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71" w:type="dxa"/>
        <w:jc w:val="center"/>
        <w:tblLayout w:type="fixed"/>
        <w:tblLook w:val="01E0" w:firstRow="1" w:lastRow="1" w:firstColumn="1" w:lastColumn="1" w:noHBand="0" w:noVBand="0"/>
      </w:tblPr>
      <w:tblGrid>
        <w:gridCol w:w="163"/>
        <w:gridCol w:w="1604"/>
        <w:gridCol w:w="725"/>
        <w:gridCol w:w="1704"/>
        <w:gridCol w:w="947"/>
        <w:gridCol w:w="200"/>
        <w:gridCol w:w="577"/>
        <w:gridCol w:w="1148"/>
        <w:gridCol w:w="853"/>
        <w:gridCol w:w="319"/>
        <w:gridCol w:w="1471"/>
        <w:gridCol w:w="306"/>
        <w:gridCol w:w="7"/>
        <w:gridCol w:w="570"/>
        <w:gridCol w:w="283"/>
        <w:gridCol w:w="394"/>
      </w:tblGrid>
      <w:tr w:rsidR="0091099B" w:rsidRPr="00965753" w:rsidTr="00037035">
        <w:trPr>
          <w:gridBefore w:val="1"/>
          <w:gridAfter w:val="2"/>
          <w:wBefore w:w="163" w:type="dxa"/>
          <w:wAfter w:w="677" w:type="dxa"/>
          <w:cantSplit/>
          <w:trHeight w:val="1151"/>
          <w:jc w:val="center"/>
        </w:trPr>
        <w:tc>
          <w:tcPr>
            <w:tcW w:w="4033" w:type="dxa"/>
            <w:gridSpan w:val="3"/>
            <w:shd w:val="clear" w:color="auto" w:fill="auto"/>
          </w:tcPr>
          <w:p w:rsidR="0091099B" w:rsidRPr="00965753" w:rsidRDefault="0091099B" w:rsidP="0091099B">
            <w:pPr>
              <w:widowControl w:val="0"/>
              <w:tabs>
                <w:tab w:val="left" w:pos="8447"/>
              </w:tabs>
              <w:autoSpaceDE w:val="0"/>
              <w:autoSpaceDN w:val="0"/>
              <w:adjustRightInd w:val="0"/>
              <w:jc w:val="right"/>
              <w:rPr>
                <w:lang w:val="uk-UA"/>
              </w:rPr>
            </w:pPr>
            <w:r w:rsidRPr="00965753">
              <w:rPr>
                <w:bCs/>
                <w:sz w:val="20"/>
                <w:szCs w:val="20"/>
                <w:lang w:val="uk-UA"/>
              </w:rPr>
              <w:br w:type="page"/>
            </w:r>
          </w:p>
        </w:tc>
        <w:tc>
          <w:tcPr>
            <w:tcW w:w="1724" w:type="dxa"/>
            <w:gridSpan w:val="3"/>
            <w:shd w:val="clear" w:color="auto" w:fill="auto"/>
          </w:tcPr>
          <w:p w:rsidR="0091099B" w:rsidRPr="00965753" w:rsidRDefault="0091099B" w:rsidP="0091099B">
            <w:pPr>
              <w:widowControl w:val="0"/>
              <w:tabs>
                <w:tab w:val="left" w:pos="8447"/>
              </w:tabs>
              <w:autoSpaceDE w:val="0"/>
              <w:autoSpaceDN w:val="0"/>
              <w:adjustRightInd w:val="0"/>
              <w:jc w:val="center"/>
              <w:rPr>
                <w:sz w:val="28"/>
                <w:szCs w:val="28"/>
                <w:lang w:val="uk-UA"/>
              </w:rPr>
            </w:pPr>
          </w:p>
          <w:p w:rsidR="0091099B" w:rsidRPr="00965753" w:rsidRDefault="0091099B" w:rsidP="0091099B">
            <w:pPr>
              <w:widowControl w:val="0"/>
              <w:tabs>
                <w:tab w:val="left" w:pos="8447"/>
              </w:tabs>
              <w:autoSpaceDE w:val="0"/>
              <w:autoSpaceDN w:val="0"/>
              <w:adjustRightInd w:val="0"/>
              <w:jc w:val="center"/>
              <w:rPr>
                <w:sz w:val="28"/>
                <w:szCs w:val="28"/>
                <w:lang w:val="uk-UA"/>
              </w:rPr>
            </w:pPr>
            <w:r w:rsidRPr="00965753">
              <w:rPr>
                <w:noProof/>
                <w:sz w:val="28"/>
                <w:szCs w:val="28"/>
              </w:rPr>
              <w:drawing>
                <wp:inline distT="0" distB="0" distL="0" distR="0" wp14:anchorId="26578E07" wp14:editId="07F07CD6">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674" w:type="dxa"/>
            <w:gridSpan w:val="7"/>
            <w:shd w:val="clear" w:color="auto" w:fill="auto"/>
          </w:tcPr>
          <w:p w:rsidR="0091099B" w:rsidRPr="00965753" w:rsidRDefault="0091099B" w:rsidP="0091099B">
            <w:pPr>
              <w:widowControl w:val="0"/>
              <w:tabs>
                <w:tab w:val="left" w:pos="8447"/>
              </w:tabs>
              <w:autoSpaceDE w:val="0"/>
              <w:autoSpaceDN w:val="0"/>
              <w:adjustRightInd w:val="0"/>
              <w:rPr>
                <w:sz w:val="28"/>
                <w:szCs w:val="28"/>
                <w:lang w:val="uk-UA"/>
              </w:rPr>
            </w:pPr>
            <w:r w:rsidRPr="00965753">
              <w:rPr>
                <w:sz w:val="28"/>
                <w:szCs w:val="28"/>
                <w:lang w:val="uk-UA"/>
              </w:rPr>
              <w:t xml:space="preserve">                     </w:t>
            </w:r>
          </w:p>
          <w:p w:rsidR="0091099B" w:rsidRDefault="0091099B" w:rsidP="002316CB">
            <w:pPr>
              <w:widowControl w:val="0"/>
              <w:tabs>
                <w:tab w:val="left" w:pos="8447"/>
              </w:tabs>
              <w:autoSpaceDE w:val="0"/>
              <w:autoSpaceDN w:val="0"/>
              <w:adjustRightInd w:val="0"/>
              <w:rPr>
                <w:sz w:val="28"/>
                <w:szCs w:val="28"/>
                <w:lang w:val="uk-UA"/>
              </w:rPr>
            </w:pPr>
            <w:r w:rsidRPr="00965753">
              <w:rPr>
                <w:sz w:val="28"/>
                <w:szCs w:val="28"/>
                <w:lang w:val="uk-UA"/>
              </w:rPr>
              <w:t xml:space="preserve">                 </w:t>
            </w:r>
          </w:p>
          <w:p w:rsidR="002316CB" w:rsidRDefault="002316CB" w:rsidP="002316CB">
            <w:pPr>
              <w:widowControl w:val="0"/>
              <w:tabs>
                <w:tab w:val="left" w:pos="8447"/>
              </w:tabs>
              <w:autoSpaceDE w:val="0"/>
              <w:autoSpaceDN w:val="0"/>
              <w:adjustRightInd w:val="0"/>
              <w:rPr>
                <w:sz w:val="28"/>
                <w:szCs w:val="28"/>
                <w:lang w:val="uk-UA"/>
              </w:rPr>
            </w:pPr>
          </w:p>
          <w:p w:rsidR="002316CB" w:rsidRDefault="002316CB" w:rsidP="002316CB">
            <w:pPr>
              <w:widowControl w:val="0"/>
              <w:tabs>
                <w:tab w:val="left" w:pos="8447"/>
              </w:tabs>
              <w:autoSpaceDE w:val="0"/>
              <w:autoSpaceDN w:val="0"/>
              <w:adjustRightInd w:val="0"/>
              <w:rPr>
                <w:sz w:val="28"/>
                <w:szCs w:val="28"/>
                <w:lang w:val="uk-UA"/>
              </w:rPr>
            </w:pPr>
          </w:p>
          <w:p w:rsidR="002316CB" w:rsidRPr="00965753" w:rsidRDefault="002316CB" w:rsidP="002316CB">
            <w:pPr>
              <w:widowControl w:val="0"/>
              <w:tabs>
                <w:tab w:val="left" w:pos="8447"/>
              </w:tabs>
              <w:autoSpaceDE w:val="0"/>
              <w:autoSpaceDN w:val="0"/>
              <w:adjustRightInd w:val="0"/>
              <w:rPr>
                <w:sz w:val="28"/>
                <w:szCs w:val="28"/>
                <w:lang w:val="uk-UA"/>
              </w:rPr>
            </w:pPr>
          </w:p>
        </w:tc>
      </w:tr>
      <w:tr w:rsidR="0091099B" w:rsidRPr="00965753" w:rsidTr="00037035">
        <w:trPr>
          <w:gridBefore w:val="1"/>
          <w:gridAfter w:val="1"/>
          <w:wBefore w:w="163" w:type="dxa"/>
          <w:wAfter w:w="394" w:type="dxa"/>
          <w:jc w:val="center"/>
        </w:trPr>
        <w:tc>
          <w:tcPr>
            <w:tcW w:w="2329" w:type="dxa"/>
            <w:gridSpan w:val="2"/>
          </w:tcPr>
          <w:p w:rsidR="0091099B" w:rsidRPr="00965753" w:rsidRDefault="0091099B" w:rsidP="0091099B">
            <w:pPr>
              <w:widowControl w:val="0"/>
              <w:tabs>
                <w:tab w:val="left" w:pos="8447"/>
              </w:tabs>
              <w:autoSpaceDE w:val="0"/>
              <w:autoSpaceDN w:val="0"/>
              <w:adjustRightInd w:val="0"/>
              <w:rPr>
                <w:i/>
                <w:iCs/>
                <w:noProof/>
                <w:lang w:val="uk-UA"/>
              </w:rPr>
            </w:pPr>
          </w:p>
        </w:tc>
        <w:tc>
          <w:tcPr>
            <w:tcW w:w="5429" w:type="dxa"/>
            <w:gridSpan w:val="6"/>
          </w:tcPr>
          <w:p w:rsidR="0091099B" w:rsidRPr="00965753" w:rsidRDefault="0091099B" w:rsidP="0091099B">
            <w:pPr>
              <w:widowControl w:val="0"/>
              <w:tabs>
                <w:tab w:val="left" w:pos="2494"/>
              </w:tabs>
              <w:autoSpaceDE w:val="0"/>
              <w:autoSpaceDN w:val="0"/>
              <w:adjustRightInd w:val="0"/>
              <w:jc w:val="center"/>
              <w:rPr>
                <w:caps/>
                <w:noProof/>
                <w:sz w:val="36"/>
                <w:szCs w:val="36"/>
                <w:lang w:val="uk-UA"/>
              </w:rPr>
            </w:pPr>
            <w:r w:rsidRPr="00965753">
              <w:rPr>
                <w:smallCaps/>
                <w:color w:val="000000"/>
                <w:sz w:val="36"/>
                <w:szCs w:val="36"/>
                <w:lang w:val="uk-UA"/>
              </w:rPr>
              <w:t>СУМСЬКА МІСЬКА РАДА</w:t>
            </w:r>
          </w:p>
        </w:tc>
        <w:tc>
          <w:tcPr>
            <w:tcW w:w="2956" w:type="dxa"/>
            <w:gridSpan w:val="6"/>
          </w:tcPr>
          <w:p w:rsidR="0091099B" w:rsidRPr="00965753" w:rsidRDefault="0091099B" w:rsidP="0091099B">
            <w:pPr>
              <w:widowControl w:val="0"/>
              <w:tabs>
                <w:tab w:val="left" w:pos="8447"/>
              </w:tabs>
              <w:autoSpaceDE w:val="0"/>
              <w:autoSpaceDN w:val="0"/>
              <w:adjustRightInd w:val="0"/>
              <w:rPr>
                <w:i/>
                <w:iCs/>
                <w:noProof/>
                <w:lang w:val="uk-UA"/>
              </w:rPr>
            </w:pPr>
          </w:p>
        </w:tc>
      </w:tr>
      <w:tr w:rsidR="0091099B" w:rsidRPr="00965753" w:rsidTr="00037035">
        <w:trPr>
          <w:gridBefore w:val="1"/>
          <w:wBefore w:w="163" w:type="dxa"/>
          <w:jc w:val="center"/>
        </w:trPr>
        <w:tc>
          <w:tcPr>
            <w:tcW w:w="1604" w:type="dxa"/>
          </w:tcPr>
          <w:p w:rsidR="0091099B" w:rsidRPr="00965753" w:rsidRDefault="0091099B" w:rsidP="0091099B">
            <w:pPr>
              <w:widowControl w:val="0"/>
              <w:tabs>
                <w:tab w:val="left" w:pos="8447"/>
              </w:tabs>
              <w:autoSpaceDE w:val="0"/>
              <w:autoSpaceDN w:val="0"/>
              <w:adjustRightInd w:val="0"/>
              <w:jc w:val="right"/>
              <w:rPr>
                <w:i/>
                <w:iCs/>
                <w:noProof/>
                <w:lang w:val="uk-UA"/>
              </w:rPr>
            </w:pPr>
          </w:p>
        </w:tc>
        <w:tc>
          <w:tcPr>
            <w:tcW w:w="6473" w:type="dxa"/>
            <w:gridSpan w:val="8"/>
          </w:tcPr>
          <w:p w:rsidR="0091099B" w:rsidRPr="00965753" w:rsidRDefault="0091099B" w:rsidP="002316CB">
            <w:pPr>
              <w:widowControl w:val="0"/>
              <w:tabs>
                <w:tab w:val="left" w:pos="8447"/>
              </w:tabs>
              <w:autoSpaceDE w:val="0"/>
              <w:autoSpaceDN w:val="0"/>
              <w:adjustRightInd w:val="0"/>
              <w:jc w:val="center"/>
              <w:rPr>
                <w:noProof/>
                <w:sz w:val="28"/>
                <w:szCs w:val="28"/>
                <w:lang w:val="uk-UA"/>
              </w:rPr>
            </w:pPr>
            <w:r w:rsidRPr="00965753">
              <w:rPr>
                <w:sz w:val="28"/>
                <w:szCs w:val="28"/>
                <w:lang w:val="uk-UA"/>
              </w:rPr>
              <w:t xml:space="preserve">VІІ СКЛИКАННЯ </w:t>
            </w:r>
            <w:r w:rsidR="00037035">
              <w:rPr>
                <w:sz w:val="28"/>
                <w:szCs w:val="28"/>
                <w:lang w:val="en-US"/>
              </w:rPr>
              <w:t>LXIII</w:t>
            </w:r>
            <w:r w:rsidR="00037035" w:rsidRPr="00037035">
              <w:rPr>
                <w:sz w:val="28"/>
                <w:szCs w:val="28"/>
              </w:rPr>
              <w:t xml:space="preserve"> </w:t>
            </w:r>
            <w:r w:rsidR="002316CB">
              <w:rPr>
                <w:sz w:val="28"/>
                <w:szCs w:val="28"/>
                <w:lang w:val="uk-UA"/>
              </w:rPr>
              <w:t xml:space="preserve">(позачергова) </w:t>
            </w:r>
            <w:r w:rsidRPr="00965753">
              <w:rPr>
                <w:sz w:val="28"/>
                <w:szCs w:val="28"/>
                <w:lang w:val="uk-UA"/>
              </w:rPr>
              <w:t>СЕСІЯ</w:t>
            </w:r>
          </w:p>
        </w:tc>
        <w:tc>
          <w:tcPr>
            <w:tcW w:w="3031" w:type="dxa"/>
            <w:gridSpan w:val="6"/>
          </w:tcPr>
          <w:p w:rsidR="0091099B" w:rsidRPr="00965753" w:rsidRDefault="0091099B" w:rsidP="0091099B">
            <w:pPr>
              <w:widowControl w:val="0"/>
              <w:tabs>
                <w:tab w:val="left" w:pos="8447"/>
              </w:tabs>
              <w:autoSpaceDE w:val="0"/>
              <w:autoSpaceDN w:val="0"/>
              <w:adjustRightInd w:val="0"/>
              <w:rPr>
                <w:i/>
                <w:iCs/>
                <w:noProof/>
                <w:lang w:val="uk-UA"/>
              </w:rPr>
            </w:pPr>
          </w:p>
        </w:tc>
      </w:tr>
      <w:tr w:rsidR="0091099B" w:rsidRPr="00965753" w:rsidTr="00037035">
        <w:trPr>
          <w:gridBefore w:val="1"/>
          <w:gridAfter w:val="3"/>
          <w:wBefore w:w="163" w:type="dxa"/>
          <w:wAfter w:w="1247" w:type="dxa"/>
          <w:jc w:val="center"/>
        </w:trPr>
        <w:tc>
          <w:tcPr>
            <w:tcW w:w="2329" w:type="dxa"/>
            <w:gridSpan w:val="2"/>
          </w:tcPr>
          <w:p w:rsidR="0091099B" w:rsidRPr="00965753" w:rsidRDefault="0091099B" w:rsidP="0091099B">
            <w:pPr>
              <w:widowControl w:val="0"/>
              <w:tabs>
                <w:tab w:val="left" w:pos="8447"/>
              </w:tabs>
              <w:autoSpaceDE w:val="0"/>
              <w:autoSpaceDN w:val="0"/>
              <w:adjustRightInd w:val="0"/>
              <w:ind w:hanging="94"/>
              <w:rPr>
                <w:i/>
                <w:iCs/>
                <w:noProof/>
                <w:lang w:val="uk-UA"/>
              </w:rPr>
            </w:pPr>
          </w:p>
        </w:tc>
        <w:tc>
          <w:tcPr>
            <w:tcW w:w="4576" w:type="dxa"/>
            <w:gridSpan w:val="5"/>
          </w:tcPr>
          <w:p w:rsidR="0091099B" w:rsidRPr="00965753" w:rsidRDefault="00037035" w:rsidP="0091099B">
            <w:pPr>
              <w:widowControl w:val="0"/>
              <w:tabs>
                <w:tab w:val="left" w:pos="8447"/>
              </w:tabs>
              <w:autoSpaceDE w:val="0"/>
              <w:autoSpaceDN w:val="0"/>
              <w:adjustRightInd w:val="0"/>
              <w:jc w:val="center"/>
              <w:rPr>
                <w:noProof/>
                <w:sz w:val="32"/>
                <w:szCs w:val="32"/>
                <w:lang w:val="uk-UA"/>
              </w:rPr>
            </w:pPr>
            <w:r>
              <w:rPr>
                <w:b/>
                <w:bCs/>
                <w:sz w:val="32"/>
                <w:szCs w:val="32"/>
                <w:lang w:val="en-US"/>
              </w:rPr>
              <w:t xml:space="preserve">       </w:t>
            </w:r>
            <w:bookmarkStart w:id="0" w:name="_GoBack"/>
            <w:bookmarkEnd w:id="0"/>
            <w:r w:rsidR="0091099B" w:rsidRPr="00965753">
              <w:rPr>
                <w:b/>
                <w:bCs/>
                <w:sz w:val="32"/>
                <w:szCs w:val="32"/>
                <w:lang w:val="uk-UA"/>
              </w:rPr>
              <w:t>РІШЕННЯ</w:t>
            </w:r>
          </w:p>
        </w:tc>
        <w:tc>
          <w:tcPr>
            <w:tcW w:w="2956" w:type="dxa"/>
            <w:gridSpan w:val="5"/>
          </w:tcPr>
          <w:p w:rsidR="0091099B" w:rsidRPr="00965753" w:rsidRDefault="0091099B" w:rsidP="0091099B">
            <w:pPr>
              <w:widowControl w:val="0"/>
              <w:tabs>
                <w:tab w:val="left" w:pos="8447"/>
              </w:tabs>
              <w:autoSpaceDE w:val="0"/>
              <w:autoSpaceDN w:val="0"/>
              <w:adjustRightInd w:val="0"/>
              <w:rPr>
                <w:i/>
                <w:iCs/>
                <w:noProof/>
                <w:lang w:val="uk-UA"/>
              </w:rPr>
            </w:pPr>
          </w:p>
        </w:tc>
      </w:tr>
      <w:tr w:rsidR="0091099B" w:rsidRPr="00965753" w:rsidTr="00037035">
        <w:trPr>
          <w:gridBefore w:val="1"/>
          <w:gridAfter w:val="4"/>
          <w:wBefore w:w="163" w:type="dxa"/>
          <w:wAfter w:w="1254" w:type="dxa"/>
          <w:jc w:val="center"/>
        </w:trPr>
        <w:tc>
          <w:tcPr>
            <w:tcW w:w="4033" w:type="dxa"/>
            <w:gridSpan w:val="3"/>
          </w:tcPr>
          <w:p w:rsidR="0091099B" w:rsidRPr="00965753" w:rsidRDefault="0091099B" w:rsidP="0091099B">
            <w:pPr>
              <w:widowControl w:val="0"/>
              <w:tabs>
                <w:tab w:val="left" w:pos="8447"/>
              </w:tabs>
              <w:autoSpaceDE w:val="0"/>
              <w:autoSpaceDN w:val="0"/>
              <w:adjustRightInd w:val="0"/>
              <w:spacing w:before="56"/>
              <w:rPr>
                <w:noProof/>
                <w:lang w:val="uk-UA"/>
              </w:rPr>
            </w:pPr>
          </w:p>
        </w:tc>
        <w:tc>
          <w:tcPr>
            <w:tcW w:w="1147" w:type="dxa"/>
            <w:gridSpan w:val="2"/>
          </w:tcPr>
          <w:p w:rsidR="0091099B" w:rsidRPr="00965753" w:rsidRDefault="0091099B" w:rsidP="0091099B">
            <w:pPr>
              <w:widowControl w:val="0"/>
              <w:tabs>
                <w:tab w:val="left" w:pos="8447"/>
              </w:tabs>
              <w:autoSpaceDE w:val="0"/>
              <w:autoSpaceDN w:val="0"/>
              <w:adjustRightInd w:val="0"/>
              <w:jc w:val="center"/>
              <w:rPr>
                <w:noProof/>
                <w:sz w:val="28"/>
                <w:szCs w:val="28"/>
                <w:lang w:val="uk-UA"/>
              </w:rPr>
            </w:pPr>
          </w:p>
        </w:tc>
        <w:tc>
          <w:tcPr>
            <w:tcW w:w="4674" w:type="dxa"/>
            <w:gridSpan w:val="6"/>
          </w:tcPr>
          <w:p w:rsidR="0091099B" w:rsidRPr="00965753" w:rsidRDefault="0091099B" w:rsidP="0091099B">
            <w:pPr>
              <w:widowControl w:val="0"/>
              <w:tabs>
                <w:tab w:val="left" w:pos="8447"/>
              </w:tabs>
              <w:autoSpaceDE w:val="0"/>
              <w:autoSpaceDN w:val="0"/>
              <w:adjustRightInd w:val="0"/>
              <w:spacing w:before="56"/>
              <w:jc w:val="right"/>
              <w:rPr>
                <w:noProof/>
                <w:sz w:val="28"/>
                <w:szCs w:val="28"/>
                <w:lang w:val="uk-UA"/>
              </w:rPr>
            </w:pPr>
          </w:p>
        </w:tc>
      </w:tr>
      <w:tr w:rsidR="0091099B" w:rsidRPr="00965753" w:rsidTr="00037035">
        <w:tblPrEx>
          <w:jc w:val="left"/>
        </w:tblPrEx>
        <w:trPr>
          <w:gridAfter w:val="5"/>
          <w:wAfter w:w="1560" w:type="dxa"/>
          <w:trHeight w:val="755"/>
        </w:trPr>
        <w:tc>
          <w:tcPr>
            <w:tcW w:w="5143" w:type="dxa"/>
            <w:gridSpan w:val="5"/>
            <w:shd w:val="clear" w:color="auto" w:fill="auto"/>
          </w:tcPr>
          <w:p w:rsidR="0091099B" w:rsidRPr="00965753" w:rsidRDefault="0091099B" w:rsidP="002F0B98">
            <w:pPr>
              <w:widowControl w:val="0"/>
              <w:tabs>
                <w:tab w:val="left" w:pos="8447"/>
              </w:tabs>
              <w:autoSpaceDE w:val="0"/>
              <w:autoSpaceDN w:val="0"/>
              <w:adjustRightInd w:val="0"/>
              <w:jc w:val="both"/>
              <w:rPr>
                <w:sz w:val="28"/>
                <w:szCs w:val="28"/>
                <w:lang w:val="uk-UA"/>
              </w:rPr>
            </w:pPr>
            <w:r w:rsidRPr="00965753">
              <w:rPr>
                <w:sz w:val="28"/>
                <w:szCs w:val="28"/>
                <w:lang w:val="uk-UA"/>
              </w:rPr>
              <w:t xml:space="preserve">від </w:t>
            </w:r>
            <w:r w:rsidR="002316CB">
              <w:rPr>
                <w:sz w:val="28"/>
                <w:szCs w:val="28"/>
                <w:lang w:val="uk-UA"/>
              </w:rPr>
              <w:t>16 жовтня</w:t>
            </w:r>
            <w:r w:rsidRPr="00965753">
              <w:rPr>
                <w:sz w:val="28"/>
                <w:szCs w:val="28"/>
                <w:lang w:val="uk-UA"/>
              </w:rPr>
              <w:t xml:space="preserve"> 201</w:t>
            </w:r>
            <w:r w:rsidR="00C1664E" w:rsidRPr="00965753">
              <w:rPr>
                <w:sz w:val="28"/>
                <w:szCs w:val="28"/>
                <w:lang w:val="uk-UA"/>
              </w:rPr>
              <w:t>9</w:t>
            </w:r>
            <w:r w:rsidRPr="00965753">
              <w:rPr>
                <w:sz w:val="28"/>
                <w:szCs w:val="28"/>
                <w:lang w:val="uk-UA"/>
              </w:rPr>
              <w:t xml:space="preserve"> року №</w:t>
            </w:r>
            <w:r w:rsidR="002316CB">
              <w:rPr>
                <w:sz w:val="28"/>
                <w:szCs w:val="28"/>
                <w:lang w:val="uk-UA"/>
              </w:rPr>
              <w:t xml:space="preserve"> 5794</w:t>
            </w:r>
            <w:r w:rsidRPr="00965753">
              <w:rPr>
                <w:sz w:val="28"/>
                <w:szCs w:val="28"/>
                <w:lang w:val="uk-UA"/>
              </w:rPr>
              <w:t xml:space="preserve"> – МР</w:t>
            </w:r>
          </w:p>
          <w:p w:rsidR="0091099B" w:rsidRPr="00965753" w:rsidRDefault="0091099B" w:rsidP="002F0B98">
            <w:pPr>
              <w:widowControl w:val="0"/>
              <w:tabs>
                <w:tab w:val="left" w:pos="8447"/>
              </w:tabs>
              <w:autoSpaceDE w:val="0"/>
              <w:autoSpaceDN w:val="0"/>
              <w:adjustRightInd w:val="0"/>
              <w:rPr>
                <w:sz w:val="28"/>
                <w:szCs w:val="28"/>
                <w:lang w:val="uk-UA"/>
              </w:rPr>
            </w:pPr>
            <w:r w:rsidRPr="00965753">
              <w:rPr>
                <w:sz w:val="28"/>
                <w:szCs w:val="28"/>
                <w:lang w:val="uk-UA"/>
              </w:rPr>
              <w:t>м. Суми</w:t>
            </w:r>
          </w:p>
          <w:p w:rsidR="00C1664E" w:rsidRPr="00965753" w:rsidRDefault="00C1664E" w:rsidP="002F0B98">
            <w:pPr>
              <w:widowControl w:val="0"/>
              <w:tabs>
                <w:tab w:val="left" w:pos="8447"/>
              </w:tabs>
              <w:autoSpaceDE w:val="0"/>
              <w:autoSpaceDN w:val="0"/>
              <w:adjustRightInd w:val="0"/>
              <w:rPr>
                <w:sz w:val="28"/>
                <w:szCs w:val="28"/>
                <w:lang w:val="uk-UA"/>
              </w:rPr>
            </w:pPr>
          </w:p>
          <w:p w:rsidR="0091099B" w:rsidRPr="00965753" w:rsidRDefault="00C1664E" w:rsidP="00CD38A2">
            <w:pPr>
              <w:jc w:val="both"/>
              <w:rPr>
                <w:sz w:val="28"/>
                <w:szCs w:val="28"/>
                <w:lang w:val="uk-UA"/>
              </w:rPr>
            </w:pPr>
            <w:r w:rsidRPr="00965753">
              <w:rPr>
                <w:sz w:val="28"/>
                <w:szCs w:val="28"/>
                <w:lang w:val="uk-UA"/>
              </w:rPr>
              <w:t xml:space="preserve">Про </w:t>
            </w:r>
            <w:r w:rsidR="00E11EC8" w:rsidRPr="00965753">
              <w:rPr>
                <w:sz w:val="28"/>
                <w:szCs w:val="28"/>
                <w:lang w:val="uk-UA"/>
              </w:rPr>
              <w:t>внесення змін до рішення Сумської міської ради від 20 червня 2018 року               № 3576-МР «Про встановлення плати за землю» (зі змінами)</w:t>
            </w:r>
          </w:p>
        </w:tc>
        <w:tc>
          <w:tcPr>
            <w:tcW w:w="4568" w:type="dxa"/>
            <w:gridSpan w:val="6"/>
            <w:shd w:val="clear" w:color="auto" w:fill="auto"/>
          </w:tcPr>
          <w:p w:rsidR="0091099B" w:rsidRPr="00965753" w:rsidRDefault="0091099B" w:rsidP="002F0B98">
            <w:pPr>
              <w:widowControl w:val="0"/>
              <w:tabs>
                <w:tab w:val="left" w:pos="8447"/>
              </w:tabs>
              <w:autoSpaceDE w:val="0"/>
              <w:autoSpaceDN w:val="0"/>
              <w:adjustRightInd w:val="0"/>
              <w:spacing w:before="56"/>
              <w:rPr>
                <w:sz w:val="28"/>
                <w:szCs w:val="28"/>
                <w:lang w:val="uk-UA"/>
              </w:rPr>
            </w:pPr>
          </w:p>
          <w:p w:rsidR="0091099B" w:rsidRPr="00965753" w:rsidRDefault="0091099B" w:rsidP="002F0B98">
            <w:pPr>
              <w:widowControl w:val="0"/>
              <w:tabs>
                <w:tab w:val="left" w:pos="8447"/>
              </w:tabs>
              <w:autoSpaceDE w:val="0"/>
              <w:autoSpaceDN w:val="0"/>
              <w:adjustRightInd w:val="0"/>
              <w:spacing w:before="56"/>
              <w:jc w:val="center"/>
              <w:rPr>
                <w:sz w:val="28"/>
                <w:szCs w:val="28"/>
                <w:lang w:val="uk-UA"/>
              </w:rPr>
            </w:pPr>
          </w:p>
        </w:tc>
      </w:tr>
      <w:tr w:rsidR="0091099B" w:rsidRPr="00965753" w:rsidTr="00037035">
        <w:tblPrEx>
          <w:jc w:val="left"/>
        </w:tblPrEx>
        <w:trPr>
          <w:gridAfter w:val="5"/>
          <w:wAfter w:w="1560" w:type="dxa"/>
          <w:trHeight w:val="74"/>
        </w:trPr>
        <w:tc>
          <w:tcPr>
            <w:tcW w:w="5143" w:type="dxa"/>
            <w:gridSpan w:val="5"/>
            <w:shd w:val="clear" w:color="auto" w:fill="auto"/>
          </w:tcPr>
          <w:p w:rsidR="0091099B" w:rsidRPr="00965753" w:rsidRDefault="0091099B" w:rsidP="002F0B98">
            <w:pPr>
              <w:widowControl w:val="0"/>
              <w:tabs>
                <w:tab w:val="left" w:pos="8447"/>
              </w:tabs>
              <w:autoSpaceDE w:val="0"/>
              <w:autoSpaceDN w:val="0"/>
              <w:adjustRightInd w:val="0"/>
              <w:jc w:val="right"/>
              <w:rPr>
                <w:lang w:val="uk-UA"/>
              </w:rPr>
            </w:pPr>
          </w:p>
        </w:tc>
        <w:tc>
          <w:tcPr>
            <w:tcW w:w="4568" w:type="dxa"/>
            <w:gridSpan w:val="6"/>
            <w:shd w:val="clear" w:color="auto" w:fill="auto"/>
          </w:tcPr>
          <w:p w:rsidR="0091099B" w:rsidRPr="00965753" w:rsidRDefault="0091099B" w:rsidP="002F0B98">
            <w:pPr>
              <w:widowControl w:val="0"/>
              <w:tabs>
                <w:tab w:val="left" w:pos="8447"/>
              </w:tabs>
              <w:autoSpaceDE w:val="0"/>
              <w:autoSpaceDN w:val="0"/>
              <w:adjustRightInd w:val="0"/>
              <w:jc w:val="center"/>
              <w:rPr>
                <w:sz w:val="28"/>
                <w:szCs w:val="28"/>
                <w:lang w:val="uk-UA"/>
              </w:rPr>
            </w:pPr>
          </w:p>
        </w:tc>
      </w:tr>
      <w:tr w:rsidR="0062209D" w:rsidRPr="00965753" w:rsidTr="00037035">
        <w:tblPrEx>
          <w:jc w:val="left"/>
        </w:tblPrEx>
        <w:trPr>
          <w:gridAfter w:val="5"/>
          <w:wAfter w:w="1560" w:type="dxa"/>
          <w:trHeight w:val="3543"/>
        </w:trPr>
        <w:tc>
          <w:tcPr>
            <w:tcW w:w="9711" w:type="dxa"/>
            <w:gridSpan w:val="11"/>
          </w:tcPr>
          <w:p w:rsidR="009775E8" w:rsidRPr="00965753" w:rsidRDefault="009775E8" w:rsidP="002F0B98">
            <w:pPr>
              <w:autoSpaceDE w:val="0"/>
              <w:autoSpaceDN w:val="0"/>
              <w:adjustRightInd w:val="0"/>
              <w:ind w:firstLine="709"/>
              <w:jc w:val="both"/>
              <w:rPr>
                <w:sz w:val="28"/>
                <w:szCs w:val="28"/>
                <w:lang w:val="uk-UA"/>
              </w:rPr>
            </w:pPr>
            <w:r w:rsidRPr="00965753">
              <w:rPr>
                <w:sz w:val="28"/>
                <w:szCs w:val="28"/>
                <w:lang w:val="uk-UA"/>
              </w:rPr>
              <w:t xml:space="preserve">Відповідно до статей 269-271, 273, 274, 277, 281-289 Податкового кодексу України, </w:t>
            </w:r>
            <w:r w:rsidR="00CD38A2">
              <w:rPr>
                <w:sz w:val="28"/>
                <w:szCs w:val="28"/>
                <w:lang w:val="uk-UA"/>
              </w:rPr>
              <w:t>п</w:t>
            </w:r>
            <w:r w:rsidRPr="00965753">
              <w:rPr>
                <w:sz w:val="28"/>
                <w:szCs w:val="28"/>
                <w:lang w:val="uk-UA"/>
              </w:rPr>
              <w:t xml:space="preserve">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00805513" w:rsidRPr="00965753">
              <w:rPr>
                <w:sz w:val="28"/>
                <w:szCs w:val="28"/>
                <w:lang w:val="uk-UA"/>
              </w:rPr>
              <w:t>Закону</w:t>
            </w:r>
            <w:r w:rsidRPr="00965753">
              <w:rPr>
                <w:sz w:val="28"/>
                <w:szCs w:val="28"/>
                <w:lang w:val="uk-UA"/>
              </w:rPr>
              <w:t xml:space="preserve"> України «Про засади державної регуляторної політики у сфері господарської діяльності»,</w:t>
            </w:r>
            <w:r w:rsidR="00805513" w:rsidRPr="00965753">
              <w:rPr>
                <w:sz w:val="28"/>
                <w:szCs w:val="28"/>
                <w:lang w:val="uk-UA"/>
              </w:rPr>
              <w:t xml:space="preserve"> </w:t>
            </w:r>
            <w:r w:rsidR="00805513" w:rsidRPr="00965753">
              <w:rPr>
                <w:rFonts w:eastAsiaTheme="minorHAnsi"/>
                <w:sz w:val="28"/>
                <w:szCs w:val="28"/>
                <w:lang w:val="uk-UA" w:eastAsia="en-US"/>
              </w:rPr>
              <w:t>Закону України «Про державну допомогу суб’єктам господарювання», Закону України «Про захист економічної конкуренції»,</w:t>
            </w:r>
            <w:r w:rsidR="00F70EA6" w:rsidRPr="00965753">
              <w:rPr>
                <w:rFonts w:eastAsiaTheme="minorHAnsi"/>
                <w:sz w:val="28"/>
                <w:szCs w:val="28"/>
                <w:lang w:val="uk-UA" w:eastAsia="en-US"/>
              </w:rPr>
              <w:t xml:space="preserve"> </w:t>
            </w:r>
            <w:r w:rsidR="003B4C81" w:rsidRPr="00965753">
              <w:rPr>
                <w:rFonts w:eastAsiaTheme="minorHAnsi"/>
                <w:sz w:val="28"/>
                <w:szCs w:val="28"/>
                <w:lang w:val="uk-UA" w:eastAsia="en-US"/>
              </w:rPr>
              <w:t>Закону України «Про добровільне об’єднання територіальних громад»</w:t>
            </w:r>
            <w:r w:rsidR="00CD38A2">
              <w:rPr>
                <w:rFonts w:eastAsiaTheme="minorHAnsi"/>
                <w:sz w:val="28"/>
                <w:szCs w:val="28"/>
                <w:lang w:val="uk-UA" w:eastAsia="en-US"/>
              </w:rPr>
              <w:t>,</w:t>
            </w:r>
            <w:r w:rsidR="003B4C81" w:rsidRPr="00965753">
              <w:rPr>
                <w:rFonts w:eastAsiaTheme="minorHAnsi"/>
                <w:sz w:val="28"/>
                <w:szCs w:val="28"/>
                <w:lang w:val="uk-UA" w:eastAsia="en-US"/>
              </w:rPr>
              <w:t xml:space="preserve"> </w:t>
            </w:r>
            <w:r w:rsidR="00CD38A2" w:rsidRPr="00965753">
              <w:rPr>
                <w:sz w:val="28"/>
                <w:szCs w:val="28"/>
                <w:lang w:val="uk-UA"/>
              </w:rPr>
              <w:t xml:space="preserve">рішення Антимонопольного комітету України від </w:t>
            </w:r>
            <w:r w:rsidR="00773A07">
              <w:rPr>
                <w:sz w:val="28"/>
                <w:szCs w:val="28"/>
                <w:lang w:val="uk-UA"/>
              </w:rPr>
              <w:t xml:space="preserve">        </w:t>
            </w:r>
            <w:r w:rsidR="00CD38A2" w:rsidRPr="00965753">
              <w:rPr>
                <w:sz w:val="28"/>
                <w:szCs w:val="28"/>
                <w:lang w:val="uk-UA"/>
              </w:rPr>
              <w:t>13 лютого 2019 року № 105-р «Про розгляд справи про державну допомогу»</w:t>
            </w:r>
            <w:r w:rsidR="00CD38A2">
              <w:rPr>
                <w:sz w:val="28"/>
                <w:szCs w:val="28"/>
                <w:lang w:val="uk-UA"/>
              </w:rPr>
              <w:t xml:space="preserve">, </w:t>
            </w:r>
            <w:r w:rsidR="00CD38A2" w:rsidRPr="00965753">
              <w:rPr>
                <w:sz w:val="28"/>
                <w:szCs w:val="28"/>
                <w:lang w:val="uk-UA"/>
              </w:rPr>
              <w:t>керуючись пунктом 24 частини 1 статті 26 Закону України «Про місцеве самоврядування в Україні»</w:t>
            </w:r>
            <w:r w:rsidR="00CD38A2">
              <w:rPr>
                <w:sz w:val="28"/>
                <w:szCs w:val="28"/>
                <w:lang w:val="uk-UA"/>
              </w:rPr>
              <w:t xml:space="preserve">,  </w:t>
            </w:r>
            <w:r w:rsidR="00805513" w:rsidRPr="00965753">
              <w:rPr>
                <w:b/>
                <w:sz w:val="28"/>
                <w:szCs w:val="28"/>
                <w:lang w:val="uk-UA"/>
              </w:rPr>
              <w:t>Сумська міська рада</w:t>
            </w:r>
          </w:p>
          <w:p w:rsidR="0062209D" w:rsidRPr="00965753" w:rsidRDefault="0062209D" w:rsidP="002F0B98">
            <w:pPr>
              <w:jc w:val="both"/>
              <w:rPr>
                <w:sz w:val="28"/>
                <w:szCs w:val="28"/>
                <w:lang w:val="uk-UA"/>
              </w:rPr>
            </w:pPr>
          </w:p>
        </w:tc>
      </w:tr>
      <w:tr w:rsidR="0062209D" w:rsidRPr="00965753" w:rsidTr="00037035">
        <w:tblPrEx>
          <w:jc w:val="left"/>
        </w:tblPrEx>
        <w:trPr>
          <w:gridAfter w:val="5"/>
          <w:wAfter w:w="1560" w:type="dxa"/>
          <w:trHeight w:val="4361"/>
        </w:trPr>
        <w:tc>
          <w:tcPr>
            <w:tcW w:w="9711" w:type="dxa"/>
            <w:gridSpan w:val="11"/>
          </w:tcPr>
          <w:p w:rsidR="0062209D" w:rsidRPr="00965753" w:rsidRDefault="0062209D" w:rsidP="002F0B98">
            <w:pPr>
              <w:widowControl w:val="0"/>
              <w:tabs>
                <w:tab w:val="left" w:pos="566"/>
              </w:tabs>
              <w:autoSpaceDE w:val="0"/>
              <w:autoSpaceDN w:val="0"/>
              <w:adjustRightInd w:val="0"/>
              <w:ind w:firstLine="3578"/>
              <w:rPr>
                <w:b/>
                <w:bCs/>
                <w:sz w:val="28"/>
                <w:szCs w:val="28"/>
                <w:lang w:val="uk-UA"/>
              </w:rPr>
            </w:pPr>
            <w:r w:rsidRPr="00965753">
              <w:rPr>
                <w:b/>
                <w:bCs/>
                <w:sz w:val="28"/>
                <w:szCs w:val="28"/>
                <w:lang w:val="uk-UA"/>
              </w:rPr>
              <w:t>ВИРІШИЛА:</w:t>
            </w:r>
          </w:p>
          <w:p w:rsidR="00E11EC8" w:rsidRPr="00965753" w:rsidRDefault="00E11EC8" w:rsidP="002F0B98">
            <w:pPr>
              <w:widowControl w:val="0"/>
              <w:tabs>
                <w:tab w:val="left" w:pos="566"/>
              </w:tabs>
              <w:autoSpaceDE w:val="0"/>
              <w:autoSpaceDN w:val="0"/>
              <w:adjustRightInd w:val="0"/>
              <w:ind w:firstLine="3578"/>
              <w:rPr>
                <w:b/>
                <w:bCs/>
                <w:sz w:val="28"/>
                <w:szCs w:val="28"/>
                <w:lang w:val="uk-UA"/>
              </w:rPr>
            </w:pPr>
          </w:p>
          <w:p w:rsidR="00440D90" w:rsidRDefault="000560B3" w:rsidP="00CD38A2">
            <w:pPr>
              <w:widowControl w:val="0"/>
              <w:tabs>
                <w:tab w:val="left" w:pos="696"/>
              </w:tabs>
              <w:autoSpaceDE w:val="0"/>
              <w:autoSpaceDN w:val="0"/>
              <w:adjustRightInd w:val="0"/>
              <w:ind w:firstLine="851"/>
              <w:jc w:val="both"/>
              <w:rPr>
                <w:sz w:val="28"/>
                <w:szCs w:val="28"/>
                <w:lang w:val="uk-UA"/>
              </w:rPr>
            </w:pPr>
            <w:r w:rsidRPr="00965753">
              <w:rPr>
                <w:sz w:val="28"/>
                <w:szCs w:val="28"/>
                <w:lang w:val="uk-UA"/>
              </w:rPr>
              <w:t xml:space="preserve">1. </w:t>
            </w:r>
            <w:r w:rsidR="00440D90">
              <w:rPr>
                <w:sz w:val="28"/>
                <w:szCs w:val="28"/>
                <w:lang w:val="uk-UA"/>
              </w:rPr>
              <w:t xml:space="preserve"> </w:t>
            </w:r>
            <w:proofErr w:type="spellStart"/>
            <w:r w:rsidR="00440D90">
              <w:rPr>
                <w:sz w:val="28"/>
                <w:szCs w:val="28"/>
                <w:lang w:val="uk-UA"/>
              </w:rPr>
              <w:t>Внести</w:t>
            </w:r>
            <w:proofErr w:type="spellEnd"/>
            <w:r w:rsidR="00440D90">
              <w:rPr>
                <w:sz w:val="28"/>
                <w:szCs w:val="28"/>
                <w:lang w:val="uk-UA"/>
              </w:rPr>
              <w:t xml:space="preserve"> зміни </w:t>
            </w:r>
            <w:r w:rsidR="00440D90" w:rsidRPr="00965753">
              <w:rPr>
                <w:sz w:val="28"/>
                <w:szCs w:val="28"/>
                <w:lang w:val="uk-UA"/>
              </w:rPr>
              <w:t xml:space="preserve">до  рішення Сумської міської ради від 20 червня </w:t>
            </w:r>
            <w:r w:rsidR="00440D90">
              <w:rPr>
                <w:sz w:val="28"/>
                <w:szCs w:val="28"/>
                <w:lang w:val="uk-UA"/>
              </w:rPr>
              <w:t xml:space="preserve">          </w:t>
            </w:r>
            <w:r w:rsidR="00440D90" w:rsidRPr="00965753">
              <w:rPr>
                <w:sz w:val="28"/>
                <w:szCs w:val="28"/>
                <w:lang w:val="uk-UA"/>
              </w:rPr>
              <w:t>2018 року</w:t>
            </w:r>
            <w:r w:rsidR="00440D90">
              <w:rPr>
                <w:sz w:val="28"/>
                <w:szCs w:val="28"/>
                <w:lang w:val="uk-UA"/>
              </w:rPr>
              <w:t xml:space="preserve"> </w:t>
            </w:r>
            <w:r w:rsidR="00440D90" w:rsidRPr="00965753">
              <w:rPr>
                <w:sz w:val="28"/>
                <w:szCs w:val="28"/>
                <w:lang w:val="uk-UA"/>
              </w:rPr>
              <w:t>№  3576–МР   «Про   встановлення   плати   за   землю»  (зі змінами), а саме</w:t>
            </w:r>
            <w:r w:rsidR="00440D90">
              <w:rPr>
                <w:sz w:val="28"/>
                <w:szCs w:val="28"/>
                <w:lang w:val="uk-UA"/>
              </w:rPr>
              <w:t>:</w:t>
            </w:r>
          </w:p>
          <w:p w:rsidR="00440D90" w:rsidRDefault="00440D90" w:rsidP="00CD38A2">
            <w:pPr>
              <w:widowControl w:val="0"/>
              <w:tabs>
                <w:tab w:val="left" w:pos="696"/>
              </w:tabs>
              <w:autoSpaceDE w:val="0"/>
              <w:autoSpaceDN w:val="0"/>
              <w:adjustRightInd w:val="0"/>
              <w:ind w:firstLine="851"/>
              <w:jc w:val="both"/>
              <w:rPr>
                <w:sz w:val="28"/>
                <w:szCs w:val="28"/>
                <w:lang w:val="uk-UA"/>
              </w:rPr>
            </w:pPr>
            <w:r>
              <w:rPr>
                <w:sz w:val="28"/>
                <w:szCs w:val="28"/>
                <w:lang w:val="uk-UA"/>
              </w:rPr>
              <w:t xml:space="preserve">1.1. Перший абзац після таблиці </w:t>
            </w:r>
            <w:r w:rsidR="00B00807">
              <w:rPr>
                <w:sz w:val="28"/>
                <w:szCs w:val="28"/>
                <w:lang w:val="uk-UA"/>
              </w:rPr>
              <w:t xml:space="preserve">«Ставки земельного податку» </w:t>
            </w:r>
            <w:r>
              <w:rPr>
                <w:sz w:val="28"/>
                <w:szCs w:val="28"/>
                <w:lang w:val="uk-UA"/>
              </w:rPr>
              <w:t xml:space="preserve">в додатку 1 </w:t>
            </w:r>
            <w:r w:rsidR="00B00807">
              <w:rPr>
                <w:sz w:val="28"/>
                <w:szCs w:val="28"/>
                <w:lang w:val="uk-UA"/>
              </w:rPr>
              <w:t xml:space="preserve">до рішення </w:t>
            </w:r>
            <w:r>
              <w:rPr>
                <w:sz w:val="28"/>
                <w:szCs w:val="28"/>
                <w:lang w:val="uk-UA"/>
              </w:rPr>
              <w:t xml:space="preserve"> викласти в наступній редакції:</w:t>
            </w:r>
          </w:p>
          <w:p w:rsidR="00440D90" w:rsidRDefault="00440D90" w:rsidP="00CD38A2">
            <w:pPr>
              <w:widowControl w:val="0"/>
              <w:tabs>
                <w:tab w:val="left" w:pos="696"/>
              </w:tabs>
              <w:autoSpaceDE w:val="0"/>
              <w:autoSpaceDN w:val="0"/>
              <w:adjustRightInd w:val="0"/>
              <w:ind w:firstLine="743"/>
              <w:jc w:val="both"/>
              <w:rPr>
                <w:sz w:val="28"/>
                <w:szCs w:val="28"/>
                <w:lang w:val="uk-UA"/>
              </w:rPr>
            </w:pPr>
            <w:r>
              <w:rPr>
                <w:sz w:val="28"/>
                <w:szCs w:val="28"/>
                <w:lang w:val="uk-UA"/>
              </w:rPr>
              <w:t>«</w:t>
            </w:r>
            <w:r w:rsidRPr="006C6A25">
              <w:rPr>
                <w:sz w:val="28"/>
                <w:szCs w:val="28"/>
                <w:lang w:val="uk-UA"/>
              </w:rPr>
              <w:t>Податок за земельні ділянки, що використовуються юридичними і фізичними особами без належним чином зареєстрованого права власності або постійного користування такими земельними ділянками, крім сільськогосподарських угідь (коди цільового призначення земель 01.01 – 01.1</w:t>
            </w:r>
            <w:r>
              <w:rPr>
                <w:sz w:val="28"/>
                <w:szCs w:val="28"/>
                <w:lang w:val="uk-UA"/>
              </w:rPr>
              <w:t>1, 01.13</w:t>
            </w:r>
            <w:r w:rsidRPr="006C6A25">
              <w:rPr>
                <w:sz w:val="28"/>
                <w:szCs w:val="28"/>
                <w:lang w:val="uk-UA"/>
              </w:rPr>
              <w:t>), земель житлової забудови (коди цільового призначення земель 02.01 – 02.07), земель рекреаційного призначення (коди цільового призначення земель 07.03,</w:t>
            </w:r>
            <w:r w:rsidR="001F1C57">
              <w:rPr>
                <w:sz w:val="28"/>
                <w:szCs w:val="28"/>
                <w:lang w:val="uk-UA"/>
              </w:rPr>
              <w:t xml:space="preserve"> </w:t>
            </w:r>
            <w:r w:rsidRPr="006C6A25">
              <w:rPr>
                <w:sz w:val="28"/>
                <w:szCs w:val="28"/>
                <w:lang w:val="uk-UA"/>
              </w:rPr>
              <w:t>07.04) справляється у розмірі 3 відсотка від їх нормативної грошової оцінки.</w:t>
            </w:r>
            <w:r w:rsidR="00B00807">
              <w:rPr>
                <w:sz w:val="28"/>
                <w:szCs w:val="28"/>
                <w:lang w:val="uk-UA"/>
              </w:rPr>
              <w:t>».</w:t>
            </w:r>
          </w:p>
          <w:p w:rsidR="00773A07" w:rsidRDefault="00773A07" w:rsidP="00CD38A2">
            <w:pPr>
              <w:widowControl w:val="0"/>
              <w:tabs>
                <w:tab w:val="left" w:pos="696"/>
              </w:tabs>
              <w:autoSpaceDE w:val="0"/>
              <w:autoSpaceDN w:val="0"/>
              <w:adjustRightInd w:val="0"/>
              <w:ind w:firstLine="743"/>
              <w:jc w:val="both"/>
              <w:rPr>
                <w:sz w:val="28"/>
                <w:szCs w:val="28"/>
                <w:lang w:val="uk-UA"/>
              </w:rPr>
            </w:pPr>
          </w:p>
          <w:p w:rsidR="002B3FDE" w:rsidRPr="00965753" w:rsidRDefault="00B00807" w:rsidP="00CD38A2">
            <w:pPr>
              <w:widowControl w:val="0"/>
              <w:tabs>
                <w:tab w:val="left" w:pos="696"/>
              </w:tabs>
              <w:autoSpaceDE w:val="0"/>
              <w:autoSpaceDN w:val="0"/>
              <w:adjustRightInd w:val="0"/>
              <w:ind w:firstLine="743"/>
              <w:jc w:val="both"/>
              <w:rPr>
                <w:sz w:val="28"/>
                <w:szCs w:val="28"/>
                <w:lang w:val="uk-UA"/>
              </w:rPr>
            </w:pPr>
            <w:r>
              <w:rPr>
                <w:sz w:val="28"/>
                <w:szCs w:val="28"/>
                <w:lang w:val="uk-UA"/>
              </w:rPr>
              <w:lastRenderedPageBreak/>
              <w:t xml:space="preserve">1.2. </w:t>
            </w:r>
            <w:r w:rsidR="00CD38A2">
              <w:rPr>
                <w:sz w:val="28"/>
                <w:szCs w:val="28"/>
                <w:lang w:val="uk-UA"/>
              </w:rPr>
              <w:t>Т</w:t>
            </w:r>
            <w:r w:rsidR="002B3FDE" w:rsidRPr="00965753">
              <w:rPr>
                <w:sz w:val="28"/>
                <w:szCs w:val="28"/>
                <w:lang w:val="uk-UA"/>
              </w:rPr>
              <w:t>екст після таблиці</w:t>
            </w:r>
            <w:r w:rsidR="00AC36EC" w:rsidRPr="00AC36EC">
              <w:rPr>
                <w:sz w:val="28"/>
                <w:szCs w:val="28"/>
                <w:lang w:val="uk-UA"/>
              </w:rPr>
              <w:t xml:space="preserve"> </w:t>
            </w:r>
            <w:r w:rsidRPr="00965753">
              <w:rPr>
                <w:sz w:val="28"/>
                <w:szCs w:val="28"/>
                <w:lang w:val="uk-UA"/>
              </w:rPr>
              <w:t xml:space="preserve">«Перелік пільг для фізичних та юридичних осіб, наданих відповідно до пункту 284.1 статті 284 Податкового кодексу України, із сплати земельного податку» </w:t>
            </w:r>
            <w:r>
              <w:rPr>
                <w:sz w:val="28"/>
                <w:szCs w:val="28"/>
                <w:lang w:val="uk-UA"/>
              </w:rPr>
              <w:t>в д</w:t>
            </w:r>
            <w:r w:rsidR="00AC36EC">
              <w:rPr>
                <w:sz w:val="28"/>
                <w:szCs w:val="28"/>
                <w:lang w:val="uk-UA"/>
              </w:rPr>
              <w:t xml:space="preserve">одатку 2 до рішення </w:t>
            </w:r>
            <w:r w:rsidR="002B3FDE" w:rsidRPr="00965753">
              <w:rPr>
                <w:sz w:val="28"/>
                <w:szCs w:val="28"/>
                <w:lang w:val="uk-UA"/>
              </w:rPr>
              <w:t>викласти в н</w:t>
            </w:r>
            <w:r w:rsidR="00AC36EC">
              <w:rPr>
                <w:sz w:val="28"/>
                <w:szCs w:val="28"/>
                <w:lang w:val="uk-UA"/>
              </w:rPr>
              <w:t xml:space="preserve">аступній </w:t>
            </w:r>
            <w:r w:rsidR="002B3FDE" w:rsidRPr="00965753">
              <w:rPr>
                <w:sz w:val="28"/>
                <w:szCs w:val="28"/>
                <w:lang w:val="uk-UA"/>
              </w:rPr>
              <w:t>редакції:</w:t>
            </w:r>
          </w:p>
          <w:p w:rsidR="00C96C2C" w:rsidRPr="00965753" w:rsidRDefault="007A094A" w:rsidP="00CD38A2">
            <w:pPr>
              <w:pStyle w:val="ad"/>
              <w:spacing w:before="0"/>
              <w:jc w:val="both"/>
              <w:rPr>
                <w:rFonts w:ascii="Times New Roman" w:hAnsi="Times New Roman"/>
                <w:b/>
                <w:sz w:val="28"/>
                <w:szCs w:val="28"/>
              </w:rPr>
            </w:pPr>
            <w:r w:rsidRPr="00965753">
              <w:rPr>
                <w:sz w:val="28"/>
                <w:szCs w:val="28"/>
              </w:rPr>
              <w:t>«</w:t>
            </w:r>
            <w:r w:rsidR="00C96C2C" w:rsidRPr="00965753">
              <w:rPr>
                <w:rFonts w:ascii="Times New Roman" w:hAnsi="Times New Roman"/>
                <w:b/>
                <w:sz w:val="28"/>
                <w:szCs w:val="28"/>
              </w:rPr>
              <w:t>Порядок та підстави надання пільг зі сплати земельного податку, визначених  пункт</w:t>
            </w:r>
            <w:r w:rsidR="00DA6331" w:rsidRPr="00965753">
              <w:rPr>
                <w:rFonts w:ascii="Times New Roman" w:hAnsi="Times New Roman"/>
                <w:b/>
                <w:sz w:val="28"/>
                <w:szCs w:val="28"/>
              </w:rPr>
              <w:t xml:space="preserve">ами </w:t>
            </w:r>
            <w:r w:rsidR="00E017B9">
              <w:rPr>
                <w:rFonts w:ascii="Times New Roman" w:hAnsi="Times New Roman"/>
                <w:b/>
                <w:sz w:val="28"/>
                <w:szCs w:val="28"/>
              </w:rPr>
              <w:t>3 (</w:t>
            </w:r>
            <w:r w:rsidR="00883AA3">
              <w:rPr>
                <w:rFonts w:ascii="Times New Roman" w:hAnsi="Times New Roman"/>
                <w:b/>
                <w:sz w:val="28"/>
                <w:szCs w:val="28"/>
              </w:rPr>
              <w:t>стосовно</w:t>
            </w:r>
            <w:r w:rsidR="00E017B9">
              <w:rPr>
                <w:rFonts w:ascii="Times New Roman" w:hAnsi="Times New Roman"/>
                <w:b/>
                <w:sz w:val="28"/>
                <w:szCs w:val="28"/>
              </w:rPr>
              <w:t xml:space="preserve"> спеціалізованих санаторіїв України для реабілітації, лікування та оздоровлення хворих), </w:t>
            </w:r>
            <w:r w:rsidR="00DA6331" w:rsidRPr="00965753">
              <w:rPr>
                <w:rFonts w:ascii="Times New Roman" w:hAnsi="Times New Roman"/>
                <w:b/>
                <w:sz w:val="28"/>
                <w:szCs w:val="28"/>
              </w:rPr>
              <w:t xml:space="preserve"> 4, 5</w:t>
            </w:r>
            <w:r w:rsidR="00C96C2C" w:rsidRPr="00965753">
              <w:rPr>
                <w:rFonts w:ascii="Times New Roman" w:hAnsi="Times New Roman"/>
                <w:b/>
                <w:sz w:val="28"/>
                <w:szCs w:val="28"/>
              </w:rPr>
              <w:t xml:space="preserve"> таблиці:</w:t>
            </w:r>
          </w:p>
          <w:p w:rsidR="00C96C2C" w:rsidRPr="00965753" w:rsidRDefault="00C96C2C" w:rsidP="00CD38A2">
            <w:pPr>
              <w:pStyle w:val="ad"/>
              <w:numPr>
                <w:ilvl w:val="0"/>
                <w:numId w:val="7"/>
              </w:numPr>
              <w:autoSpaceDE w:val="0"/>
              <w:autoSpaceDN w:val="0"/>
              <w:adjustRightInd w:val="0"/>
              <w:spacing w:before="0"/>
              <w:ind w:left="0" w:firstLine="567"/>
              <w:jc w:val="both"/>
              <w:rPr>
                <w:rFonts w:ascii="Times New Roman" w:eastAsiaTheme="minorHAnsi" w:hAnsi="Times New Roman"/>
                <w:color w:val="000000"/>
                <w:sz w:val="28"/>
                <w:szCs w:val="28"/>
                <w:lang w:eastAsia="en-US"/>
              </w:rPr>
            </w:pPr>
            <w:r w:rsidRPr="00965753">
              <w:rPr>
                <w:rFonts w:ascii="Times New Roman" w:eastAsiaTheme="minorHAnsi" w:hAnsi="Times New Roman"/>
                <w:color w:val="000000"/>
                <w:sz w:val="28"/>
                <w:szCs w:val="28"/>
                <w:lang w:eastAsia="en-US"/>
              </w:rPr>
              <w:t xml:space="preserve"> Вивільнені кошти в результаті застосування пільг зі сплати земельного податку) повинні спрямовуватися на витрати, визначені підпунктами 2 і 3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(крім суб’єктів господарювання, які здійснюють діяльність у сфері спорту, культури, збереження спадщини та багатофункціональної рекреаційної інфраструктури).</w:t>
            </w:r>
          </w:p>
          <w:p w:rsidR="00C96C2C" w:rsidRPr="00965753" w:rsidRDefault="00C96C2C" w:rsidP="00CD38A2">
            <w:pPr>
              <w:pStyle w:val="ad"/>
              <w:numPr>
                <w:ilvl w:val="0"/>
                <w:numId w:val="7"/>
              </w:numPr>
              <w:autoSpaceDE w:val="0"/>
              <w:autoSpaceDN w:val="0"/>
              <w:adjustRightInd w:val="0"/>
              <w:spacing w:before="0"/>
              <w:ind w:left="0" w:firstLine="567"/>
              <w:jc w:val="both"/>
              <w:rPr>
                <w:rFonts w:ascii="Times New Roman" w:eastAsiaTheme="minorHAnsi" w:hAnsi="Times New Roman"/>
                <w:color w:val="000000"/>
                <w:sz w:val="28"/>
                <w:szCs w:val="28"/>
                <w:lang w:eastAsia="en-US"/>
              </w:rPr>
            </w:pPr>
            <w:r w:rsidRPr="00965753">
              <w:rPr>
                <w:rFonts w:ascii="Times New Roman" w:eastAsiaTheme="minorHAnsi" w:hAnsi="Times New Roman"/>
                <w:color w:val="000000"/>
                <w:sz w:val="28"/>
                <w:szCs w:val="28"/>
                <w:lang w:eastAsia="en-US"/>
              </w:rPr>
              <w:t xml:space="preserve"> Розмір вивільнених коштів від надання пільг зі сплати земельного податку на витрати, зазначені в попередньому пункті, не повинен перевищувати: </w:t>
            </w:r>
          </w:p>
          <w:p w:rsidR="00C96C2C" w:rsidRPr="00965753" w:rsidRDefault="00C96C2C" w:rsidP="00CD38A2">
            <w:pPr>
              <w:autoSpaceDE w:val="0"/>
              <w:autoSpaceDN w:val="0"/>
              <w:adjustRightInd w:val="0"/>
              <w:jc w:val="both"/>
              <w:rPr>
                <w:rFonts w:eastAsiaTheme="minorHAnsi"/>
                <w:color w:val="000000"/>
                <w:sz w:val="28"/>
                <w:szCs w:val="28"/>
                <w:lang w:val="uk-UA" w:eastAsia="en-US"/>
              </w:rPr>
            </w:pPr>
            <w:r w:rsidRPr="00965753">
              <w:rPr>
                <w:rFonts w:eastAsiaTheme="minorHAnsi"/>
                <w:color w:val="000000"/>
                <w:sz w:val="28"/>
                <w:szCs w:val="28"/>
                <w:lang w:val="uk-UA" w:eastAsia="en-US"/>
              </w:rPr>
              <w:t xml:space="preserve">- для суб’єктів великого підприємництва – до 50 відсотків витрат відповідно до підпункту 2 пункту 3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C96C2C" w:rsidRPr="00965753" w:rsidRDefault="00C96C2C" w:rsidP="00CD38A2">
            <w:pPr>
              <w:autoSpaceDE w:val="0"/>
              <w:autoSpaceDN w:val="0"/>
              <w:adjustRightInd w:val="0"/>
              <w:rPr>
                <w:rFonts w:eastAsiaTheme="minorHAnsi"/>
                <w:color w:val="000000"/>
                <w:sz w:val="28"/>
                <w:szCs w:val="28"/>
                <w:lang w:val="uk-UA" w:eastAsia="en-US"/>
              </w:rPr>
            </w:pPr>
            <w:r w:rsidRPr="00965753">
              <w:rPr>
                <w:rFonts w:eastAsiaTheme="minorHAnsi"/>
                <w:color w:val="000000"/>
                <w:sz w:val="28"/>
                <w:szCs w:val="28"/>
                <w:lang w:val="uk-UA" w:eastAsia="en-US"/>
              </w:rPr>
              <w:t xml:space="preserve">- для суб’єктів середнього підприємництва — до 60 відсотків таких витрат; </w:t>
            </w:r>
          </w:p>
          <w:p w:rsidR="00C96C2C" w:rsidRPr="00965753" w:rsidRDefault="00C96C2C" w:rsidP="00CD38A2">
            <w:pPr>
              <w:autoSpaceDE w:val="0"/>
              <w:autoSpaceDN w:val="0"/>
              <w:adjustRightInd w:val="0"/>
              <w:rPr>
                <w:rFonts w:eastAsiaTheme="minorHAnsi"/>
                <w:color w:val="000000"/>
                <w:sz w:val="28"/>
                <w:szCs w:val="28"/>
                <w:lang w:val="uk-UA" w:eastAsia="en-US"/>
              </w:rPr>
            </w:pPr>
            <w:r w:rsidRPr="00965753">
              <w:rPr>
                <w:rFonts w:eastAsiaTheme="minorHAnsi"/>
                <w:color w:val="000000"/>
                <w:sz w:val="28"/>
                <w:szCs w:val="28"/>
                <w:lang w:val="uk-UA" w:eastAsia="en-US"/>
              </w:rPr>
              <w:t>- для суб’єктів малого підприємництва — до 70 відсотків таких витрат.</w:t>
            </w:r>
          </w:p>
          <w:p w:rsidR="00C96C2C" w:rsidRPr="00965753" w:rsidRDefault="00C96C2C" w:rsidP="00CD38A2">
            <w:pPr>
              <w:autoSpaceDE w:val="0"/>
              <w:autoSpaceDN w:val="0"/>
              <w:adjustRightInd w:val="0"/>
              <w:ind w:firstLine="567"/>
              <w:jc w:val="both"/>
              <w:rPr>
                <w:rFonts w:eastAsiaTheme="minorHAnsi"/>
                <w:color w:val="000000"/>
                <w:sz w:val="28"/>
                <w:szCs w:val="28"/>
                <w:lang w:val="uk-UA" w:eastAsia="en-US"/>
              </w:rPr>
            </w:pPr>
            <w:r w:rsidRPr="00965753">
              <w:rPr>
                <w:rFonts w:eastAsiaTheme="minorHAnsi"/>
                <w:color w:val="000000"/>
                <w:sz w:val="28"/>
                <w:szCs w:val="28"/>
                <w:lang w:val="uk-UA" w:eastAsia="en-US"/>
              </w:rPr>
              <w:t xml:space="preserve">3. Розмір вивільнених коштів від надання пільг зі сплати земельного податку на витрати   для суб’єктів господарювання, які здійснюють діяльність у сфері спорту та багатофункціональної рекреаційної інфраструктури, для суб’єктів господарювання, які здійснюють діяльність у сфері культури, збереження спадщини: </w:t>
            </w:r>
          </w:p>
          <w:p w:rsidR="00C96C2C" w:rsidRPr="00965753" w:rsidRDefault="00C96C2C" w:rsidP="00CD38A2">
            <w:pPr>
              <w:autoSpaceDE w:val="0"/>
              <w:autoSpaceDN w:val="0"/>
              <w:adjustRightInd w:val="0"/>
              <w:jc w:val="both"/>
              <w:rPr>
                <w:rFonts w:eastAsiaTheme="minorHAnsi"/>
                <w:color w:val="000000"/>
                <w:sz w:val="28"/>
                <w:szCs w:val="28"/>
                <w:lang w:val="uk-UA" w:eastAsia="en-US"/>
              </w:rPr>
            </w:pPr>
            <w:r w:rsidRPr="00965753">
              <w:rPr>
                <w:rFonts w:eastAsiaTheme="minorHAnsi"/>
                <w:color w:val="000000"/>
                <w:sz w:val="28"/>
                <w:szCs w:val="28"/>
                <w:lang w:val="uk-UA" w:eastAsia="en-US"/>
              </w:rPr>
              <w:t xml:space="preserve">- на операційну діяльність не повинен перевищувати розміру операційних збитків суб’єкта господарювання за попередній звітний період (рік, квартал, півріччя, 9 місяців); </w:t>
            </w:r>
          </w:p>
          <w:p w:rsidR="00C96C2C" w:rsidRPr="00965753" w:rsidRDefault="00C96C2C" w:rsidP="00CD38A2">
            <w:pPr>
              <w:autoSpaceDE w:val="0"/>
              <w:autoSpaceDN w:val="0"/>
              <w:adjustRightInd w:val="0"/>
              <w:jc w:val="both"/>
              <w:rPr>
                <w:rFonts w:eastAsiaTheme="minorHAnsi"/>
                <w:color w:val="000000"/>
                <w:sz w:val="28"/>
                <w:szCs w:val="28"/>
                <w:lang w:val="uk-UA" w:eastAsia="en-US"/>
              </w:rPr>
            </w:pPr>
            <w:r w:rsidRPr="00965753">
              <w:rPr>
                <w:rFonts w:eastAsiaTheme="minorHAnsi"/>
                <w:color w:val="000000"/>
                <w:sz w:val="28"/>
                <w:szCs w:val="28"/>
                <w:lang w:val="uk-UA" w:eastAsia="en-US"/>
              </w:rPr>
              <w:t xml:space="preserve">- на інвестиційну діяльність дорівнює різниці між вартістю інвестиційного проекту та операційного прибутку за попередній звітний рік; </w:t>
            </w:r>
          </w:p>
          <w:p w:rsidR="00C96C2C" w:rsidRPr="00965753" w:rsidRDefault="00C96C2C" w:rsidP="00CD38A2">
            <w:pPr>
              <w:autoSpaceDE w:val="0"/>
              <w:autoSpaceDN w:val="0"/>
              <w:adjustRightInd w:val="0"/>
              <w:jc w:val="both"/>
              <w:rPr>
                <w:rFonts w:eastAsiaTheme="minorHAnsi"/>
                <w:color w:val="000000"/>
                <w:sz w:val="28"/>
                <w:szCs w:val="28"/>
                <w:lang w:val="uk-UA" w:eastAsia="en-US"/>
              </w:rPr>
            </w:pPr>
            <w:r w:rsidRPr="00965753">
              <w:rPr>
                <w:rFonts w:eastAsiaTheme="minorHAnsi"/>
                <w:color w:val="000000"/>
                <w:sz w:val="28"/>
                <w:szCs w:val="28"/>
                <w:lang w:val="uk-UA" w:eastAsia="en-US"/>
              </w:rPr>
              <w:t>- отримувач повинен відшкодувати отриману державну допомогу на операційну та/або інвестиційну діяльність надавачу в разі отримання операційного прибутку за попередній звітній період з урахуванням вимог чинного законодавства.</w:t>
            </w:r>
          </w:p>
          <w:p w:rsidR="00C96C2C" w:rsidRPr="00965753" w:rsidRDefault="00C96C2C" w:rsidP="00CD38A2">
            <w:pPr>
              <w:autoSpaceDE w:val="0"/>
              <w:autoSpaceDN w:val="0"/>
              <w:adjustRightInd w:val="0"/>
              <w:ind w:firstLine="567"/>
              <w:jc w:val="both"/>
              <w:rPr>
                <w:rFonts w:eastAsiaTheme="minorHAnsi"/>
                <w:color w:val="000000"/>
                <w:sz w:val="28"/>
                <w:szCs w:val="28"/>
                <w:lang w:val="uk-UA" w:eastAsia="en-US"/>
              </w:rPr>
            </w:pPr>
            <w:r w:rsidRPr="00965753">
              <w:rPr>
                <w:rFonts w:eastAsiaTheme="minorHAnsi"/>
                <w:color w:val="000000"/>
                <w:sz w:val="28"/>
                <w:szCs w:val="28"/>
                <w:lang w:val="uk-UA" w:eastAsia="en-US"/>
              </w:rPr>
              <w:t>4. Пільга зі сплати земельного податку не надається суб’єктам господарювання, яких визнано банкрутами, стосовно яких порушено справу про банкрутство, які перебувають на стадії ліквідації, мають прострочену більш як шість місяців заборгованість перед державним (місцевим) бюджетом, Пенсійним фондом України та фондами загальнообов’язкового державного соціального страхування, що підтверджується відповідними органами державної влади, визнають свою неспроможність своєчасно виконати зобов’язання перед кредиторами через незадовільний стан фінансово-</w:t>
            </w:r>
            <w:r w:rsidRPr="00965753">
              <w:rPr>
                <w:rFonts w:eastAsiaTheme="minorHAnsi"/>
                <w:color w:val="000000"/>
                <w:sz w:val="28"/>
                <w:szCs w:val="28"/>
                <w:lang w:val="uk-UA" w:eastAsia="en-US"/>
              </w:rPr>
              <w:lastRenderedPageBreak/>
              <w:t>господарської діяльності.</w:t>
            </w:r>
          </w:p>
          <w:p w:rsidR="00C96C2C" w:rsidRPr="00965753" w:rsidRDefault="00C96C2C" w:rsidP="00CD38A2">
            <w:pPr>
              <w:autoSpaceDE w:val="0"/>
              <w:autoSpaceDN w:val="0"/>
              <w:adjustRightInd w:val="0"/>
              <w:ind w:firstLine="567"/>
              <w:jc w:val="both"/>
              <w:rPr>
                <w:rFonts w:eastAsiaTheme="minorHAnsi"/>
                <w:color w:val="000000"/>
                <w:sz w:val="28"/>
                <w:szCs w:val="28"/>
                <w:lang w:val="uk-UA" w:eastAsia="en-US"/>
              </w:rPr>
            </w:pPr>
            <w:r w:rsidRPr="00965753">
              <w:rPr>
                <w:rFonts w:eastAsiaTheme="minorHAnsi"/>
                <w:color w:val="000000"/>
                <w:sz w:val="28"/>
                <w:szCs w:val="28"/>
                <w:lang w:val="uk-UA" w:eastAsia="en-US"/>
              </w:rPr>
              <w:t xml:space="preserve">5. Сукупний розмір державної допомоги (в тому числі пільг зі сплати земельного податку) на покриття відповідних витрат, якщо суб’єкт господарювання є отримувачем державної допомоги за різними програмами державної допомоги та/або індивідуальної державної допомоги визначається з урахуванням вимог пункту 7 Критеріїв оцінки допустимості державної допомоги суб’єктам господарювання для забезпечення розвитку регіонів та підтримки середнього та малого підприємництва, затверджених постановою Кабінету Міністрів України від 07.02.2018 № 57. </w:t>
            </w:r>
          </w:p>
          <w:p w:rsidR="00C96C2C" w:rsidRPr="00965753" w:rsidRDefault="00C96C2C" w:rsidP="00CD38A2">
            <w:pPr>
              <w:autoSpaceDE w:val="0"/>
              <w:autoSpaceDN w:val="0"/>
              <w:adjustRightInd w:val="0"/>
              <w:ind w:firstLine="567"/>
              <w:jc w:val="both"/>
              <w:rPr>
                <w:sz w:val="28"/>
                <w:szCs w:val="28"/>
                <w:lang w:val="uk-UA"/>
              </w:rPr>
            </w:pPr>
            <w:r w:rsidRPr="00965753">
              <w:rPr>
                <w:rFonts w:eastAsiaTheme="minorHAnsi"/>
                <w:color w:val="000000"/>
                <w:sz w:val="28"/>
                <w:szCs w:val="28"/>
                <w:lang w:val="uk-UA" w:eastAsia="en-US"/>
              </w:rPr>
              <w:t xml:space="preserve">6. </w:t>
            </w:r>
            <w:r w:rsidRPr="00965753">
              <w:rPr>
                <w:sz w:val="28"/>
                <w:szCs w:val="28"/>
                <w:lang w:val="uk-UA"/>
              </w:rPr>
              <w:t>Пільга не застосовується у разі невикористання земельних ділянок за цільовим призначенням.</w:t>
            </w:r>
          </w:p>
          <w:p w:rsidR="00C96C2C" w:rsidRPr="00965753" w:rsidRDefault="00C96C2C" w:rsidP="00CD38A2">
            <w:pPr>
              <w:autoSpaceDE w:val="0"/>
              <w:autoSpaceDN w:val="0"/>
              <w:adjustRightInd w:val="0"/>
              <w:ind w:firstLine="567"/>
              <w:jc w:val="both"/>
              <w:rPr>
                <w:sz w:val="28"/>
                <w:szCs w:val="28"/>
                <w:lang w:val="uk-UA"/>
              </w:rPr>
            </w:pPr>
            <w:r w:rsidRPr="00965753">
              <w:rPr>
                <w:sz w:val="28"/>
                <w:szCs w:val="28"/>
                <w:lang w:val="uk-UA"/>
              </w:rPr>
              <w:t>7. Структурні підрозділи Сумської міської ради, Сумської обласної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що користуються пільгами зі сплати земельного податку</w:t>
            </w:r>
            <w:r w:rsidR="002F0B98" w:rsidRPr="00965753">
              <w:rPr>
                <w:sz w:val="28"/>
                <w:szCs w:val="28"/>
                <w:lang w:val="uk-UA"/>
              </w:rPr>
              <w:t>, визначеними пунктом 4 таблиці</w:t>
            </w:r>
            <w:r w:rsidRPr="00965753">
              <w:rPr>
                <w:sz w:val="28"/>
                <w:szCs w:val="28"/>
                <w:lang w:val="uk-UA"/>
              </w:rPr>
              <w:t xml:space="preserve">,  зобов’язані щороку, до 1 квітня наступного за звітним, у визначеному </w:t>
            </w:r>
            <w:r w:rsidRPr="00965753">
              <w:rPr>
                <w:rFonts w:eastAsiaTheme="minorHAnsi"/>
                <w:sz w:val="28"/>
                <w:szCs w:val="28"/>
                <w:lang w:val="uk-UA" w:eastAsia="en-US"/>
              </w:rPr>
              <w:t xml:space="preserve">Законом України «Про державну допомогу суб’єктам господарювання» </w:t>
            </w:r>
            <w:r w:rsidRPr="00965753">
              <w:rPr>
                <w:sz w:val="28"/>
                <w:szCs w:val="28"/>
                <w:lang w:val="uk-UA"/>
              </w:rPr>
              <w:t xml:space="preserve">порядку подавати до Антимонопольного комітету України інформацію про чинну державну допомогу суб’єктів господарювання.  </w:t>
            </w:r>
          </w:p>
          <w:p w:rsidR="00C96C2C" w:rsidRPr="00965753" w:rsidRDefault="00C96C2C" w:rsidP="00CD38A2">
            <w:pPr>
              <w:autoSpaceDE w:val="0"/>
              <w:autoSpaceDN w:val="0"/>
              <w:adjustRightInd w:val="0"/>
              <w:ind w:firstLine="567"/>
              <w:jc w:val="both"/>
              <w:rPr>
                <w:sz w:val="28"/>
                <w:szCs w:val="28"/>
                <w:lang w:val="uk-UA"/>
              </w:rPr>
            </w:pPr>
            <w:r w:rsidRPr="00965753">
              <w:rPr>
                <w:sz w:val="28"/>
                <w:szCs w:val="28"/>
                <w:lang w:val="uk-UA"/>
              </w:rPr>
              <w:t>8. П</w:t>
            </w:r>
            <w:r w:rsidRPr="00965753">
              <w:rPr>
                <w:sz w:val="28"/>
                <w:szCs w:val="28"/>
                <w:shd w:val="clear" w:color="auto" w:fill="FFFFFF"/>
                <w:lang w:val="uk-UA"/>
              </w:rPr>
              <w:t xml:space="preserve">ідприємства та заклади комунальної форми власності, </w:t>
            </w:r>
            <w:r w:rsidRPr="00965753">
              <w:rPr>
                <w:sz w:val="28"/>
                <w:szCs w:val="28"/>
                <w:lang w:val="uk-UA"/>
              </w:rPr>
              <w:t>які користуються пільгами зі сплати земельного податку,</w:t>
            </w:r>
            <w:r w:rsidR="002F0B98" w:rsidRPr="00965753">
              <w:rPr>
                <w:sz w:val="28"/>
                <w:szCs w:val="28"/>
                <w:lang w:val="uk-UA"/>
              </w:rPr>
              <w:t xml:space="preserve"> визначеними пунктом 4 таблиці,</w:t>
            </w:r>
            <w:r w:rsidRPr="00965753">
              <w:rPr>
                <w:sz w:val="28"/>
                <w:szCs w:val="28"/>
                <w:lang w:val="uk-UA"/>
              </w:rPr>
              <w:t xml:space="preserve"> зобов’язані щоквартально до 20 числа місяця, наступного за звітним кварталом, надавати наростаючим підсумком звіт структурним підрозділам Сумської міської ради, Сумської обласної ради, які у відповідності до своїх функціональних обов’язків є головними розпорядниками бюджетних коштів та контролюють діяльність підприємств та закладів комунальної форми власності, про розмір отриманої пільги та напрями використання вивільнених коштів від надання пільг зі сплати земельного податку.»</w:t>
            </w:r>
            <w:r w:rsidR="00B00807">
              <w:rPr>
                <w:sz w:val="28"/>
                <w:szCs w:val="28"/>
                <w:lang w:val="uk-UA"/>
              </w:rPr>
              <w:t>.</w:t>
            </w:r>
          </w:p>
          <w:p w:rsidR="00E11EC8" w:rsidRPr="00965753" w:rsidRDefault="00E11EC8" w:rsidP="00CD38A2">
            <w:pPr>
              <w:widowControl w:val="0"/>
              <w:tabs>
                <w:tab w:val="left" w:pos="696"/>
              </w:tabs>
              <w:autoSpaceDE w:val="0"/>
              <w:autoSpaceDN w:val="0"/>
              <w:adjustRightInd w:val="0"/>
              <w:ind w:firstLine="851"/>
              <w:jc w:val="both"/>
              <w:rPr>
                <w:sz w:val="28"/>
                <w:szCs w:val="28"/>
                <w:lang w:val="uk-UA"/>
              </w:rPr>
            </w:pPr>
            <w:r w:rsidRPr="00965753">
              <w:rPr>
                <w:sz w:val="28"/>
                <w:szCs w:val="28"/>
                <w:lang w:val="uk-UA"/>
              </w:rPr>
              <w:t xml:space="preserve">2. Це рішення набирає чинності з </w:t>
            </w:r>
            <w:r w:rsidR="007C117A" w:rsidRPr="00965753">
              <w:rPr>
                <w:sz w:val="28"/>
                <w:szCs w:val="28"/>
                <w:lang w:val="uk-UA"/>
              </w:rPr>
              <w:t xml:space="preserve">моменту </w:t>
            </w:r>
            <w:r w:rsidR="00BD4EC9">
              <w:rPr>
                <w:sz w:val="28"/>
                <w:szCs w:val="28"/>
                <w:lang w:val="uk-UA"/>
              </w:rPr>
              <w:t>офіційного оприлюднення</w:t>
            </w:r>
            <w:r w:rsidRPr="00965753">
              <w:rPr>
                <w:sz w:val="28"/>
                <w:szCs w:val="28"/>
                <w:lang w:val="uk-UA"/>
              </w:rPr>
              <w:t>.</w:t>
            </w:r>
          </w:p>
          <w:p w:rsidR="00965753" w:rsidRPr="00965753" w:rsidRDefault="007C117A" w:rsidP="00CD38A2">
            <w:pPr>
              <w:widowControl w:val="0"/>
              <w:tabs>
                <w:tab w:val="left" w:pos="696"/>
              </w:tabs>
              <w:autoSpaceDE w:val="0"/>
              <w:autoSpaceDN w:val="0"/>
              <w:adjustRightInd w:val="0"/>
              <w:ind w:firstLine="851"/>
              <w:jc w:val="both"/>
              <w:rPr>
                <w:bCs/>
                <w:sz w:val="28"/>
                <w:szCs w:val="28"/>
                <w:lang w:val="uk-UA"/>
              </w:rPr>
            </w:pPr>
            <w:r w:rsidRPr="00965753">
              <w:rPr>
                <w:sz w:val="28"/>
                <w:szCs w:val="28"/>
                <w:lang w:val="uk-UA"/>
              </w:rPr>
              <w:t>3</w:t>
            </w:r>
            <w:r w:rsidR="00E11EC8" w:rsidRPr="00965753">
              <w:rPr>
                <w:sz w:val="28"/>
                <w:szCs w:val="28"/>
                <w:lang w:val="uk-UA"/>
              </w:rPr>
              <w:t xml:space="preserve">. </w:t>
            </w:r>
            <w:r w:rsidR="00965753" w:rsidRPr="00965753">
              <w:rPr>
                <w:sz w:val="28"/>
                <w:szCs w:val="28"/>
                <w:lang w:val="uk-UA"/>
              </w:rPr>
              <w:t xml:space="preserve">Департаменту комунікацій та інформаційної політики </w:t>
            </w:r>
            <w:r w:rsidR="00965753" w:rsidRPr="00965753">
              <w:rPr>
                <w:bCs/>
                <w:sz w:val="28"/>
                <w:szCs w:val="28"/>
                <w:lang w:val="uk-UA"/>
              </w:rPr>
              <w:t>Сумської міської ради  (Кохан А.І.)  забезпечити оприлюднення даного рішення в місцевому друкованому ЗМІ та на офіційному веб-сайті Сумської міської ради в мережі Інтернет  у строки  визначені законодавством.</w:t>
            </w:r>
          </w:p>
          <w:p w:rsidR="00E11EC8" w:rsidRPr="00965753" w:rsidRDefault="007C117A" w:rsidP="00CD38A2">
            <w:pPr>
              <w:widowControl w:val="0"/>
              <w:tabs>
                <w:tab w:val="left" w:pos="696"/>
              </w:tabs>
              <w:autoSpaceDE w:val="0"/>
              <w:autoSpaceDN w:val="0"/>
              <w:adjustRightInd w:val="0"/>
              <w:ind w:firstLine="851"/>
              <w:jc w:val="both"/>
              <w:rPr>
                <w:sz w:val="28"/>
                <w:szCs w:val="28"/>
                <w:lang w:val="uk-UA"/>
              </w:rPr>
            </w:pPr>
            <w:r w:rsidRPr="00965753">
              <w:rPr>
                <w:sz w:val="28"/>
                <w:szCs w:val="28"/>
                <w:lang w:val="uk-UA"/>
              </w:rPr>
              <w:t>4</w:t>
            </w:r>
            <w:r w:rsidR="00E11EC8" w:rsidRPr="00965753">
              <w:rPr>
                <w:sz w:val="28"/>
                <w:szCs w:val="28"/>
                <w:lang w:val="uk-UA"/>
              </w:rPr>
              <w:t xml:space="preserve">. Організацію виконання даного рішення покласти на заступника міського голови </w:t>
            </w:r>
            <w:r w:rsidRPr="00965753">
              <w:rPr>
                <w:sz w:val="28"/>
                <w:szCs w:val="28"/>
                <w:lang w:val="uk-UA"/>
              </w:rPr>
              <w:t>згідно з розподілом обов’язків</w:t>
            </w:r>
            <w:r w:rsidR="00E11EC8" w:rsidRPr="00965753">
              <w:rPr>
                <w:sz w:val="28"/>
                <w:szCs w:val="28"/>
                <w:lang w:val="uk-UA"/>
              </w:rPr>
              <w:t>.</w:t>
            </w:r>
          </w:p>
          <w:p w:rsidR="00E11EC8" w:rsidRPr="00965753" w:rsidRDefault="00E11EC8" w:rsidP="002F0B98">
            <w:pPr>
              <w:widowControl w:val="0"/>
              <w:tabs>
                <w:tab w:val="left" w:pos="566"/>
              </w:tabs>
              <w:autoSpaceDE w:val="0"/>
              <w:autoSpaceDN w:val="0"/>
              <w:adjustRightInd w:val="0"/>
              <w:rPr>
                <w:bCs/>
                <w:sz w:val="28"/>
                <w:szCs w:val="28"/>
                <w:lang w:val="uk-UA"/>
              </w:rPr>
            </w:pPr>
          </w:p>
          <w:tbl>
            <w:tblPr>
              <w:tblW w:w="9567" w:type="dxa"/>
              <w:tblLayout w:type="fixed"/>
              <w:tblLook w:val="01E0" w:firstRow="1" w:lastRow="1" w:firstColumn="1" w:lastColumn="1" w:noHBand="0" w:noVBand="0"/>
            </w:tblPr>
            <w:tblGrid>
              <w:gridCol w:w="9567"/>
            </w:tblGrid>
            <w:tr w:rsidR="00AB40EF" w:rsidRPr="00965753" w:rsidTr="00AD24EB">
              <w:tc>
                <w:tcPr>
                  <w:tcW w:w="9567" w:type="dxa"/>
                </w:tcPr>
                <w:p w:rsidR="003E0674" w:rsidRDefault="003E0674" w:rsidP="003E0674">
                  <w:pPr>
                    <w:widowControl w:val="0"/>
                    <w:tabs>
                      <w:tab w:val="left" w:pos="566"/>
                    </w:tabs>
                    <w:autoSpaceDE w:val="0"/>
                    <w:autoSpaceDN w:val="0"/>
                    <w:adjustRightInd w:val="0"/>
                    <w:ind w:left="-112" w:firstLine="112"/>
                    <w:rPr>
                      <w:b/>
                      <w:sz w:val="28"/>
                      <w:szCs w:val="28"/>
                      <w:lang w:val="uk-UA"/>
                    </w:rPr>
                  </w:pPr>
                </w:p>
                <w:p w:rsidR="003E0674" w:rsidRDefault="003E0674" w:rsidP="003E0674">
                  <w:pPr>
                    <w:widowControl w:val="0"/>
                    <w:tabs>
                      <w:tab w:val="left" w:pos="566"/>
                    </w:tabs>
                    <w:autoSpaceDE w:val="0"/>
                    <w:autoSpaceDN w:val="0"/>
                    <w:adjustRightInd w:val="0"/>
                    <w:ind w:left="-112" w:firstLine="112"/>
                    <w:rPr>
                      <w:b/>
                      <w:sz w:val="28"/>
                      <w:szCs w:val="28"/>
                      <w:lang w:val="uk-UA"/>
                    </w:rPr>
                  </w:pPr>
                </w:p>
                <w:p w:rsidR="00AB40EF" w:rsidRPr="003E0674" w:rsidRDefault="009074D4" w:rsidP="003E0674">
                  <w:pPr>
                    <w:widowControl w:val="0"/>
                    <w:tabs>
                      <w:tab w:val="left" w:pos="566"/>
                    </w:tabs>
                    <w:autoSpaceDE w:val="0"/>
                    <w:autoSpaceDN w:val="0"/>
                    <w:adjustRightInd w:val="0"/>
                    <w:rPr>
                      <w:sz w:val="28"/>
                      <w:szCs w:val="28"/>
                      <w:lang w:val="uk-UA"/>
                    </w:rPr>
                  </w:pPr>
                  <w:r w:rsidRPr="003E0674">
                    <w:rPr>
                      <w:sz w:val="28"/>
                      <w:szCs w:val="28"/>
                      <w:lang w:val="uk-UA"/>
                    </w:rPr>
                    <w:t>Сумськ</w:t>
                  </w:r>
                  <w:r w:rsidR="00AD24EB" w:rsidRPr="003E0674">
                    <w:rPr>
                      <w:sz w:val="28"/>
                      <w:szCs w:val="28"/>
                      <w:lang w:val="uk-UA"/>
                    </w:rPr>
                    <w:t>ий</w:t>
                  </w:r>
                  <w:r w:rsidRPr="003E0674">
                    <w:rPr>
                      <w:sz w:val="28"/>
                      <w:szCs w:val="28"/>
                      <w:lang w:val="uk-UA"/>
                    </w:rPr>
                    <w:t xml:space="preserve"> міськ</w:t>
                  </w:r>
                  <w:r w:rsidR="00AD24EB" w:rsidRPr="003E0674">
                    <w:rPr>
                      <w:sz w:val="28"/>
                      <w:szCs w:val="28"/>
                      <w:lang w:val="uk-UA"/>
                    </w:rPr>
                    <w:t>ий</w:t>
                  </w:r>
                  <w:r w:rsidRPr="003E0674">
                    <w:rPr>
                      <w:sz w:val="28"/>
                      <w:szCs w:val="28"/>
                      <w:lang w:val="uk-UA"/>
                    </w:rPr>
                    <w:t xml:space="preserve"> </w:t>
                  </w:r>
                  <w:r w:rsidR="00AD24EB" w:rsidRPr="003E0674">
                    <w:rPr>
                      <w:sz w:val="28"/>
                      <w:szCs w:val="28"/>
                      <w:lang w:val="uk-UA"/>
                    </w:rPr>
                    <w:t>голова</w:t>
                  </w:r>
                  <w:r w:rsidRPr="003E0674">
                    <w:rPr>
                      <w:sz w:val="28"/>
                      <w:szCs w:val="28"/>
                      <w:lang w:val="uk-UA"/>
                    </w:rPr>
                    <w:t xml:space="preserve"> </w:t>
                  </w:r>
                  <w:r w:rsidR="00AB40EF" w:rsidRPr="003E0674">
                    <w:rPr>
                      <w:sz w:val="28"/>
                      <w:szCs w:val="28"/>
                      <w:lang w:val="uk-UA"/>
                    </w:rPr>
                    <w:tab/>
                  </w:r>
                  <w:r w:rsidR="00AB40EF" w:rsidRPr="003E0674">
                    <w:rPr>
                      <w:sz w:val="28"/>
                      <w:szCs w:val="28"/>
                      <w:lang w:val="uk-UA"/>
                    </w:rPr>
                    <w:tab/>
                  </w:r>
                  <w:r w:rsidRPr="003E0674">
                    <w:rPr>
                      <w:sz w:val="28"/>
                      <w:szCs w:val="28"/>
                      <w:lang w:val="uk-UA"/>
                    </w:rPr>
                    <w:t xml:space="preserve">              </w:t>
                  </w:r>
                  <w:r w:rsidR="00AB40EF" w:rsidRPr="003E0674">
                    <w:rPr>
                      <w:sz w:val="28"/>
                      <w:szCs w:val="28"/>
                      <w:lang w:val="uk-UA"/>
                    </w:rPr>
                    <w:tab/>
                    <w:t xml:space="preserve">  </w:t>
                  </w:r>
                  <w:r w:rsidR="00FA6630" w:rsidRPr="003E0674">
                    <w:rPr>
                      <w:sz w:val="28"/>
                      <w:szCs w:val="28"/>
                      <w:lang w:val="uk-UA"/>
                    </w:rPr>
                    <w:t xml:space="preserve">     </w:t>
                  </w:r>
                  <w:r w:rsidR="00AB40EF" w:rsidRPr="003E0674">
                    <w:rPr>
                      <w:sz w:val="28"/>
                      <w:szCs w:val="28"/>
                      <w:lang w:val="uk-UA"/>
                    </w:rPr>
                    <w:t xml:space="preserve">  </w:t>
                  </w:r>
                  <w:r w:rsidR="00AD24EB" w:rsidRPr="003E0674">
                    <w:rPr>
                      <w:sz w:val="28"/>
                      <w:szCs w:val="28"/>
                      <w:lang w:val="uk-UA"/>
                    </w:rPr>
                    <w:t xml:space="preserve">                О.М. Лисенко</w:t>
                  </w:r>
                </w:p>
              </w:tc>
            </w:tr>
          </w:tbl>
          <w:p w:rsidR="00965753" w:rsidRPr="00965753" w:rsidRDefault="00965753" w:rsidP="002F0B98">
            <w:pPr>
              <w:rPr>
                <w:sz w:val="28"/>
                <w:szCs w:val="28"/>
                <w:lang w:val="uk-UA"/>
              </w:rPr>
            </w:pPr>
          </w:p>
          <w:p w:rsidR="002C5685" w:rsidRPr="00B00807" w:rsidRDefault="003E0674" w:rsidP="002F0B98">
            <w:pPr>
              <w:widowControl w:val="0"/>
              <w:tabs>
                <w:tab w:val="left" w:pos="566"/>
              </w:tabs>
              <w:autoSpaceDE w:val="0"/>
              <w:autoSpaceDN w:val="0"/>
              <w:adjustRightInd w:val="0"/>
              <w:rPr>
                <w:bCs/>
                <w:sz w:val="22"/>
                <w:szCs w:val="22"/>
                <w:lang w:val="uk-UA"/>
              </w:rPr>
            </w:pPr>
            <w:r>
              <w:rPr>
                <w:sz w:val="22"/>
                <w:szCs w:val="22"/>
                <w:lang w:val="uk-UA"/>
              </w:rPr>
              <w:t xml:space="preserve">   </w:t>
            </w:r>
            <w:r w:rsidR="002C5685" w:rsidRPr="00B00807">
              <w:rPr>
                <w:sz w:val="22"/>
                <w:szCs w:val="22"/>
                <w:lang w:val="uk-UA"/>
              </w:rPr>
              <w:t xml:space="preserve">Виконавець: </w:t>
            </w:r>
            <w:r w:rsidR="006D6F5D" w:rsidRPr="00B00807">
              <w:rPr>
                <w:bCs/>
                <w:sz w:val="22"/>
                <w:szCs w:val="22"/>
                <w:lang w:val="uk-UA"/>
              </w:rPr>
              <w:t>Клименко Ю.М.</w:t>
            </w:r>
          </w:p>
          <w:p w:rsidR="003E0674" w:rsidRDefault="003E0674" w:rsidP="002F0B98">
            <w:pPr>
              <w:widowControl w:val="0"/>
              <w:tabs>
                <w:tab w:val="left" w:pos="566"/>
              </w:tabs>
              <w:autoSpaceDE w:val="0"/>
              <w:autoSpaceDN w:val="0"/>
              <w:adjustRightInd w:val="0"/>
              <w:rPr>
                <w:sz w:val="22"/>
                <w:szCs w:val="22"/>
                <w:lang w:val="uk-UA"/>
              </w:rPr>
            </w:pPr>
          </w:p>
          <w:p w:rsidR="00965753" w:rsidRPr="00965753" w:rsidRDefault="002C5685" w:rsidP="002316CB">
            <w:pPr>
              <w:widowControl w:val="0"/>
              <w:tabs>
                <w:tab w:val="left" w:pos="566"/>
              </w:tabs>
              <w:autoSpaceDE w:val="0"/>
              <w:autoSpaceDN w:val="0"/>
              <w:adjustRightInd w:val="0"/>
              <w:rPr>
                <w:sz w:val="28"/>
                <w:szCs w:val="28"/>
                <w:lang w:val="uk-UA"/>
              </w:rPr>
            </w:pPr>
            <w:r w:rsidRPr="00B00807">
              <w:rPr>
                <w:sz w:val="22"/>
                <w:szCs w:val="22"/>
                <w:lang w:val="uk-UA"/>
              </w:rPr>
              <w:t xml:space="preserve"> </w:t>
            </w:r>
          </w:p>
        </w:tc>
      </w:tr>
    </w:tbl>
    <w:p w:rsidR="00655497" w:rsidRPr="00965753" w:rsidRDefault="00655497" w:rsidP="00965753">
      <w:pPr>
        <w:rPr>
          <w:lang w:val="uk-UA"/>
        </w:rPr>
      </w:pPr>
    </w:p>
    <w:sectPr w:rsidR="00655497" w:rsidRPr="00965753" w:rsidSect="003E067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CD31FBF"/>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9720B4"/>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05157BE"/>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AC1F36"/>
    <w:multiLevelType w:val="hybridMultilevel"/>
    <w:tmpl w:val="9550B6FE"/>
    <w:lvl w:ilvl="0" w:tplc="8C54031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15:restartNumberingAfterBreak="0">
    <w:nsid w:val="7EC92A79"/>
    <w:multiLevelType w:val="hybridMultilevel"/>
    <w:tmpl w:val="14242DD2"/>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2"/>
  </w:num>
  <w:num w:numId="4">
    <w:abstractNumId w:val="3"/>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9D"/>
    <w:rsid w:val="000212EA"/>
    <w:rsid w:val="00037035"/>
    <w:rsid w:val="000378AE"/>
    <w:rsid w:val="0004228C"/>
    <w:rsid w:val="00054650"/>
    <w:rsid w:val="000560B3"/>
    <w:rsid w:val="00057230"/>
    <w:rsid w:val="000713E7"/>
    <w:rsid w:val="0007380F"/>
    <w:rsid w:val="00075FDB"/>
    <w:rsid w:val="00080A1C"/>
    <w:rsid w:val="000A40C7"/>
    <w:rsid w:val="000C4FF6"/>
    <w:rsid w:val="000C684C"/>
    <w:rsid w:val="000D236C"/>
    <w:rsid w:val="000D40B0"/>
    <w:rsid w:val="000E2770"/>
    <w:rsid w:val="000E7E8A"/>
    <w:rsid w:val="000F2B23"/>
    <w:rsid w:val="001134C8"/>
    <w:rsid w:val="00123A54"/>
    <w:rsid w:val="0012682D"/>
    <w:rsid w:val="001402B4"/>
    <w:rsid w:val="0014749F"/>
    <w:rsid w:val="001523D5"/>
    <w:rsid w:val="00162641"/>
    <w:rsid w:val="00164697"/>
    <w:rsid w:val="001713C0"/>
    <w:rsid w:val="0018256A"/>
    <w:rsid w:val="0018626D"/>
    <w:rsid w:val="001A139B"/>
    <w:rsid w:val="001A5B52"/>
    <w:rsid w:val="001C66E5"/>
    <w:rsid w:val="001C7076"/>
    <w:rsid w:val="001D109C"/>
    <w:rsid w:val="001F1C57"/>
    <w:rsid w:val="001F2D1F"/>
    <w:rsid w:val="001F6EA1"/>
    <w:rsid w:val="0020574C"/>
    <w:rsid w:val="00214C6E"/>
    <w:rsid w:val="0023161E"/>
    <w:rsid w:val="002316CB"/>
    <w:rsid w:val="002343F6"/>
    <w:rsid w:val="002539BC"/>
    <w:rsid w:val="00256668"/>
    <w:rsid w:val="00264076"/>
    <w:rsid w:val="002803DB"/>
    <w:rsid w:val="002910CC"/>
    <w:rsid w:val="0029154D"/>
    <w:rsid w:val="002946B5"/>
    <w:rsid w:val="00294BCF"/>
    <w:rsid w:val="002B09FB"/>
    <w:rsid w:val="002B0B7B"/>
    <w:rsid w:val="002B3FDE"/>
    <w:rsid w:val="002C210C"/>
    <w:rsid w:val="002C5685"/>
    <w:rsid w:val="002D60AB"/>
    <w:rsid w:val="002E1403"/>
    <w:rsid w:val="002E61E9"/>
    <w:rsid w:val="002F0B98"/>
    <w:rsid w:val="002F2C7B"/>
    <w:rsid w:val="002F64EE"/>
    <w:rsid w:val="0030630A"/>
    <w:rsid w:val="003115A1"/>
    <w:rsid w:val="00312399"/>
    <w:rsid w:val="00316A79"/>
    <w:rsid w:val="003215F8"/>
    <w:rsid w:val="003224D5"/>
    <w:rsid w:val="00322D99"/>
    <w:rsid w:val="003243B4"/>
    <w:rsid w:val="00330DB0"/>
    <w:rsid w:val="00330FA9"/>
    <w:rsid w:val="003519E4"/>
    <w:rsid w:val="00353C9A"/>
    <w:rsid w:val="003540BA"/>
    <w:rsid w:val="003608A5"/>
    <w:rsid w:val="00361FBB"/>
    <w:rsid w:val="0036453C"/>
    <w:rsid w:val="003656EF"/>
    <w:rsid w:val="00366408"/>
    <w:rsid w:val="00366ED9"/>
    <w:rsid w:val="003801C5"/>
    <w:rsid w:val="003877F4"/>
    <w:rsid w:val="00391E19"/>
    <w:rsid w:val="00392849"/>
    <w:rsid w:val="003A5CA5"/>
    <w:rsid w:val="003B4C81"/>
    <w:rsid w:val="003E0674"/>
    <w:rsid w:val="003F3A0D"/>
    <w:rsid w:val="003F4927"/>
    <w:rsid w:val="0040022C"/>
    <w:rsid w:val="00403F12"/>
    <w:rsid w:val="0041143A"/>
    <w:rsid w:val="00422A21"/>
    <w:rsid w:val="00425FF9"/>
    <w:rsid w:val="00440D90"/>
    <w:rsid w:val="00441220"/>
    <w:rsid w:val="00441ADE"/>
    <w:rsid w:val="004467C8"/>
    <w:rsid w:val="00446FA3"/>
    <w:rsid w:val="00453249"/>
    <w:rsid w:val="00455FCC"/>
    <w:rsid w:val="004800FC"/>
    <w:rsid w:val="004825E8"/>
    <w:rsid w:val="00484978"/>
    <w:rsid w:val="004A09B6"/>
    <w:rsid w:val="004A4C5E"/>
    <w:rsid w:val="004B0B8E"/>
    <w:rsid w:val="004B2E4E"/>
    <w:rsid w:val="004D0C4B"/>
    <w:rsid w:val="004D2131"/>
    <w:rsid w:val="004D224F"/>
    <w:rsid w:val="004D64C5"/>
    <w:rsid w:val="004E275F"/>
    <w:rsid w:val="004E4FE3"/>
    <w:rsid w:val="005060C4"/>
    <w:rsid w:val="00515010"/>
    <w:rsid w:val="00521AFD"/>
    <w:rsid w:val="00525F8F"/>
    <w:rsid w:val="005304EA"/>
    <w:rsid w:val="00542B6F"/>
    <w:rsid w:val="005524A0"/>
    <w:rsid w:val="00562512"/>
    <w:rsid w:val="00565B71"/>
    <w:rsid w:val="00565CD3"/>
    <w:rsid w:val="00571290"/>
    <w:rsid w:val="0057378A"/>
    <w:rsid w:val="00577A22"/>
    <w:rsid w:val="005838DE"/>
    <w:rsid w:val="00587CC9"/>
    <w:rsid w:val="00593180"/>
    <w:rsid w:val="005C76DF"/>
    <w:rsid w:val="005F5381"/>
    <w:rsid w:val="006007F5"/>
    <w:rsid w:val="00602D09"/>
    <w:rsid w:val="0060360D"/>
    <w:rsid w:val="00603B8D"/>
    <w:rsid w:val="0062209D"/>
    <w:rsid w:val="00627244"/>
    <w:rsid w:val="00635575"/>
    <w:rsid w:val="00640E6E"/>
    <w:rsid w:val="00641BA6"/>
    <w:rsid w:val="006425E6"/>
    <w:rsid w:val="006430C6"/>
    <w:rsid w:val="00650B18"/>
    <w:rsid w:val="00655497"/>
    <w:rsid w:val="006671EC"/>
    <w:rsid w:val="00677844"/>
    <w:rsid w:val="0068137F"/>
    <w:rsid w:val="00681747"/>
    <w:rsid w:val="00684385"/>
    <w:rsid w:val="006864D8"/>
    <w:rsid w:val="00687F50"/>
    <w:rsid w:val="006939AB"/>
    <w:rsid w:val="006A3610"/>
    <w:rsid w:val="006B3A9C"/>
    <w:rsid w:val="006B55A9"/>
    <w:rsid w:val="006B679E"/>
    <w:rsid w:val="006C1BF1"/>
    <w:rsid w:val="006C6A25"/>
    <w:rsid w:val="006D6F5D"/>
    <w:rsid w:val="006D7035"/>
    <w:rsid w:val="006F1564"/>
    <w:rsid w:val="006F4E9F"/>
    <w:rsid w:val="006F5C84"/>
    <w:rsid w:val="006F74AA"/>
    <w:rsid w:val="00703A59"/>
    <w:rsid w:val="00705824"/>
    <w:rsid w:val="00713943"/>
    <w:rsid w:val="0072428A"/>
    <w:rsid w:val="00740479"/>
    <w:rsid w:val="007479A9"/>
    <w:rsid w:val="007677A1"/>
    <w:rsid w:val="00773A07"/>
    <w:rsid w:val="00773F92"/>
    <w:rsid w:val="00775D29"/>
    <w:rsid w:val="007812AD"/>
    <w:rsid w:val="0078385C"/>
    <w:rsid w:val="00791698"/>
    <w:rsid w:val="007A094A"/>
    <w:rsid w:val="007A34FA"/>
    <w:rsid w:val="007A4BF9"/>
    <w:rsid w:val="007B4AB8"/>
    <w:rsid w:val="007C117A"/>
    <w:rsid w:val="007D078D"/>
    <w:rsid w:val="007D2C26"/>
    <w:rsid w:val="007E61EC"/>
    <w:rsid w:val="007F0805"/>
    <w:rsid w:val="007F5593"/>
    <w:rsid w:val="00805513"/>
    <w:rsid w:val="0080584B"/>
    <w:rsid w:val="008141FC"/>
    <w:rsid w:val="008246D6"/>
    <w:rsid w:val="00825280"/>
    <w:rsid w:val="00832C17"/>
    <w:rsid w:val="00833B6A"/>
    <w:rsid w:val="008403A3"/>
    <w:rsid w:val="00845517"/>
    <w:rsid w:val="0084692F"/>
    <w:rsid w:val="00850CA7"/>
    <w:rsid w:val="00867CD3"/>
    <w:rsid w:val="00867F85"/>
    <w:rsid w:val="008764E3"/>
    <w:rsid w:val="00877252"/>
    <w:rsid w:val="00880B00"/>
    <w:rsid w:val="00883AA3"/>
    <w:rsid w:val="00894344"/>
    <w:rsid w:val="008A021E"/>
    <w:rsid w:val="008B6B5D"/>
    <w:rsid w:val="008B7637"/>
    <w:rsid w:val="008D3A75"/>
    <w:rsid w:val="008D6A38"/>
    <w:rsid w:val="008E4462"/>
    <w:rsid w:val="008F6105"/>
    <w:rsid w:val="008F6503"/>
    <w:rsid w:val="009017BF"/>
    <w:rsid w:val="009072B6"/>
    <w:rsid w:val="009074D4"/>
    <w:rsid w:val="009076CE"/>
    <w:rsid w:val="00910399"/>
    <w:rsid w:val="00910791"/>
    <w:rsid w:val="0091099B"/>
    <w:rsid w:val="00916AF6"/>
    <w:rsid w:val="009348F4"/>
    <w:rsid w:val="009404F4"/>
    <w:rsid w:val="00941D02"/>
    <w:rsid w:val="00953B3F"/>
    <w:rsid w:val="00955F45"/>
    <w:rsid w:val="00965753"/>
    <w:rsid w:val="00970D5B"/>
    <w:rsid w:val="00976899"/>
    <w:rsid w:val="009775E8"/>
    <w:rsid w:val="00992939"/>
    <w:rsid w:val="009A1DBA"/>
    <w:rsid w:val="009A41D4"/>
    <w:rsid w:val="009A6BDC"/>
    <w:rsid w:val="009B1BF0"/>
    <w:rsid w:val="009B2CA3"/>
    <w:rsid w:val="009B44F4"/>
    <w:rsid w:val="009B7888"/>
    <w:rsid w:val="009C04AF"/>
    <w:rsid w:val="009C1A9B"/>
    <w:rsid w:val="009D2AE6"/>
    <w:rsid w:val="009D4948"/>
    <w:rsid w:val="009F4B5C"/>
    <w:rsid w:val="00A04984"/>
    <w:rsid w:val="00A10C89"/>
    <w:rsid w:val="00A17A25"/>
    <w:rsid w:val="00A2207B"/>
    <w:rsid w:val="00A369C3"/>
    <w:rsid w:val="00A3738D"/>
    <w:rsid w:val="00A55938"/>
    <w:rsid w:val="00A80708"/>
    <w:rsid w:val="00A93DF1"/>
    <w:rsid w:val="00AB0B99"/>
    <w:rsid w:val="00AB40EF"/>
    <w:rsid w:val="00AC1EF3"/>
    <w:rsid w:val="00AC36EC"/>
    <w:rsid w:val="00AC36FD"/>
    <w:rsid w:val="00AC3B25"/>
    <w:rsid w:val="00AC6AFC"/>
    <w:rsid w:val="00AD18D2"/>
    <w:rsid w:val="00AD24EB"/>
    <w:rsid w:val="00AF0ED6"/>
    <w:rsid w:val="00B00807"/>
    <w:rsid w:val="00B02202"/>
    <w:rsid w:val="00B04CBF"/>
    <w:rsid w:val="00B1161A"/>
    <w:rsid w:val="00B129B1"/>
    <w:rsid w:val="00B16515"/>
    <w:rsid w:val="00B321D4"/>
    <w:rsid w:val="00B340D6"/>
    <w:rsid w:val="00B34420"/>
    <w:rsid w:val="00B35827"/>
    <w:rsid w:val="00B44796"/>
    <w:rsid w:val="00B52C9E"/>
    <w:rsid w:val="00B56BF3"/>
    <w:rsid w:val="00B7678E"/>
    <w:rsid w:val="00B77950"/>
    <w:rsid w:val="00B83511"/>
    <w:rsid w:val="00B87EDA"/>
    <w:rsid w:val="00B92F91"/>
    <w:rsid w:val="00BB0DBA"/>
    <w:rsid w:val="00BC2CDE"/>
    <w:rsid w:val="00BD1447"/>
    <w:rsid w:val="00BD42ED"/>
    <w:rsid w:val="00BD4EC9"/>
    <w:rsid w:val="00BD5144"/>
    <w:rsid w:val="00BD55A4"/>
    <w:rsid w:val="00BE381C"/>
    <w:rsid w:val="00BF549A"/>
    <w:rsid w:val="00C13A2A"/>
    <w:rsid w:val="00C1664E"/>
    <w:rsid w:val="00C213FF"/>
    <w:rsid w:val="00C41E88"/>
    <w:rsid w:val="00C51FAF"/>
    <w:rsid w:val="00C54418"/>
    <w:rsid w:val="00C54D3C"/>
    <w:rsid w:val="00C61982"/>
    <w:rsid w:val="00C61CA2"/>
    <w:rsid w:val="00C656F0"/>
    <w:rsid w:val="00C73E8A"/>
    <w:rsid w:val="00C81B4A"/>
    <w:rsid w:val="00C84775"/>
    <w:rsid w:val="00C8518A"/>
    <w:rsid w:val="00C857E5"/>
    <w:rsid w:val="00C87FCA"/>
    <w:rsid w:val="00C9096A"/>
    <w:rsid w:val="00C93A2E"/>
    <w:rsid w:val="00C96C2C"/>
    <w:rsid w:val="00CA3141"/>
    <w:rsid w:val="00CB114D"/>
    <w:rsid w:val="00CB489C"/>
    <w:rsid w:val="00CC14F4"/>
    <w:rsid w:val="00CC55BD"/>
    <w:rsid w:val="00CD20BF"/>
    <w:rsid w:val="00CD36B7"/>
    <w:rsid w:val="00CD38A2"/>
    <w:rsid w:val="00CD7FAB"/>
    <w:rsid w:val="00CE0951"/>
    <w:rsid w:val="00CE6C22"/>
    <w:rsid w:val="00CF0D8F"/>
    <w:rsid w:val="00CF4894"/>
    <w:rsid w:val="00CF570E"/>
    <w:rsid w:val="00D00140"/>
    <w:rsid w:val="00D04430"/>
    <w:rsid w:val="00D12970"/>
    <w:rsid w:val="00D14ECF"/>
    <w:rsid w:val="00D203AD"/>
    <w:rsid w:val="00D32420"/>
    <w:rsid w:val="00D33465"/>
    <w:rsid w:val="00D44113"/>
    <w:rsid w:val="00D4474C"/>
    <w:rsid w:val="00D44EA0"/>
    <w:rsid w:val="00D5014F"/>
    <w:rsid w:val="00D526DD"/>
    <w:rsid w:val="00D65B18"/>
    <w:rsid w:val="00D71871"/>
    <w:rsid w:val="00D838B4"/>
    <w:rsid w:val="00D8501B"/>
    <w:rsid w:val="00D90B6A"/>
    <w:rsid w:val="00D939B0"/>
    <w:rsid w:val="00D9588B"/>
    <w:rsid w:val="00DA3AA1"/>
    <w:rsid w:val="00DA6331"/>
    <w:rsid w:val="00DB1490"/>
    <w:rsid w:val="00DB4816"/>
    <w:rsid w:val="00DC4F5D"/>
    <w:rsid w:val="00DC64B1"/>
    <w:rsid w:val="00DD2C87"/>
    <w:rsid w:val="00DD2DE0"/>
    <w:rsid w:val="00DD4AD7"/>
    <w:rsid w:val="00DF2594"/>
    <w:rsid w:val="00DF3EB8"/>
    <w:rsid w:val="00DF6A6D"/>
    <w:rsid w:val="00E00DA6"/>
    <w:rsid w:val="00E017B9"/>
    <w:rsid w:val="00E01B7D"/>
    <w:rsid w:val="00E04D54"/>
    <w:rsid w:val="00E11EC8"/>
    <w:rsid w:val="00E14A90"/>
    <w:rsid w:val="00E163B9"/>
    <w:rsid w:val="00E4096A"/>
    <w:rsid w:val="00E57B0F"/>
    <w:rsid w:val="00E60D39"/>
    <w:rsid w:val="00E650FE"/>
    <w:rsid w:val="00E70B1B"/>
    <w:rsid w:val="00E70DC6"/>
    <w:rsid w:val="00E73928"/>
    <w:rsid w:val="00E84B4E"/>
    <w:rsid w:val="00E93F6B"/>
    <w:rsid w:val="00EA0730"/>
    <w:rsid w:val="00EB28EC"/>
    <w:rsid w:val="00EC1393"/>
    <w:rsid w:val="00EC16B3"/>
    <w:rsid w:val="00EC5369"/>
    <w:rsid w:val="00ED0911"/>
    <w:rsid w:val="00EF0BB7"/>
    <w:rsid w:val="00EF5851"/>
    <w:rsid w:val="00F15AFF"/>
    <w:rsid w:val="00F4115A"/>
    <w:rsid w:val="00F45AD6"/>
    <w:rsid w:val="00F63E7F"/>
    <w:rsid w:val="00F70EA6"/>
    <w:rsid w:val="00F720A6"/>
    <w:rsid w:val="00F803DD"/>
    <w:rsid w:val="00F836AC"/>
    <w:rsid w:val="00F916A7"/>
    <w:rsid w:val="00FA1AA2"/>
    <w:rsid w:val="00FA6630"/>
    <w:rsid w:val="00FB05DB"/>
    <w:rsid w:val="00FB0EC4"/>
    <w:rsid w:val="00FC31BF"/>
    <w:rsid w:val="00FC50BA"/>
    <w:rsid w:val="00FD1DD9"/>
    <w:rsid w:val="00FD3294"/>
    <w:rsid w:val="00FD3B9F"/>
    <w:rsid w:val="00FE2E37"/>
    <w:rsid w:val="00FE6DA0"/>
    <w:rsid w:val="00FF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DE7F"/>
  <w15:docId w15:val="{F2086670-1545-4AB5-8F0A-FFA060EC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F5C84"/>
    <w:pPr>
      <w:spacing w:after="120"/>
    </w:pPr>
  </w:style>
  <w:style w:type="character" w:customStyle="1" w:styleId="a7">
    <w:name w:val="Основной текст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3543-07CB-4D00-A681-AA318DBD5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1100</Words>
  <Characters>6275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Яковенко Тетяна Миколаївна</cp:lastModifiedBy>
  <cp:revision>38</cp:revision>
  <cp:lastPrinted>2019-10-16T14:06:00Z</cp:lastPrinted>
  <dcterms:created xsi:type="dcterms:W3CDTF">2019-05-08T10:51:00Z</dcterms:created>
  <dcterms:modified xsi:type="dcterms:W3CDTF">2019-10-16T14:07:00Z</dcterms:modified>
</cp:coreProperties>
</file>