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261" w:rsidRPr="00B40261" w:rsidRDefault="00B40261" w:rsidP="00B402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B40261" w:rsidRPr="00B40261" w:rsidTr="003B3787">
        <w:trPr>
          <w:trHeight w:val="1122"/>
          <w:jc w:val="center"/>
        </w:trPr>
        <w:tc>
          <w:tcPr>
            <w:tcW w:w="4252" w:type="dxa"/>
          </w:tcPr>
          <w:p w:rsidR="00B40261" w:rsidRPr="00B40261" w:rsidRDefault="00B40261" w:rsidP="00B4026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hideMark/>
          </w:tcPr>
          <w:p w:rsidR="00B40261" w:rsidRPr="00B40261" w:rsidRDefault="00B40261" w:rsidP="00B4026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4026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  <w14:ligatures w14:val="standard"/>
                <w14:cntxtAlts/>
              </w:rPr>
              <w:drawing>
                <wp:inline distT="0" distB="0" distL="0" distR="0" wp14:anchorId="263B4784" wp14:editId="4B335484">
                  <wp:extent cx="428625" cy="609600"/>
                  <wp:effectExtent l="0" t="0" r="9525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40261" w:rsidRPr="00B40261" w:rsidRDefault="00B40261" w:rsidP="0070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:rsidR="00B40261" w:rsidRPr="00B40261" w:rsidRDefault="00B40261" w:rsidP="00B40261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</w:p>
    <w:p w:rsidR="00B40261" w:rsidRPr="00B40261" w:rsidRDefault="00B40261" w:rsidP="00B40261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</w:pPr>
      <w:r w:rsidRPr="00B40261"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  <w:t>Сумська міська рада</w:t>
      </w:r>
    </w:p>
    <w:p w:rsidR="00B40261" w:rsidRPr="00B40261" w:rsidRDefault="00704BD1" w:rsidP="00B402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  <w:t xml:space="preserve">VІІ СКЛИКАННЯ </w:t>
      </w:r>
      <w:r>
        <w:rPr>
          <w:rFonts w:ascii="Times New Roman" w:eastAsia="Times New Roman" w:hAnsi="Times New Roman" w:cs="Times New Roman"/>
          <w:sz w:val="28"/>
          <w:szCs w:val="36"/>
          <w:lang w:val="en-US" w:eastAsia="ru-RU"/>
        </w:rPr>
        <w:t>LVI</w:t>
      </w:r>
      <w:r w:rsidR="00B40261" w:rsidRPr="00B40261"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  <w:t xml:space="preserve"> СЕСІЯ</w:t>
      </w:r>
    </w:p>
    <w:p w:rsidR="00B40261" w:rsidRPr="000434DE" w:rsidRDefault="00B40261" w:rsidP="00B402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0434DE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РІШЕННЯ</w:t>
      </w:r>
    </w:p>
    <w:p w:rsidR="00B40261" w:rsidRPr="00B40261" w:rsidRDefault="00B40261" w:rsidP="00B402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ru-RU"/>
        </w:rPr>
      </w:pPr>
    </w:p>
    <w:p w:rsidR="00B40261" w:rsidRPr="00B40261" w:rsidRDefault="00704BD1" w:rsidP="00B402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24 квітня </w:t>
      </w:r>
      <w:r w:rsidR="008D1D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2019</w:t>
      </w:r>
      <w:r w:rsidR="00B40261" w:rsidRPr="00B40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4960</w:t>
      </w:r>
      <w:r w:rsidR="00B40261" w:rsidRPr="00B40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-МР</w:t>
      </w:r>
    </w:p>
    <w:p w:rsidR="00B40261" w:rsidRPr="00B40261" w:rsidRDefault="00B40261" w:rsidP="00B40261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40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Суми</w:t>
      </w:r>
    </w:p>
    <w:p w:rsidR="00B40261" w:rsidRPr="00B40261" w:rsidRDefault="00B40261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9"/>
      </w:tblGrid>
      <w:tr w:rsidR="00B40261" w:rsidRPr="007C1B7C" w:rsidTr="002E4286">
        <w:trPr>
          <w:trHeight w:val="899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B40261" w:rsidRPr="00F83CD6" w:rsidRDefault="00661596" w:rsidP="00F83C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r w:rsidRPr="0066159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припинення Управлінню капітального будівництва та дорожнього господарства Сумської міської ради права по</w:t>
            </w:r>
            <w:r w:rsidR="002E42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стійного користування </w:t>
            </w:r>
            <w:r w:rsidR="00496B7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земельними ділянками</w:t>
            </w:r>
            <w:r w:rsidRPr="0066159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за адресою: м. Суми, </w:t>
            </w:r>
            <w:r w:rsidR="00F83CD6" w:rsidRPr="00F83C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</w:t>
            </w:r>
            <w:bookmarkEnd w:id="0"/>
          </w:p>
        </w:tc>
      </w:tr>
    </w:tbl>
    <w:p w:rsidR="00B40261" w:rsidRPr="00B40261" w:rsidRDefault="00B40261" w:rsidP="00B402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61596" w:rsidRPr="00661596" w:rsidRDefault="00661596" w:rsidP="00661596">
      <w:pPr>
        <w:spacing w:after="0" w:line="240" w:lineRule="auto"/>
        <w:ind w:right="44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615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Розглянувши звернення юридичної особи, надані документи, відповідно до протоколу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від </w:t>
      </w:r>
      <w:r w:rsidR="002E42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28.02.2019 </w:t>
      </w:r>
      <w:r w:rsidRPr="006615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</w:t>
      </w:r>
      <w:r w:rsidR="002E42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145</w:t>
      </w:r>
      <w:r w:rsidR="00C971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статті</w:t>
      </w:r>
      <w:r w:rsidRPr="006615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12, </w:t>
      </w:r>
      <w:r w:rsidR="00C971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пункту «а» частини першої </w:t>
      </w:r>
      <w:r w:rsidR="000D00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статті </w:t>
      </w:r>
      <w:r w:rsidRPr="006615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141 Земельного кодексу України, керуючись пунктом 34 частини першої статті 26 Закону України «Про місцеве самоврядування в Україні», </w:t>
      </w:r>
      <w:r w:rsidRPr="0066159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Сумська міська рада    </w:t>
      </w:r>
    </w:p>
    <w:p w:rsidR="00B40261" w:rsidRPr="00B40261" w:rsidRDefault="00B40261" w:rsidP="00B4026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40261" w:rsidRPr="00B40261" w:rsidRDefault="00B40261" w:rsidP="00B402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4026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B40261" w:rsidRPr="00B40261" w:rsidRDefault="00B40261" w:rsidP="00B402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A2A63" w:rsidRDefault="00661596" w:rsidP="00F43FE3">
      <w:pPr>
        <w:tabs>
          <w:tab w:val="left" w:pos="-3420"/>
        </w:tabs>
        <w:spacing w:after="0" w:line="240" w:lineRule="auto"/>
        <w:ind w:left="57"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15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Припинити Управлінню капітального будівництва та дорожнього госп</w:t>
      </w:r>
      <w:r w:rsidR="008114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одарства Сумської міської ради </w:t>
      </w:r>
      <w:r w:rsidRPr="006615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право постійного користуванн</w:t>
      </w:r>
      <w:r w:rsidR="000D4D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 земельними ділянками</w:t>
      </w:r>
      <w:r w:rsidR="005A2A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 адресами</w:t>
      </w:r>
      <w:r w:rsidR="000D4D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661596" w:rsidRDefault="005A2A63" w:rsidP="00F43FE3">
      <w:pPr>
        <w:tabs>
          <w:tab w:val="left" w:pos="-3420"/>
        </w:tabs>
        <w:spacing w:after="0" w:line="240" w:lineRule="auto"/>
        <w:ind w:left="57"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r w:rsidR="00661596" w:rsidRPr="006615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м. Суми, </w:t>
      </w:r>
      <w:r w:rsidR="00F83CD6" w:rsidRPr="00F83C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площею 1</w:t>
      </w:r>
      <w:r w:rsidR="00225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3023 </w:t>
      </w:r>
      <w:r w:rsidR="00661596" w:rsidRPr="006615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га,</w:t>
      </w:r>
      <w:r w:rsidR="006615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кадастровий номер </w:t>
      </w:r>
      <w:r w:rsidR="00F83CD6" w:rsidRPr="00F83CD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_____</w:t>
      </w:r>
      <w:r w:rsidR="00661596" w:rsidRPr="006615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що перебуває в постійному користуванні Управління капітального будівництва та дорожнього господарства Сумської міської ради </w:t>
      </w:r>
      <w:r w:rsidR="000F38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підставі Державного акту на право постійного користування земельною ділянкою</w:t>
      </w:r>
      <w:r w:rsidR="00661596" w:rsidRPr="006615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25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серія ЯЯ № 294818</w:t>
      </w:r>
      <w:r w:rsidR="00C971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225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виданого 17.12.2009 під добудову шляхопроводу</w:t>
      </w:r>
      <w:r w:rsidR="00C971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F43F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61596" w:rsidRPr="006615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зарахувати її до земель запасу Сумської міської ради. Категорія та цільове призначення земельної ділянки: </w:t>
      </w:r>
      <w:r w:rsidR="00225BF1" w:rsidRPr="00225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225BF1" w:rsidRPr="00225BF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емлі промисловості, транспорту, зв'язку, енергетики, оборони та іншого призначення </w:t>
      </w:r>
      <w:r w:rsidR="00225BF1" w:rsidRPr="00225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розміщення та експлуатації будівель і споруд автомобільного транспорту та дорожнього господарства</w:t>
      </w:r>
      <w:r w:rsidR="00661596" w:rsidRPr="006615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5A2A63" w:rsidRDefault="005A2A63" w:rsidP="005A2A63">
      <w:pPr>
        <w:tabs>
          <w:tab w:val="left" w:pos="-3420"/>
        </w:tabs>
        <w:spacing w:after="0" w:line="240" w:lineRule="auto"/>
        <w:ind w:left="57"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</w:t>
      </w:r>
      <w:r w:rsidRPr="006615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м. Суми, </w:t>
      </w:r>
      <w:r w:rsidR="00F83CD6" w:rsidRPr="00F83C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площею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1,</w:t>
      </w:r>
      <w:r w:rsidRPr="005A2A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1936</w:t>
      </w:r>
      <w:r>
        <w:rPr>
          <w:rFonts w:ascii="Arial" w:hAnsi="Arial" w:cs="Arial"/>
          <w:color w:val="000000"/>
          <w:sz w:val="17"/>
          <w:szCs w:val="17"/>
          <w:shd w:val="clear" w:color="auto" w:fill="FFFFFF"/>
          <w:lang w:val="uk-UA"/>
        </w:rPr>
        <w:t xml:space="preserve"> </w:t>
      </w:r>
      <w:r w:rsidRPr="006615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кадастровий номер </w:t>
      </w:r>
      <w:r w:rsidR="00F83CD6" w:rsidRPr="00F83CD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_____</w:t>
      </w:r>
      <w:r w:rsidRPr="006615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що перебуває в постійному користуванні Управління капітального будівництва та дорожнього господарства Сумської міської ради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підставі Державного акту на право постійного користування земельною ділянкою</w:t>
      </w:r>
      <w:r w:rsidRPr="006615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серія ЯЯ № 294818</w:t>
      </w:r>
      <w:r w:rsidR="00C971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виданого 17.12.2009 під добудову шляхопроводу</w:t>
      </w:r>
      <w:r w:rsidR="00C971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615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зарахувати її до земель запасу Сумської міської ради. Категорія та цільове призначення земельної ділянки: </w:t>
      </w:r>
      <w:r w:rsidRPr="00225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Pr="00225BF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емлі промисловості, транспорту, зв'язку, енергетики, оборони та </w:t>
      </w:r>
      <w:r w:rsidRPr="00225BF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lastRenderedPageBreak/>
        <w:t xml:space="preserve">іншого призначення </w:t>
      </w:r>
      <w:r w:rsidRPr="00225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розміщення та експлуатації будівель і споруд автомобільного транспорту та дорожнього господарства</w:t>
      </w:r>
      <w:r w:rsidRPr="006615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5A2A63" w:rsidRDefault="005A2A63" w:rsidP="00F43FE3">
      <w:pPr>
        <w:tabs>
          <w:tab w:val="left" w:pos="-3420"/>
        </w:tabs>
        <w:spacing w:after="0" w:line="240" w:lineRule="auto"/>
        <w:ind w:left="57"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43FE3" w:rsidRDefault="00F43FE3" w:rsidP="00F43FE3">
      <w:pPr>
        <w:tabs>
          <w:tab w:val="left" w:pos="-3420"/>
        </w:tabs>
        <w:spacing w:after="0" w:line="240" w:lineRule="auto"/>
        <w:ind w:left="57"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A2A63" w:rsidRDefault="005A2A63" w:rsidP="00F43FE3">
      <w:pPr>
        <w:tabs>
          <w:tab w:val="left" w:pos="-3420"/>
        </w:tabs>
        <w:spacing w:after="0" w:line="240" w:lineRule="auto"/>
        <w:ind w:left="57"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A2A63" w:rsidRPr="00B40261" w:rsidRDefault="005A2A63" w:rsidP="00F43FE3">
      <w:pPr>
        <w:tabs>
          <w:tab w:val="left" w:pos="-3420"/>
        </w:tabs>
        <w:spacing w:after="0" w:line="240" w:lineRule="auto"/>
        <w:ind w:left="57"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04BD1" w:rsidRPr="00704BD1" w:rsidRDefault="00704BD1" w:rsidP="00704BD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4B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Секретар Сумської міської ради                                                            А.В. Баранов</w:t>
      </w:r>
    </w:p>
    <w:p w:rsidR="00704BD1" w:rsidRPr="00704BD1" w:rsidRDefault="00704BD1" w:rsidP="00704BD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04BD1" w:rsidRPr="00704BD1" w:rsidRDefault="00704BD1" w:rsidP="00704B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04B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Виконавець: Михайлик Т.О.</w:t>
      </w:r>
    </w:p>
    <w:p w:rsidR="00704BD1" w:rsidRPr="00704BD1" w:rsidRDefault="00704BD1" w:rsidP="00704B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A2A63" w:rsidRDefault="005A2A63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5A2A63" w:rsidRDefault="005A2A63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5A2A63" w:rsidRDefault="005A2A63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5A2A63" w:rsidRDefault="005A2A63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5A2A63" w:rsidRDefault="005A2A63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5A2A63" w:rsidRDefault="005A2A63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5A2A63" w:rsidRDefault="005A2A63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5A2A63" w:rsidRDefault="005A2A63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5A2A63" w:rsidRDefault="005A2A63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5A2A63" w:rsidRDefault="005A2A63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5A2A63" w:rsidRDefault="005A2A63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5A2A63" w:rsidRDefault="005A2A63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5A2A63" w:rsidRDefault="005A2A63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5A2A63" w:rsidRDefault="005A2A63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5A2A63" w:rsidRDefault="005A2A63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5A2A63" w:rsidRDefault="005A2A63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5A2A63" w:rsidRDefault="005A2A63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5A2A63" w:rsidRDefault="005A2A63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5A2A63" w:rsidRDefault="005A2A63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5A2A63" w:rsidRDefault="005A2A63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5A2A63" w:rsidRDefault="005A2A63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5A2A63" w:rsidRDefault="005A2A63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5A2A63" w:rsidRDefault="005A2A63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5A2A63" w:rsidRDefault="005A2A63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5A2A63" w:rsidRDefault="005A2A63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5A2A63" w:rsidRDefault="005A2A63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5A2A63" w:rsidRDefault="005A2A63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5A2A63" w:rsidRDefault="005A2A63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5A2A63" w:rsidRDefault="005A2A63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5A2A63" w:rsidRDefault="005A2A63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2E4286" w:rsidRDefault="002E4286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696F0F" w:rsidRDefault="00696F0F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5A2A63" w:rsidRPr="007D2C20" w:rsidRDefault="005A2A63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B40261" w:rsidRPr="005A2A63" w:rsidRDefault="00B40261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</w:p>
    <w:sectPr w:rsidR="00B40261" w:rsidRPr="005A2A63" w:rsidSect="00C97144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B7D"/>
    <w:rsid w:val="00032EA5"/>
    <w:rsid w:val="00033258"/>
    <w:rsid w:val="000434DE"/>
    <w:rsid w:val="00055168"/>
    <w:rsid w:val="00076997"/>
    <w:rsid w:val="000D00B1"/>
    <w:rsid w:val="000D4D60"/>
    <w:rsid w:val="000F383D"/>
    <w:rsid w:val="00105A44"/>
    <w:rsid w:val="001A6390"/>
    <w:rsid w:val="001B24B5"/>
    <w:rsid w:val="00225BF1"/>
    <w:rsid w:val="0029310D"/>
    <w:rsid w:val="002E4286"/>
    <w:rsid w:val="00354030"/>
    <w:rsid w:val="00494ACF"/>
    <w:rsid w:val="00496B7B"/>
    <w:rsid w:val="00526BBC"/>
    <w:rsid w:val="00556D6F"/>
    <w:rsid w:val="00562155"/>
    <w:rsid w:val="005A2A63"/>
    <w:rsid w:val="005C4299"/>
    <w:rsid w:val="006315A7"/>
    <w:rsid w:val="00661596"/>
    <w:rsid w:val="00665E26"/>
    <w:rsid w:val="00677CF6"/>
    <w:rsid w:val="00696F0F"/>
    <w:rsid w:val="006B478A"/>
    <w:rsid w:val="006F433C"/>
    <w:rsid w:val="00704BD1"/>
    <w:rsid w:val="00712481"/>
    <w:rsid w:val="00765B42"/>
    <w:rsid w:val="00777E55"/>
    <w:rsid w:val="007C1B7C"/>
    <w:rsid w:val="007D2C20"/>
    <w:rsid w:val="0081146B"/>
    <w:rsid w:val="00811F9F"/>
    <w:rsid w:val="008273E4"/>
    <w:rsid w:val="00862D96"/>
    <w:rsid w:val="008750AB"/>
    <w:rsid w:val="00891E71"/>
    <w:rsid w:val="008C5007"/>
    <w:rsid w:val="008D1DF1"/>
    <w:rsid w:val="008E7531"/>
    <w:rsid w:val="00944F34"/>
    <w:rsid w:val="00971A18"/>
    <w:rsid w:val="009C7E03"/>
    <w:rsid w:val="009F0F5E"/>
    <w:rsid w:val="00A537E2"/>
    <w:rsid w:val="00A73274"/>
    <w:rsid w:val="00A77E25"/>
    <w:rsid w:val="00B40261"/>
    <w:rsid w:val="00B70A26"/>
    <w:rsid w:val="00B810DC"/>
    <w:rsid w:val="00BA7941"/>
    <w:rsid w:val="00BF5B7D"/>
    <w:rsid w:val="00C065F9"/>
    <w:rsid w:val="00C128FE"/>
    <w:rsid w:val="00C40648"/>
    <w:rsid w:val="00C97144"/>
    <w:rsid w:val="00CD22DA"/>
    <w:rsid w:val="00D47B5D"/>
    <w:rsid w:val="00D75241"/>
    <w:rsid w:val="00E738B9"/>
    <w:rsid w:val="00E82E07"/>
    <w:rsid w:val="00EB6C2E"/>
    <w:rsid w:val="00F43FE3"/>
    <w:rsid w:val="00F83CD6"/>
    <w:rsid w:val="00FB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FC7EB"/>
  <w15:docId w15:val="{01674617-7A2D-4AF3-92EC-5D6CE01A1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2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7A0ED-B72F-45AB-AB0C-C822581BD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Коваленко Юлія Юріївна</cp:lastModifiedBy>
  <cp:revision>48</cp:revision>
  <cp:lastPrinted>2019-04-25T07:13:00Z</cp:lastPrinted>
  <dcterms:created xsi:type="dcterms:W3CDTF">2018-11-13T13:35:00Z</dcterms:created>
  <dcterms:modified xsi:type="dcterms:W3CDTF">2026-01-30T12:12:00Z</dcterms:modified>
</cp:coreProperties>
</file>