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3FD8" w:rsidRDefault="008C3FD8" w:rsidP="007A6C85">
      <w:pPr>
        <w:jc w:val="center"/>
        <w:rPr>
          <w:caps/>
          <w:sz w:val="36"/>
          <w:szCs w:val="36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33938">
        <w:rPr>
          <w:sz w:val="28"/>
          <w:szCs w:val="28"/>
          <w:lang w:val="en-US"/>
        </w:rPr>
        <w:t>LVI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D33938" w:rsidRPr="008C3FD8">
        <w:rPr>
          <w:sz w:val="28"/>
          <w:szCs w:val="28"/>
          <w:lang w:val="uk-UA"/>
        </w:rPr>
        <w:t xml:space="preserve">24 </w:t>
      </w:r>
      <w:r w:rsidR="00D33938">
        <w:rPr>
          <w:sz w:val="28"/>
          <w:szCs w:val="28"/>
          <w:lang w:val="uk-UA"/>
        </w:rPr>
        <w:t xml:space="preserve">квітня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="00D33938">
        <w:rPr>
          <w:sz w:val="28"/>
          <w:szCs w:val="28"/>
          <w:lang w:val="uk-UA"/>
        </w:rPr>
        <w:t xml:space="preserve"> року</w:t>
      </w:r>
      <w:r w:rsidRPr="008134BB">
        <w:rPr>
          <w:sz w:val="28"/>
          <w:szCs w:val="28"/>
          <w:lang w:val="uk-UA"/>
        </w:rPr>
        <w:t xml:space="preserve"> № </w:t>
      </w:r>
      <w:r w:rsidR="00D33938">
        <w:rPr>
          <w:sz w:val="28"/>
          <w:szCs w:val="28"/>
          <w:lang w:val="uk-UA"/>
        </w:rPr>
        <w:t>4977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7659E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659E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A54412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659E4">
              <w:rPr>
                <w:sz w:val="28"/>
                <w:szCs w:val="28"/>
                <w:lang w:val="uk-UA"/>
              </w:rPr>
              <w:t>Грига</w:t>
            </w:r>
            <w:proofErr w:type="spellEnd"/>
            <w:r w:rsidR="006E4F99">
              <w:rPr>
                <w:sz w:val="28"/>
                <w:szCs w:val="28"/>
                <w:lang w:val="uk-UA"/>
              </w:rPr>
              <w:t xml:space="preserve"> </w:t>
            </w:r>
            <w:r w:rsidR="007659E4">
              <w:rPr>
                <w:sz w:val="28"/>
                <w:szCs w:val="28"/>
                <w:lang w:val="uk-UA"/>
              </w:rPr>
              <w:t>П. 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>вул. Прокоф’єва, 25/2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6E4F99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072A7">
        <w:rPr>
          <w:sz w:val="28"/>
          <w:szCs w:val="28"/>
          <w:lang w:val="uk-UA"/>
        </w:rPr>
        <w:t xml:space="preserve"> </w:t>
      </w:r>
      <w:r w:rsidR="00861014">
        <w:rPr>
          <w:sz w:val="28"/>
          <w:szCs w:val="28"/>
          <w:lang w:val="uk-UA"/>
        </w:rPr>
        <w:t>21.02.2019</w:t>
      </w:r>
      <w:r>
        <w:rPr>
          <w:sz w:val="28"/>
          <w:szCs w:val="28"/>
          <w:lang w:val="uk-UA"/>
        </w:rPr>
        <w:t xml:space="preserve"> № </w:t>
      </w:r>
      <w:r w:rsidR="00861014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7659E4">
        <w:rPr>
          <w:sz w:val="28"/>
          <w:szCs w:val="28"/>
          <w:lang w:val="uk-UA"/>
        </w:rPr>
        <w:t xml:space="preserve">(ФОП </w:t>
      </w:r>
      <w:proofErr w:type="spellStart"/>
      <w:r w:rsidR="007659E4">
        <w:rPr>
          <w:sz w:val="28"/>
          <w:szCs w:val="28"/>
          <w:lang w:val="uk-UA"/>
        </w:rPr>
        <w:t>Грига</w:t>
      </w:r>
      <w:proofErr w:type="spellEnd"/>
      <w:r w:rsidR="007659E4">
        <w:rPr>
          <w:sz w:val="28"/>
          <w:szCs w:val="28"/>
          <w:lang w:val="uk-UA"/>
        </w:rPr>
        <w:t xml:space="preserve"> П.Д.)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D33938" w:rsidRPr="001D19F4" w:rsidRDefault="00D33938" w:rsidP="007A6C85">
      <w:pPr>
        <w:ind w:right="-2"/>
        <w:jc w:val="both"/>
        <w:rPr>
          <w:sz w:val="28"/>
          <w:szCs w:val="28"/>
          <w:lang w:val="uk-UA"/>
        </w:rPr>
      </w:pPr>
    </w:p>
    <w:p w:rsidR="00D33938" w:rsidRPr="008134BB" w:rsidRDefault="00D33938" w:rsidP="00D33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33938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D6793" w:rsidRPr="008134BB">
        <w:rPr>
          <w:sz w:val="28"/>
          <w:szCs w:val="28"/>
          <w:lang w:val="uk-UA"/>
        </w:rPr>
        <w:t xml:space="preserve">Про </w:t>
      </w:r>
      <w:r w:rsidR="00FD6793">
        <w:rPr>
          <w:sz w:val="28"/>
          <w:szCs w:val="28"/>
          <w:lang w:val="uk-UA"/>
        </w:rPr>
        <w:t xml:space="preserve">надання в оренду земельної ділянки                                       ФОП </w:t>
      </w:r>
      <w:proofErr w:type="spellStart"/>
      <w:r w:rsidR="00FD6793">
        <w:rPr>
          <w:sz w:val="28"/>
          <w:szCs w:val="28"/>
          <w:lang w:val="uk-UA"/>
        </w:rPr>
        <w:t>Грига</w:t>
      </w:r>
      <w:proofErr w:type="spellEnd"/>
      <w:r w:rsidR="00FD6793">
        <w:rPr>
          <w:sz w:val="28"/>
          <w:szCs w:val="28"/>
          <w:lang w:val="uk-UA"/>
        </w:rPr>
        <w:t xml:space="preserve"> </w:t>
      </w:r>
      <w:r w:rsidR="007659E4">
        <w:rPr>
          <w:sz w:val="28"/>
          <w:szCs w:val="28"/>
          <w:lang w:val="uk-UA"/>
        </w:rPr>
        <w:t>П. Д.</w:t>
      </w:r>
      <w:r w:rsidR="00FD6793">
        <w:rPr>
          <w:sz w:val="28"/>
          <w:szCs w:val="28"/>
          <w:lang w:val="uk-UA"/>
        </w:rPr>
        <w:t xml:space="preserve"> за адресою: м. Суми,                                             вул. Прокоф’єва, 25/2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33938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33938">
        <w:rPr>
          <w:sz w:val="28"/>
          <w:szCs w:val="28"/>
          <w:lang w:val="uk-UA"/>
        </w:rPr>
        <w:t>4977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9"/>
        <w:gridCol w:w="3254"/>
        <w:gridCol w:w="6096"/>
        <w:gridCol w:w="1703"/>
        <w:gridCol w:w="1700"/>
        <w:gridCol w:w="1700"/>
      </w:tblGrid>
      <w:tr w:rsidR="007659E4" w:rsidRPr="004F580C" w:rsidTr="007659E4">
        <w:trPr>
          <w:cantSplit/>
          <w:trHeight w:val="24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659E4" w:rsidRPr="004F580C" w:rsidTr="007659E4">
        <w:trPr>
          <w:cantSplit/>
          <w:trHeight w:val="32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659E4" w:rsidRPr="00015171" w:rsidTr="007659E4">
        <w:trPr>
          <w:cantSplit/>
          <w:trHeight w:val="1751"/>
        </w:trPr>
        <w:tc>
          <w:tcPr>
            <w:tcW w:w="189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3" w:type="pct"/>
            <w:shd w:val="clear" w:color="auto" w:fill="auto"/>
          </w:tcPr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A03D8">
              <w:rPr>
                <w:sz w:val="28"/>
                <w:szCs w:val="28"/>
                <w:lang w:val="uk-UA"/>
              </w:rPr>
              <w:t>Грига</w:t>
            </w:r>
            <w:proofErr w:type="spellEnd"/>
            <w:r w:rsidR="002A03D8">
              <w:rPr>
                <w:sz w:val="28"/>
                <w:szCs w:val="28"/>
                <w:lang w:val="uk-UA"/>
              </w:rPr>
              <w:t xml:space="preserve"> Павло Дмитро</w:t>
            </w:r>
            <w:r>
              <w:rPr>
                <w:sz w:val="28"/>
                <w:szCs w:val="28"/>
                <w:lang w:val="uk-UA"/>
              </w:rPr>
              <w:t>вич,</w:t>
            </w:r>
          </w:p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2818820633</w:t>
            </w:r>
          </w:p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7659E4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9" w:type="pct"/>
            <w:shd w:val="clear" w:color="auto" w:fill="auto"/>
          </w:tcPr>
          <w:p w:rsidR="00015171" w:rsidRPr="00836C35" w:rsidRDefault="00015171" w:rsidP="00765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житлово-адміністративно-торгівельним блоком та гаражем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7659E4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25/2</w:t>
            </w:r>
          </w:p>
          <w:p w:rsidR="00015171" w:rsidRPr="00A262FE" w:rsidRDefault="00015171" w:rsidP="007659E4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5910136300:0</w:t>
            </w:r>
            <w:r>
              <w:rPr>
                <w:sz w:val="28"/>
                <w:szCs w:val="28"/>
                <w:lang w:val="uk-UA"/>
              </w:rPr>
              <w:t>5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134</w:t>
            </w:r>
          </w:p>
          <w:p w:rsidR="00015171" w:rsidRDefault="00015171" w:rsidP="00765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118183089 від 23.03.2018)</w:t>
            </w:r>
          </w:p>
        </w:tc>
        <w:tc>
          <w:tcPr>
            <w:tcW w:w="567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0,0900</w:t>
            </w:r>
          </w:p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566" w:type="pct"/>
            <w:shd w:val="clear" w:color="auto" w:fill="auto"/>
          </w:tcPr>
          <w:p w:rsidR="00015171" w:rsidRDefault="00015171" w:rsidP="007659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6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D33938" w:rsidRPr="008134BB" w:rsidRDefault="00D33938" w:rsidP="00D3393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A54412" w:rsidRDefault="00A54412" w:rsidP="007659E4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7659E4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33938">
        <w:rPr>
          <w:sz w:val="24"/>
          <w:szCs w:val="24"/>
          <w:lang w:val="uk-UA"/>
        </w:rPr>
        <w:t>Михайлик Т.О.</w:t>
      </w:r>
    </w:p>
    <w:sectPr w:rsidR="00A54412" w:rsidRPr="009B55E3" w:rsidSect="00DC49F7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86A79"/>
    <w:rsid w:val="00294730"/>
    <w:rsid w:val="002A03D8"/>
    <w:rsid w:val="002A62F6"/>
    <w:rsid w:val="002C5BC3"/>
    <w:rsid w:val="002D6C1A"/>
    <w:rsid w:val="002E36C4"/>
    <w:rsid w:val="003029B7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0F17"/>
    <w:rsid w:val="00417616"/>
    <w:rsid w:val="00423EF9"/>
    <w:rsid w:val="004252ED"/>
    <w:rsid w:val="00436E20"/>
    <w:rsid w:val="00445C21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659E4"/>
    <w:rsid w:val="0079580A"/>
    <w:rsid w:val="007A6C85"/>
    <w:rsid w:val="007B26D5"/>
    <w:rsid w:val="007F289D"/>
    <w:rsid w:val="00800D55"/>
    <w:rsid w:val="00813D00"/>
    <w:rsid w:val="00813E92"/>
    <w:rsid w:val="00836C35"/>
    <w:rsid w:val="00846A05"/>
    <w:rsid w:val="00860723"/>
    <w:rsid w:val="00861014"/>
    <w:rsid w:val="00871944"/>
    <w:rsid w:val="008B5723"/>
    <w:rsid w:val="008C3FD8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3938"/>
    <w:rsid w:val="00D36242"/>
    <w:rsid w:val="00D47083"/>
    <w:rsid w:val="00D62A7F"/>
    <w:rsid w:val="00D66F72"/>
    <w:rsid w:val="00D72800"/>
    <w:rsid w:val="00D82BCE"/>
    <w:rsid w:val="00D96642"/>
    <w:rsid w:val="00DC49F7"/>
    <w:rsid w:val="00DD123B"/>
    <w:rsid w:val="00E062EE"/>
    <w:rsid w:val="00E072A7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DD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E378-6F82-48CB-B3BC-FADA4F62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2019-04-25T04:17:00Z</cp:lastPrinted>
  <dcterms:created xsi:type="dcterms:W3CDTF">2019-04-25T04:13:00Z</dcterms:created>
  <dcterms:modified xsi:type="dcterms:W3CDTF">2019-04-26T05:06:00Z</dcterms:modified>
</cp:coreProperties>
</file>