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FF17B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FF17B3">
        <w:rPr>
          <w:rFonts w:eastAsia="Times New Roman" w:cs="Times New Roman"/>
          <w:szCs w:val="28"/>
          <w:lang w:val="en-US" w:eastAsia="ru-RU"/>
        </w:rPr>
        <w:t>LXV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FF17B3">
        <w:rPr>
          <w:rFonts w:eastAsia="Times New Roman" w:cs="Times New Roman"/>
          <w:szCs w:val="28"/>
          <w:lang w:eastAsia="ru-RU"/>
        </w:rPr>
        <w:t>27 листопада</w:t>
      </w:r>
      <w:r w:rsidRPr="00477922">
        <w:rPr>
          <w:rFonts w:eastAsia="Times New Roman" w:cs="Times New Roman"/>
          <w:szCs w:val="28"/>
          <w:lang w:eastAsia="ru-RU"/>
        </w:rPr>
        <w:t xml:space="preserve"> 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 w:rsidR="00FF17B3">
        <w:rPr>
          <w:rFonts w:eastAsia="Times New Roman" w:cs="Times New Roman"/>
          <w:szCs w:val="28"/>
          <w:lang w:eastAsia="ru-RU"/>
        </w:rPr>
        <w:t>6063</w:t>
      </w:r>
      <w:r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5D4C72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F50D6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>відмову</w:t>
            </w:r>
            <w:r w:rsidR="005D4C7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967D0">
              <w:rPr>
                <w:rFonts w:eastAsia="Times New Roman" w:cs="Times New Roman"/>
                <w:szCs w:val="28"/>
                <w:lang w:eastAsia="ru-RU"/>
              </w:rPr>
              <w:t>громадянам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в наданні дозволу </w:t>
            </w:r>
            <w:r w:rsidR="00613E85">
              <w:rPr>
                <w:rFonts w:eastAsia="Times New Roman" w:cs="Times New Roman"/>
                <w:szCs w:val="28"/>
                <w:lang w:eastAsia="ru-RU"/>
              </w:rPr>
              <w:t>на розроблення проектів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 w:rsidR="00613E85">
              <w:rPr>
                <w:rFonts w:eastAsia="Times New Roman" w:cs="Times New Roman"/>
                <w:szCs w:val="28"/>
                <w:lang w:eastAsia="ru-RU"/>
              </w:rPr>
              <w:t xml:space="preserve">устрою щодо відведення земельних ділянок 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967D0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C776E1">
        <w:rPr>
          <w:rFonts w:eastAsia="Times New Roman" w:cs="Times New Roman"/>
          <w:szCs w:val="28"/>
          <w:lang w:eastAsia="ru-RU"/>
        </w:rPr>
        <w:t>вернення громадян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>ументи, відповідно до протоколу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2F4BE4">
        <w:rPr>
          <w:rFonts w:eastAsia="Times New Roman" w:cs="Times New Roman"/>
          <w:color w:val="000000" w:themeColor="text1"/>
          <w:szCs w:val="28"/>
          <w:lang w:eastAsia="ru-RU"/>
        </w:rPr>
        <w:t xml:space="preserve">07.11.2019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2F4BE4">
        <w:rPr>
          <w:rFonts w:eastAsia="Times New Roman" w:cs="Times New Roman"/>
          <w:color w:val="000000" w:themeColor="text1"/>
          <w:szCs w:val="28"/>
          <w:lang w:eastAsia="ru-RU"/>
        </w:rPr>
        <w:t>174</w:t>
      </w:r>
      <w:r>
        <w:rPr>
          <w:rFonts w:eastAsia="Times New Roman" w:cs="Times New Roman"/>
          <w:szCs w:val="28"/>
          <w:lang w:eastAsia="ru-RU"/>
        </w:rPr>
        <w:t>, статей 12</w:t>
      </w:r>
      <w:r w:rsidRPr="00477922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40, </w:t>
      </w:r>
      <w:r w:rsidR="005631D9">
        <w:rPr>
          <w:rFonts w:eastAsia="Times New Roman" w:cs="Times New Roman"/>
          <w:szCs w:val="28"/>
          <w:lang w:eastAsia="ru-RU"/>
        </w:rPr>
        <w:t>79-1,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6453AD">
        <w:rPr>
          <w:rFonts w:eastAsia="Times New Roman" w:cs="Times New Roman"/>
          <w:szCs w:val="28"/>
          <w:lang w:eastAsia="ru-RU"/>
        </w:rPr>
        <w:t xml:space="preserve">частини 5 статті </w:t>
      </w:r>
      <w:r w:rsidR="00F50D68">
        <w:rPr>
          <w:rFonts w:eastAsia="Times New Roman" w:cs="Times New Roman"/>
          <w:szCs w:val="28"/>
          <w:lang w:eastAsia="ru-RU"/>
        </w:rPr>
        <w:t xml:space="preserve">116, </w:t>
      </w:r>
      <w:r w:rsidRPr="00477922">
        <w:rPr>
          <w:rFonts w:eastAsia="Times New Roman" w:cs="Times New Roman"/>
          <w:szCs w:val="28"/>
          <w:lang w:eastAsia="ru-RU"/>
        </w:rPr>
        <w:t>118, 121</w:t>
      </w:r>
      <w:r w:rsidR="00811C8A">
        <w:rPr>
          <w:rFonts w:eastAsia="Times New Roman" w:cs="Times New Roman"/>
          <w:szCs w:val="28"/>
          <w:lang w:eastAsia="ru-RU"/>
        </w:rPr>
        <w:t>, 122</w:t>
      </w:r>
      <w:r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613E85" w:rsidRPr="00477922" w:rsidRDefault="00613E85" w:rsidP="00613E85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613E85" w:rsidRDefault="00613E85" w:rsidP="004967D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CF3CF1">
        <w:rPr>
          <w:rFonts w:eastAsia="Times New Roman" w:cs="Times New Roman"/>
          <w:szCs w:val="28"/>
          <w:lang w:eastAsia="ru-RU"/>
        </w:rPr>
        <w:t xml:space="preserve">Відмовити </w:t>
      </w:r>
      <w:r w:rsidR="004967D0" w:rsidRPr="00CF3CF1">
        <w:rPr>
          <w:rFonts w:eastAsia="Times New Roman" w:cs="Times New Roman"/>
          <w:szCs w:val="28"/>
          <w:lang w:eastAsia="ru-RU"/>
        </w:rPr>
        <w:t xml:space="preserve">громадянам </w:t>
      </w:r>
      <w:r w:rsidRPr="00CF3CF1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проектів землеустрою щодо відведення земельних ділянок у власність для будівництва і обслуговування жилого будинку, господарських будівель і споруд у зв’язку з </w:t>
      </w:r>
      <w:r w:rsidR="00AB5066">
        <w:rPr>
          <w:rFonts w:eastAsia="Times New Roman" w:cs="Times New Roman"/>
          <w:szCs w:val="28"/>
          <w:lang w:eastAsia="ru-RU"/>
        </w:rPr>
        <w:t>тим, що</w:t>
      </w:r>
      <w:r w:rsidR="0053462F">
        <w:rPr>
          <w:rFonts w:eastAsia="Times New Roman" w:cs="Times New Roman"/>
          <w:szCs w:val="28"/>
          <w:lang w:eastAsia="ru-RU"/>
        </w:rPr>
        <w:t xml:space="preserve"> </w:t>
      </w:r>
      <w:r w:rsidR="00F50D68">
        <w:rPr>
          <w:rFonts w:eastAsia="Times New Roman" w:cs="Times New Roman"/>
          <w:szCs w:val="28"/>
          <w:lang w:eastAsia="ru-RU"/>
        </w:rPr>
        <w:t>земельні ділянки перебувають у постійному користуванні С</w:t>
      </w:r>
      <w:r w:rsidR="001804D2">
        <w:rPr>
          <w:rFonts w:eastAsia="Times New Roman" w:cs="Times New Roman"/>
          <w:szCs w:val="28"/>
          <w:lang w:eastAsia="ru-RU"/>
        </w:rPr>
        <w:t xml:space="preserve">умського національного аграрного університету під розміщеним технікумом, що підтверджено державним актом на право постійного користування землею за                  № 218 від 07.07.2000 </w:t>
      </w:r>
      <w:r w:rsidRPr="00CF3CF1">
        <w:rPr>
          <w:rFonts w:eastAsia="Times New Roman" w:cs="Times New Roman"/>
          <w:szCs w:val="28"/>
          <w:lang w:eastAsia="ru-RU"/>
        </w:rPr>
        <w:t>згідно з додатком.</w:t>
      </w:r>
    </w:p>
    <w:p w:rsidR="00613E85" w:rsidRDefault="00613E85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EA3C1C" w:rsidRDefault="00EA3C1C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EA3C1C" w:rsidRDefault="00EA3C1C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EA3C1C" w:rsidRPr="00477922" w:rsidRDefault="00EA3C1C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  <w:sectPr w:rsidR="00613E85" w:rsidRPr="00477922" w:rsidSect="00811C8A">
          <w:pgSz w:w="11906" w:h="16838" w:code="9"/>
          <w:pgMar w:top="567" w:right="567" w:bottom="567" w:left="1701" w:header="720" w:footer="720" w:gutter="0"/>
          <w:cols w:space="720"/>
        </w:sectPr>
      </w:pPr>
    </w:p>
    <w:p w:rsidR="00613E85" w:rsidRPr="00477922" w:rsidRDefault="00613E85" w:rsidP="00CD2D34">
      <w:pPr>
        <w:tabs>
          <w:tab w:val="left" w:pos="14580"/>
        </w:tabs>
        <w:spacing w:line="240" w:lineRule="auto"/>
        <w:ind w:left="9072" w:right="395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Додаток</w:t>
      </w:r>
    </w:p>
    <w:p w:rsidR="00613E85" w:rsidRPr="00477922" w:rsidRDefault="00613E85" w:rsidP="00CD2D34">
      <w:pPr>
        <w:spacing w:line="240" w:lineRule="auto"/>
        <w:ind w:left="9072" w:right="395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до рішення Сумської міської ради </w:t>
      </w:r>
    </w:p>
    <w:p w:rsidR="00613E85" w:rsidRPr="00477922" w:rsidRDefault="00613E85" w:rsidP="00CD2D34">
      <w:pPr>
        <w:spacing w:line="240" w:lineRule="auto"/>
        <w:ind w:left="9072" w:right="395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«</w:t>
      </w:r>
      <w:r w:rsidR="001804D2" w:rsidRPr="001804D2">
        <w:rPr>
          <w:rFonts w:eastAsia="Times New Roman" w:cs="Times New Roman"/>
          <w:szCs w:val="28"/>
          <w:lang w:eastAsia="ru-RU"/>
        </w:rPr>
        <w:t>Про відмову громадянам в наданні дозволу на розроблення проектів землеустрою щодо відведення земельних ділянок</w:t>
      </w:r>
      <w:r w:rsidRPr="008D22E4">
        <w:rPr>
          <w:rFonts w:eastAsia="Times New Roman" w:cs="Times New Roman"/>
          <w:szCs w:val="28"/>
          <w:lang w:eastAsia="ru-RU"/>
        </w:rPr>
        <w:t>»</w:t>
      </w:r>
    </w:p>
    <w:p w:rsidR="00613E85" w:rsidRPr="00477922" w:rsidRDefault="00613E85" w:rsidP="00613E85">
      <w:pPr>
        <w:spacing w:line="240" w:lineRule="auto"/>
        <w:ind w:left="9072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FF17B3">
        <w:rPr>
          <w:rFonts w:eastAsia="Times New Roman" w:cs="Times New Roman"/>
          <w:szCs w:val="28"/>
          <w:lang w:eastAsia="ru-RU"/>
        </w:rPr>
        <w:t>27листопада</w:t>
      </w:r>
      <w:r w:rsidRPr="00477922">
        <w:rPr>
          <w:rFonts w:eastAsia="Times New Roman" w:cs="Times New Roman"/>
          <w:szCs w:val="28"/>
          <w:lang w:eastAsia="ru-RU"/>
        </w:rPr>
        <w:t xml:space="preserve"> 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FF17B3">
        <w:rPr>
          <w:rFonts w:eastAsia="Times New Roman" w:cs="Times New Roman"/>
          <w:szCs w:val="28"/>
          <w:lang w:eastAsia="ru-RU"/>
        </w:rPr>
        <w:t>6063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613E85" w:rsidRPr="00477922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СПИСОК</w:t>
      </w:r>
    </w:p>
    <w:p w:rsidR="00613E85" w:rsidRPr="00477922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громадян, яким </w:t>
      </w:r>
      <w:r w:rsidR="00C776E1">
        <w:rPr>
          <w:rFonts w:eastAsia="Times New Roman" w:cs="Times New Roman"/>
          <w:szCs w:val="28"/>
          <w:lang w:eastAsia="ru-RU"/>
        </w:rPr>
        <w:t>відмовляється в наданні дозволу</w:t>
      </w:r>
      <w:r w:rsidRPr="00477922">
        <w:rPr>
          <w:rFonts w:eastAsia="Times New Roman" w:cs="Times New Roman"/>
          <w:szCs w:val="28"/>
          <w:lang w:eastAsia="ru-RU"/>
        </w:rPr>
        <w:t xml:space="preserve"> на розроблення проектів землеустрою щодо відведення земельних ділянок для будівництва і обслуговування жилого будинку, господарських будівель і споруд </w:t>
      </w:r>
    </w:p>
    <w:tbl>
      <w:tblPr>
        <w:tblpPr w:leftFromText="180" w:rightFromText="180" w:vertAnchor="text" w:tblpX="132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5557"/>
        <w:gridCol w:w="1701"/>
        <w:gridCol w:w="1814"/>
      </w:tblGrid>
      <w:tr w:rsidR="00613E85" w:rsidRPr="00477922" w:rsidTr="00613E85">
        <w:trPr>
          <w:trHeight w:val="1197"/>
        </w:trPr>
        <w:tc>
          <w:tcPr>
            <w:tcW w:w="817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13E85" w:rsidRPr="00477922" w:rsidRDefault="00613E85" w:rsidP="00FB772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13E85" w:rsidRPr="00477922" w:rsidRDefault="00613E85" w:rsidP="00FB772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</w:t>
            </w:r>
            <w:proofErr w:type="spellStart"/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477922">
              <w:rPr>
                <w:rFonts w:eastAsia="Times New Roman" w:cs="Times New Roman"/>
                <w:sz w:val="24"/>
                <w:szCs w:val="24"/>
                <w:lang w:val="ru-RU" w:eastAsia="ru-RU"/>
              </w:rPr>
              <w:t>’</w:t>
            </w: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я, по батькові, </w:t>
            </w: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або серія та номер паспорту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</w:t>
            </w: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Орієнтовна площа земельної ділянки,</w:t>
            </w: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Умови</w:t>
            </w:r>
          </w:p>
          <w:p w:rsidR="00613E85" w:rsidRPr="00477922" w:rsidRDefault="00613E85" w:rsidP="00FB7723">
            <w:pPr>
              <w:spacing w:line="240" w:lineRule="auto"/>
              <w:ind w:left="175" w:hanging="1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надання</w:t>
            </w:r>
          </w:p>
        </w:tc>
      </w:tr>
      <w:tr w:rsidR="00613E85" w:rsidRPr="00477922" w:rsidTr="00613E85">
        <w:tc>
          <w:tcPr>
            <w:tcW w:w="817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13E85" w:rsidRPr="00477922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613E85" w:rsidRPr="00477922" w:rsidTr="00613E85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613E85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804D2" w:rsidRPr="0027170A" w:rsidRDefault="00C86CA0" w:rsidP="00C86CA0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Супрун Сергій Анатолійович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613E85" w:rsidRDefault="00613E85" w:rsidP="00FB772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3E85" w:rsidRDefault="00117CD6" w:rsidP="00FB7723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13E85" w:rsidRDefault="00613E85" w:rsidP="00FB77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17CD6" w:rsidRPr="00477922" w:rsidTr="00613E85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17CD6" w:rsidRDefault="00117CD6" w:rsidP="00117CD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453AD" w:rsidRDefault="001804D2" w:rsidP="00C86CA0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Войтенко Юрій Володимирович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117CD6" w:rsidRDefault="00117CD6" w:rsidP="00117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7CD6" w:rsidRDefault="00117CD6" w:rsidP="00117CD6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17CD6" w:rsidRDefault="00117CD6" w:rsidP="00117CD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3759B0" w:rsidRPr="00477922" w:rsidTr="00613E85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129E" w:rsidRDefault="00C86CA0" w:rsidP="00C86CA0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Скляр Володимир Миколайович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3759B0" w:rsidRPr="00477922" w:rsidTr="00613E85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129E" w:rsidRDefault="00C86CA0" w:rsidP="00C86CA0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Мостіпака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Ольга Анатоліївна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3759B0" w:rsidRPr="00477922" w:rsidTr="00613E85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B2EF9" w:rsidRDefault="009D3F6B" w:rsidP="00C86CA0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</w:t>
            </w:r>
            <w:r w:rsidR="00C86CA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аковоротний</w:t>
            </w:r>
            <w:proofErr w:type="spellEnd"/>
            <w:r w:rsidR="00C86CA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Сергій Анатолійович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759B0" w:rsidRDefault="003759B0" w:rsidP="003759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7D6344" w:rsidRPr="00477922" w:rsidTr="00613E85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D6344" w:rsidRDefault="007D6344" w:rsidP="007D634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6344" w:rsidRDefault="00C86CA0" w:rsidP="00C86CA0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Данілік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Оксана Анатоліївна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7D6344" w:rsidRDefault="007D6344" w:rsidP="007D634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D6344" w:rsidRDefault="007D6344" w:rsidP="007D6344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D6344" w:rsidRDefault="007D6344" w:rsidP="007D634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</w:tbl>
    <w:p w:rsidR="00CF3CF1" w:rsidRDefault="00CF3CF1" w:rsidP="00613E85">
      <w:pPr>
        <w:spacing w:line="240" w:lineRule="auto"/>
        <w:ind w:firstLine="0"/>
        <w:jc w:val="center"/>
      </w:pPr>
    </w:p>
    <w:p w:rsidR="00C86CA0" w:rsidRDefault="00C86CA0" w:rsidP="00613E85">
      <w:pPr>
        <w:spacing w:line="240" w:lineRule="auto"/>
        <w:ind w:firstLine="0"/>
        <w:jc w:val="center"/>
      </w:pPr>
    </w:p>
    <w:p w:rsidR="00C86CA0" w:rsidRDefault="00C86CA0" w:rsidP="00613E85">
      <w:pPr>
        <w:spacing w:line="240" w:lineRule="auto"/>
        <w:ind w:firstLine="0"/>
        <w:jc w:val="center"/>
      </w:pPr>
    </w:p>
    <w:p w:rsidR="00C86CA0" w:rsidRDefault="00C86CA0" w:rsidP="00613E85">
      <w:pPr>
        <w:spacing w:line="240" w:lineRule="auto"/>
        <w:ind w:firstLine="0"/>
        <w:jc w:val="center"/>
      </w:pPr>
    </w:p>
    <w:p w:rsidR="00CF3CF1" w:rsidRPr="00477922" w:rsidRDefault="00CF3CF1" w:rsidP="00CF3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2F4BE4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    </w:t>
      </w:r>
      <w:r w:rsidR="001B2EF9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      О.М. Лисенко</w:t>
      </w:r>
    </w:p>
    <w:p w:rsidR="00CF3CF1" w:rsidRPr="00477922" w:rsidRDefault="00CF3CF1" w:rsidP="00CF3CF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3CF1" w:rsidRPr="00CF3CF1" w:rsidRDefault="00CF3CF1" w:rsidP="00CF3CF1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CF3CF1">
        <w:rPr>
          <w:rFonts w:eastAsia="Times New Roman" w:cs="Times New Roman"/>
          <w:sz w:val="24"/>
          <w:szCs w:val="24"/>
          <w:lang w:eastAsia="ru-RU"/>
        </w:rPr>
        <w:t>Виконавець: Клименко Ю.М</w:t>
      </w:r>
      <w:r w:rsidR="002B0F21">
        <w:rPr>
          <w:rFonts w:eastAsia="Times New Roman" w:cs="Times New Roman"/>
          <w:sz w:val="24"/>
          <w:szCs w:val="24"/>
          <w:lang w:eastAsia="ru-RU"/>
        </w:rPr>
        <w:t>.</w:t>
      </w:r>
    </w:p>
    <w:sectPr w:rsidR="00CF3CF1" w:rsidRPr="00CF3CF1" w:rsidSect="001B2EF9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03F9F"/>
    <w:rsid w:val="00023EFE"/>
    <w:rsid w:val="000F26E4"/>
    <w:rsid w:val="00117CD6"/>
    <w:rsid w:val="00124741"/>
    <w:rsid w:val="001543B9"/>
    <w:rsid w:val="001804D2"/>
    <w:rsid w:val="001B2EF9"/>
    <w:rsid w:val="0023670F"/>
    <w:rsid w:val="0026262F"/>
    <w:rsid w:val="002731AB"/>
    <w:rsid w:val="002B0F21"/>
    <w:rsid w:val="002C3A3D"/>
    <w:rsid w:val="002D3B75"/>
    <w:rsid w:val="002F4BE4"/>
    <w:rsid w:val="00327BD1"/>
    <w:rsid w:val="00361D52"/>
    <w:rsid w:val="003759B0"/>
    <w:rsid w:val="00441225"/>
    <w:rsid w:val="004967D0"/>
    <w:rsid w:val="004C4834"/>
    <w:rsid w:val="004F0580"/>
    <w:rsid w:val="0053462F"/>
    <w:rsid w:val="00552D6F"/>
    <w:rsid w:val="00561700"/>
    <w:rsid w:val="005631D9"/>
    <w:rsid w:val="005807D2"/>
    <w:rsid w:val="005C03A5"/>
    <w:rsid w:val="005D4C72"/>
    <w:rsid w:val="0061104A"/>
    <w:rsid w:val="00613E85"/>
    <w:rsid w:val="006453AD"/>
    <w:rsid w:val="00662291"/>
    <w:rsid w:val="0067034F"/>
    <w:rsid w:val="00704ADF"/>
    <w:rsid w:val="00757DF9"/>
    <w:rsid w:val="00797F3F"/>
    <w:rsid w:val="007B6574"/>
    <w:rsid w:val="007D6344"/>
    <w:rsid w:val="00811C8A"/>
    <w:rsid w:val="008B4F03"/>
    <w:rsid w:val="008D22E4"/>
    <w:rsid w:val="0097000C"/>
    <w:rsid w:val="009B5E42"/>
    <w:rsid w:val="009D3F6B"/>
    <w:rsid w:val="009E04C8"/>
    <w:rsid w:val="00AB5066"/>
    <w:rsid w:val="00B02265"/>
    <w:rsid w:val="00B43FFD"/>
    <w:rsid w:val="00C776E1"/>
    <w:rsid w:val="00C86CA0"/>
    <w:rsid w:val="00CD2D34"/>
    <w:rsid w:val="00CF3CF1"/>
    <w:rsid w:val="00D52179"/>
    <w:rsid w:val="00D52BAC"/>
    <w:rsid w:val="00E662E2"/>
    <w:rsid w:val="00E749DF"/>
    <w:rsid w:val="00EA3C1C"/>
    <w:rsid w:val="00ED7E39"/>
    <w:rsid w:val="00F35E1A"/>
    <w:rsid w:val="00F35F90"/>
    <w:rsid w:val="00F36D0F"/>
    <w:rsid w:val="00F50D68"/>
    <w:rsid w:val="00F66656"/>
    <w:rsid w:val="00F86825"/>
    <w:rsid w:val="00FA2296"/>
    <w:rsid w:val="00FB129E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C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53CF-CC8F-40E2-98EC-A40DACDF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2019-06-13T13:38:00Z</cp:lastPrinted>
  <dcterms:created xsi:type="dcterms:W3CDTF">2019-12-02T08:10:00Z</dcterms:created>
  <dcterms:modified xsi:type="dcterms:W3CDTF">2026-02-12T11:51:00Z</dcterms:modified>
</cp:coreProperties>
</file>