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A60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BA60ED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LIII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A60ED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30 січня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4470-МР</w:t>
      </w:r>
    </w:p>
    <w:p w:rsid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1D29FC" w:rsidRPr="00674176" w:rsidRDefault="001D29FC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29FC" w:rsidRPr="004F2586" w:rsidTr="00FE6DC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29FC" w:rsidRDefault="001D29FC" w:rsidP="00915EB8">
            <w:pPr>
              <w:spacing w:line="240" w:lineRule="auto"/>
              <w:ind w:right="104" w:firstLine="0"/>
              <w:rPr>
                <w:szCs w:val="28"/>
              </w:rPr>
            </w:pPr>
            <w:r>
              <w:rPr>
                <w:szCs w:val="28"/>
              </w:rPr>
              <w:t xml:space="preserve">Про надання у власність земельної ділянки </w:t>
            </w:r>
            <w:proofErr w:type="spellStart"/>
            <w:r w:rsidR="00915EB8">
              <w:rPr>
                <w:color w:val="000000"/>
                <w:szCs w:val="28"/>
              </w:rPr>
              <w:t>Ніконець</w:t>
            </w:r>
            <w:proofErr w:type="spellEnd"/>
            <w:r w:rsidR="00915EB8">
              <w:rPr>
                <w:color w:val="000000"/>
                <w:szCs w:val="28"/>
              </w:rPr>
              <w:t xml:space="preserve"> Наталії Костянтинівні</w:t>
            </w:r>
            <w:r w:rsidR="00E43FCE">
              <w:rPr>
                <w:color w:val="000000"/>
                <w:szCs w:val="28"/>
              </w:rPr>
              <w:t xml:space="preserve"> за </w:t>
            </w:r>
            <w:proofErr w:type="spellStart"/>
            <w:r w:rsidR="00E43FCE">
              <w:rPr>
                <w:color w:val="000000"/>
                <w:szCs w:val="28"/>
              </w:rPr>
              <w:t>адресою</w:t>
            </w:r>
            <w:proofErr w:type="spellEnd"/>
            <w:r w:rsidR="00E43FCE">
              <w:rPr>
                <w:color w:val="000000"/>
                <w:szCs w:val="28"/>
              </w:rPr>
              <w:t>: Сумська область, м. Суми, Громадська організація товариство садоводів «Тепличний», ділянка № 30</w:t>
            </w:r>
          </w:p>
        </w:tc>
      </w:tr>
    </w:tbl>
    <w:p w:rsidR="001D29FC" w:rsidRDefault="001D29FC" w:rsidP="00915EB8">
      <w:pPr>
        <w:spacing w:line="240" w:lineRule="auto"/>
        <w:rPr>
          <w:szCs w:val="28"/>
        </w:rPr>
      </w:pPr>
    </w:p>
    <w:p w:rsidR="001D29FC" w:rsidRDefault="001D29FC" w:rsidP="00915EB8">
      <w:pPr>
        <w:spacing w:before="120" w:line="240" w:lineRule="auto"/>
        <w:rPr>
          <w:szCs w:val="28"/>
        </w:rPr>
      </w:pPr>
    </w:p>
    <w:p w:rsidR="00915EB8" w:rsidRDefault="00915EB8" w:rsidP="00915EB8">
      <w:pPr>
        <w:spacing w:before="120" w:line="240" w:lineRule="auto"/>
        <w:ind w:firstLine="708"/>
        <w:rPr>
          <w:szCs w:val="28"/>
        </w:rPr>
      </w:pPr>
    </w:p>
    <w:p w:rsidR="00E43FCE" w:rsidRDefault="00E43FCE" w:rsidP="00915EB8">
      <w:pPr>
        <w:spacing w:before="120" w:line="240" w:lineRule="auto"/>
        <w:ind w:firstLine="708"/>
        <w:rPr>
          <w:szCs w:val="28"/>
        </w:rPr>
      </w:pPr>
    </w:p>
    <w:p w:rsidR="00E43FCE" w:rsidRDefault="00E43FCE" w:rsidP="00915EB8">
      <w:pPr>
        <w:spacing w:before="120" w:line="240" w:lineRule="auto"/>
        <w:ind w:firstLine="708"/>
        <w:rPr>
          <w:szCs w:val="28"/>
        </w:rPr>
      </w:pPr>
    </w:p>
    <w:p w:rsidR="001D29FC" w:rsidRDefault="001D29FC" w:rsidP="00915EB8">
      <w:pPr>
        <w:spacing w:before="120" w:line="240" w:lineRule="auto"/>
        <w:ind w:firstLine="708"/>
        <w:rPr>
          <w:szCs w:val="28"/>
        </w:rPr>
      </w:pPr>
      <w:r>
        <w:rPr>
          <w:szCs w:val="28"/>
        </w:rPr>
        <w:t xml:space="preserve">Враховуючи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Cs w:val="28"/>
        </w:rPr>
        <w:t xml:space="preserve">від </w:t>
      </w:r>
      <w:r w:rsidR="00603A28">
        <w:rPr>
          <w:szCs w:val="28"/>
        </w:rPr>
        <w:t xml:space="preserve">29.11.2018 </w:t>
      </w:r>
      <w:r w:rsidRPr="00974B64">
        <w:rPr>
          <w:szCs w:val="28"/>
        </w:rPr>
        <w:t xml:space="preserve">№ </w:t>
      </w:r>
      <w:r w:rsidR="00603A28">
        <w:rPr>
          <w:szCs w:val="28"/>
        </w:rPr>
        <w:t>136</w:t>
      </w:r>
      <w:r w:rsidRPr="00974B64">
        <w:rPr>
          <w:szCs w:val="28"/>
        </w:rPr>
        <w:t>,</w:t>
      </w:r>
      <w:r>
        <w:rPr>
          <w:szCs w:val="28"/>
        </w:rPr>
        <w:t xml:space="preserve"> статей 12, 81, 118, 121, 122, частини 6 статті 186 Земельного кодексу України, </w:t>
      </w:r>
      <w:r w:rsidR="00E43FCE">
        <w:rPr>
          <w:szCs w:val="28"/>
        </w:rPr>
        <w:t xml:space="preserve"> ст. 50 Закону України «Про землеустрій», </w:t>
      </w:r>
      <w:r>
        <w:rPr>
          <w:szCs w:val="28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  <w:r>
        <w:rPr>
          <w:szCs w:val="28"/>
        </w:rPr>
        <w:t xml:space="preserve">  </w:t>
      </w:r>
    </w:p>
    <w:p w:rsidR="00DF548F" w:rsidRDefault="00DF548F" w:rsidP="00E43FCE">
      <w:pPr>
        <w:spacing w:before="120" w:line="240" w:lineRule="atLeast"/>
        <w:ind w:firstLine="0"/>
        <w:rPr>
          <w:szCs w:val="28"/>
        </w:rPr>
      </w:pPr>
    </w:p>
    <w:p w:rsidR="001D29FC" w:rsidRDefault="001D29FC" w:rsidP="00E43FCE">
      <w:pPr>
        <w:spacing w:before="120"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1D29FC" w:rsidRDefault="001D29FC" w:rsidP="00E43FCE">
      <w:pPr>
        <w:spacing w:before="120" w:line="240" w:lineRule="atLeast"/>
        <w:jc w:val="center"/>
        <w:rPr>
          <w:b/>
          <w:szCs w:val="28"/>
        </w:rPr>
      </w:pPr>
    </w:p>
    <w:p w:rsidR="001D29FC" w:rsidRDefault="001D29FC" w:rsidP="00915EB8">
      <w:pPr>
        <w:spacing w:line="240" w:lineRule="auto"/>
        <w:ind w:firstLine="708"/>
        <w:rPr>
          <w:color w:val="000000"/>
          <w:szCs w:val="28"/>
        </w:rPr>
      </w:pPr>
      <w:r w:rsidRPr="0093268D">
        <w:rPr>
          <w:color w:val="000000"/>
          <w:szCs w:val="28"/>
          <w:bdr w:val="none" w:sz="0" w:space="0" w:color="auto" w:frame="1"/>
        </w:rPr>
        <w:t xml:space="preserve">Затвердити проект землеустрою щодо відведення </w:t>
      </w:r>
      <w:r w:rsidRPr="0093268D">
        <w:rPr>
          <w:color w:val="000000"/>
          <w:szCs w:val="28"/>
        </w:rPr>
        <w:t xml:space="preserve">земельної ділянки та надати у власність </w:t>
      </w:r>
      <w:proofErr w:type="spellStart"/>
      <w:r w:rsidR="00915EB8">
        <w:rPr>
          <w:color w:val="000000"/>
          <w:szCs w:val="28"/>
        </w:rPr>
        <w:t>Ніконець</w:t>
      </w:r>
      <w:proofErr w:type="spellEnd"/>
      <w:r w:rsidR="00915EB8">
        <w:rPr>
          <w:color w:val="000000"/>
          <w:szCs w:val="28"/>
        </w:rPr>
        <w:t xml:space="preserve"> Наталії Костянтинівні</w:t>
      </w:r>
      <w:r>
        <w:rPr>
          <w:color w:val="000000"/>
          <w:szCs w:val="28"/>
        </w:rPr>
        <w:t xml:space="preserve"> </w:t>
      </w:r>
      <w:bookmarkStart w:id="0" w:name="_GoBack"/>
      <w:bookmarkEnd w:id="0"/>
      <w:r w:rsidR="00603A28">
        <w:rPr>
          <w:color w:val="000000"/>
          <w:szCs w:val="28"/>
        </w:rPr>
        <w:t xml:space="preserve"> </w:t>
      </w:r>
      <w:r w:rsidRPr="0093268D">
        <w:rPr>
          <w:color w:val="000000"/>
          <w:szCs w:val="28"/>
        </w:rPr>
        <w:t xml:space="preserve">земельну ділянку за </w:t>
      </w:r>
      <w:proofErr w:type="spellStart"/>
      <w:r w:rsidRPr="0093268D">
        <w:rPr>
          <w:color w:val="000000"/>
          <w:szCs w:val="28"/>
        </w:rPr>
        <w:t>адресою</w:t>
      </w:r>
      <w:proofErr w:type="spellEnd"/>
      <w:r w:rsidRPr="0093268D">
        <w:rPr>
          <w:color w:val="000000"/>
          <w:szCs w:val="28"/>
        </w:rPr>
        <w:t xml:space="preserve">: Сумська область, м. Суми, </w:t>
      </w:r>
      <w:r w:rsidR="00DF548F">
        <w:rPr>
          <w:color w:val="000000"/>
          <w:szCs w:val="28"/>
        </w:rPr>
        <w:t>Громадська організація товариство садоводів «Тепличний», ділянка № 30, площею 0,06</w:t>
      </w:r>
      <w:r>
        <w:rPr>
          <w:color w:val="000000"/>
          <w:szCs w:val="28"/>
        </w:rPr>
        <w:t>0</w:t>
      </w:r>
      <w:r w:rsidR="00DF548F">
        <w:rPr>
          <w:color w:val="000000"/>
          <w:szCs w:val="28"/>
        </w:rPr>
        <w:t>0</w:t>
      </w:r>
      <w:r w:rsidRPr="0093268D">
        <w:rPr>
          <w:color w:val="000000"/>
          <w:szCs w:val="28"/>
        </w:rPr>
        <w:t xml:space="preserve"> га,</w:t>
      </w:r>
      <w:r w:rsidR="00DF548F">
        <w:rPr>
          <w:color w:val="000000"/>
          <w:szCs w:val="28"/>
        </w:rPr>
        <w:t xml:space="preserve"> кадастровий номер 5910136600:01:001:0033</w:t>
      </w:r>
      <w:r w:rsidRPr="0093268D">
        <w:rPr>
          <w:color w:val="000000"/>
          <w:szCs w:val="28"/>
        </w:rPr>
        <w:t xml:space="preserve">. Категорія та функціональне призначення земельної ділянки: </w:t>
      </w:r>
      <w:r w:rsidRPr="00E73408">
        <w:rPr>
          <w:color w:val="000000"/>
          <w:szCs w:val="28"/>
        </w:rPr>
        <w:t xml:space="preserve">землі </w:t>
      </w:r>
      <w:r w:rsidR="00E43FCE">
        <w:rPr>
          <w:color w:val="000000"/>
          <w:szCs w:val="28"/>
        </w:rPr>
        <w:t xml:space="preserve">сільськогосподарського призначення </w:t>
      </w:r>
      <w:r w:rsidRPr="00E73408">
        <w:rPr>
          <w:color w:val="000000"/>
          <w:szCs w:val="28"/>
        </w:rPr>
        <w:t xml:space="preserve"> для</w:t>
      </w:r>
      <w:r w:rsidR="00E43FCE">
        <w:rPr>
          <w:color w:val="000000"/>
          <w:szCs w:val="28"/>
        </w:rPr>
        <w:t xml:space="preserve"> індивідуального садівництва</w:t>
      </w:r>
      <w:r>
        <w:rPr>
          <w:color w:val="000000"/>
          <w:szCs w:val="28"/>
        </w:rPr>
        <w:t>.</w:t>
      </w:r>
    </w:p>
    <w:p w:rsidR="00FB4EAA" w:rsidRPr="00674176" w:rsidRDefault="00FB4EAA" w:rsidP="00915EB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43FCE" w:rsidRPr="00674176" w:rsidRDefault="00E43FC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BA60E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A60ED">
        <w:rPr>
          <w:rFonts w:eastAsia="Times New Roman" w:cs="Times New Roman"/>
          <w:sz w:val="24"/>
          <w:szCs w:val="24"/>
          <w:lang w:eastAsia="ru-RU"/>
        </w:rPr>
        <w:t>Михайлик Т.М.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5B32CB" w:rsidRDefault="005B32CB" w:rsidP="00915E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sectPr w:rsidR="005B32CB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3306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29FC"/>
    <w:rsid w:val="001D3311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73A76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28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5EB8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87945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A60ED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548F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3FCE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95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1D29F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A282-CCF3-4FE4-BACD-71FBCA6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2019-01-30T15:01:00Z</cp:lastPrinted>
  <dcterms:created xsi:type="dcterms:W3CDTF">2019-01-30T15:02:00Z</dcterms:created>
  <dcterms:modified xsi:type="dcterms:W3CDTF">2019-01-30T15:02:00Z</dcterms:modified>
</cp:coreProperties>
</file>