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8323B9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8323B9">
        <w:rPr>
          <w:sz w:val="28"/>
          <w:szCs w:val="28"/>
          <w:lang w:val="en-US"/>
        </w:rPr>
        <w:t>LXXIV</w:t>
      </w:r>
      <w:r w:rsidR="008323B9" w:rsidRPr="00A92800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8323B9">
        <w:rPr>
          <w:sz w:val="28"/>
          <w:szCs w:val="28"/>
          <w:lang w:val="uk-UA"/>
        </w:rPr>
        <w:t xml:space="preserve">13 травня </w:t>
      </w:r>
      <w:r w:rsidR="00094E48">
        <w:rPr>
          <w:sz w:val="28"/>
          <w:szCs w:val="28"/>
          <w:lang w:val="uk-UA"/>
        </w:rPr>
        <w:t>2020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8323B9">
        <w:rPr>
          <w:sz w:val="28"/>
          <w:szCs w:val="28"/>
          <w:lang w:val="uk-UA"/>
        </w:rPr>
        <w:t>6783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DD4B08" w:rsidRPr="00DD4B08" w:rsidTr="008323B9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DD4B08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DD4B08">
              <w:rPr>
                <w:sz w:val="28"/>
                <w:szCs w:val="28"/>
                <w:lang w:val="uk-UA"/>
              </w:rPr>
              <w:t xml:space="preserve">Про </w:t>
            </w:r>
            <w:r w:rsidR="00982908" w:rsidRPr="00DD4B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DD4B08">
              <w:rPr>
                <w:sz w:val="28"/>
                <w:szCs w:val="28"/>
                <w:lang w:val="uk-UA"/>
              </w:rPr>
              <w:t>втрат</w:t>
            </w:r>
            <w:r w:rsidR="00DA5D15" w:rsidRPr="00DD4B08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DD4B08">
              <w:rPr>
                <w:sz w:val="28"/>
                <w:szCs w:val="28"/>
                <w:lang w:val="uk-UA"/>
              </w:rPr>
              <w:t>ня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 </w:t>
            </w:r>
            <w:r w:rsidR="00201B3B" w:rsidRPr="00DD4B08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9A7F87">
              <w:rPr>
                <w:sz w:val="28"/>
                <w:szCs w:val="28"/>
                <w:lang w:val="uk-UA"/>
              </w:rPr>
              <w:t>ади</w:t>
            </w:r>
            <w:r w:rsidR="00A919B6" w:rsidRPr="00DD4B08">
              <w:rPr>
                <w:sz w:val="28"/>
                <w:szCs w:val="28"/>
                <w:lang w:val="uk-UA"/>
              </w:rPr>
              <w:t xml:space="preserve"> </w:t>
            </w:r>
            <w:r w:rsidR="00742BAB" w:rsidRPr="00DD4B08">
              <w:rPr>
                <w:sz w:val="28"/>
                <w:szCs w:val="28"/>
                <w:lang w:val="uk-UA"/>
              </w:rPr>
              <w:t xml:space="preserve">та </w:t>
            </w:r>
            <w:r w:rsidRPr="00DD4B08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DD4B08">
              <w:rPr>
                <w:sz w:val="28"/>
                <w:szCs w:val="28"/>
                <w:lang w:val="uk-UA"/>
              </w:rPr>
              <w:t xml:space="preserve">у </w:t>
            </w:r>
            <w:r w:rsidR="00FF02A3" w:rsidRPr="00DD4B08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DD4B08">
              <w:rPr>
                <w:sz w:val="28"/>
                <w:szCs w:val="28"/>
                <w:lang w:val="uk-UA"/>
              </w:rPr>
              <w:t>власність</w:t>
            </w:r>
            <w:r w:rsidR="00A76F06" w:rsidRPr="00DD4B08">
              <w:rPr>
                <w:sz w:val="28"/>
                <w:szCs w:val="28"/>
                <w:lang w:val="uk-UA"/>
              </w:rPr>
              <w:t xml:space="preserve"> земельної</w:t>
            </w:r>
            <w:r w:rsidRPr="00DD4B08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DD4B08">
              <w:rPr>
                <w:sz w:val="28"/>
                <w:szCs w:val="28"/>
                <w:lang w:val="uk-UA"/>
              </w:rPr>
              <w:t>ки</w:t>
            </w:r>
            <w:r w:rsidR="007A5286" w:rsidRPr="00DD4B0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C2E9A" w:rsidRPr="00DD4B08">
              <w:rPr>
                <w:sz w:val="28"/>
                <w:szCs w:val="28"/>
                <w:lang w:val="uk-UA"/>
              </w:rPr>
              <w:t>адрес</w:t>
            </w:r>
            <w:r w:rsidR="005B5E6F" w:rsidRPr="00DD4B08">
              <w:rPr>
                <w:sz w:val="28"/>
                <w:szCs w:val="28"/>
                <w:lang w:val="uk-UA"/>
              </w:rPr>
              <w:t>ою</w:t>
            </w:r>
            <w:proofErr w:type="spellEnd"/>
            <w:r w:rsidR="005B5E6F" w:rsidRPr="00DD4B08">
              <w:rPr>
                <w:sz w:val="28"/>
                <w:szCs w:val="28"/>
                <w:lang w:val="uk-UA"/>
              </w:rPr>
              <w:t xml:space="preserve">: м. Суми, </w:t>
            </w:r>
            <w:r w:rsidR="00DD4B08">
              <w:rPr>
                <w:sz w:val="28"/>
                <w:szCs w:val="28"/>
                <w:lang w:val="uk-UA"/>
              </w:rPr>
              <w:t xml:space="preserve">                                           вул. Аерофлотська, 57</w:t>
            </w:r>
            <w:r w:rsidR="00AA3099" w:rsidRPr="00DD4B0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D4B08">
              <w:rPr>
                <w:sz w:val="28"/>
                <w:szCs w:val="28"/>
                <w:lang w:val="uk-UA"/>
              </w:rPr>
              <w:t>Миколенко</w:t>
            </w:r>
            <w:proofErr w:type="spellEnd"/>
            <w:r w:rsidR="00DD4B08">
              <w:rPr>
                <w:sz w:val="28"/>
                <w:szCs w:val="28"/>
                <w:lang w:val="uk-UA"/>
              </w:rPr>
              <w:t xml:space="preserve">  Олені Олексіївні</w:t>
            </w:r>
            <w:r w:rsidR="00A919B6" w:rsidRPr="00DD4B08">
              <w:rPr>
                <w:sz w:val="28"/>
                <w:szCs w:val="28"/>
                <w:lang w:val="uk-UA"/>
              </w:rPr>
              <w:t>,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 як</w:t>
            </w:r>
            <w:r w:rsidR="005B5E6F" w:rsidRPr="00DD4B08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DD4B08">
              <w:rPr>
                <w:sz w:val="28"/>
                <w:szCs w:val="28"/>
                <w:lang w:val="uk-UA"/>
              </w:rPr>
              <w:t xml:space="preserve"> </w:t>
            </w:r>
            <w:r w:rsidR="006E4658" w:rsidRPr="00DD4B08">
              <w:rPr>
                <w:sz w:val="28"/>
                <w:szCs w:val="28"/>
                <w:lang w:val="uk-UA"/>
              </w:rPr>
              <w:t xml:space="preserve">в </w:t>
            </w:r>
            <w:r w:rsidR="0001121A" w:rsidRPr="00DD4B08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DD4B08" w:rsidRDefault="004D743D" w:rsidP="004D743D">
      <w:pPr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DD4B08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DD4B08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DD4B08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DD4B08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5B5E6F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</w:t>
      </w:r>
      <w:r w:rsidR="00344CE1" w:rsidRPr="0051028F">
        <w:rPr>
          <w:sz w:val="28"/>
          <w:szCs w:val="28"/>
          <w:lang w:val="uk-UA"/>
        </w:rPr>
        <w:t>від</w:t>
      </w:r>
      <w:r w:rsidR="006D46CC" w:rsidRPr="0051028F">
        <w:rPr>
          <w:sz w:val="28"/>
          <w:szCs w:val="28"/>
          <w:lang w:val="uk-UA"/>
        </w:rPr>
        <w:t xml:space="preserve"> </w:t>
      </w:r>
      <w:r w:rsidR="0051028F" w:rsidRPr="0051028F">
        <w:rPr>
          <w:sz w:val="28"/>
          <w:szCs w:val="28"/>
          <w:lang w:val="uk-UA"/>
        </w:rPr>
        <w:t xml:space="preserve">06.02.2020 </w:t>
      </w:r>
      <w:r w:rsidR="00742BAB" w:rsidRPr="0051028F">
        <w:rPr>
          <w:sz w:val="28"/>
          <w:szCs w:val="28"/>
          <w:lang w:val="uk-UA"/>
        </w:rPr>
        <w:t>№</w:t>
      </w:r>
      <w:r w:rsidR="006D46CC" w:rsidRPr="0051028F">
        <w:rPr>
          <w:sz w:val="28"/>
          <w:szCs w:val="28"/>
          <w:lang w:val="uk-UA"/>
        </w:rPr>
        <w:t xml:space="preserve"> </w:t>
      </w:r>
      <w:r w:rsidR="0051028F" w:rsidRPr="0051028F">
        <w:rPr>
          <w:sz w:val="28"/>
          <w:szCs w:val="28"/>
          <w:lang w:val="uk-UA"/>
        </w:rPr>
        <w:t xml:space="preserve">184 </w:t>
      </w:r>
      <w:r w:rsidR="007A3472" w:rsidRPr="0051028F">
        <w:rPr>
          <w:sz w:val="28"/>
          <w:szCs w:val="28"/>
          <w:lang w:val="uk-UA"/>
        </w:rPr>
        <w:t>та</w:t>
      </w:r>
      <w:r w:rsidR="003511F4" w:rsidRPr="0051028F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094E48">
        <w:rPr>
          <w:sz w:val="28"/>
          <w:szCs w:val="28"/>
          <w:lang w:val="uk-UA" w:eastAsia="x-none"/>
        </w:rPr>
        <w:t xml:space="preserve"> </w:t>
      </w:r>
      <w:r w:rsidR="00094E48" w:rsidRPr="00094E4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094E48">
        <w:rPr>
          <w:sz w:val="28"/>
          <w:szCs w:val="28"/>
          <w:lang w:val="uk-UA"/>
        </w:rPr>
        <w:t>,</w:t>
      </w:r>
      <w:r w:rsidR="00BD5495">
        <w:rPr>
          <w:sz w:val="28"/>
          <w:szCs w:val="28"/>
          <w:lang w:val="uk-UA"/>
        </w:rPr>
        <w:t xml:space="preserve"> керуючись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201B3B">
        <w:rPr>
          <w:sz w:val="28"/>
          <w:szCs w:val="28"/>
          <w:lang w:val="uk-UA"/>
        </w:rPr>
        <w:t>11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201B3B">
        <w:rPr>
          <w:sz w:val="28"/>
          <w:szCs w:val="28"/>
          <w:lang w:val="uk-UA"/>
        </w:rPr>
        <w:t>2</w:t>
      </w:r>
      <w:r w:rsidR="00982908">
        <w:rPr>
          <w:sz w:val="28"/>
          <w:szCs w:val="28"/>
          <w:lang w:val="uk-UA"/>
        </w:rPr>
        <w:t xml:space="preserve"> до рішення </w:t>
      </w:r>
      <w:r w:rsidR="00201B3B">
        <w:rPr>
          <w:sz w:val="28"/>
          <w:szCs w:val="28"/>
          <w:lang w:val="uk-UA"/>
        </w:rPr>
        <w:t xml:space="preserve"> Сумської міської ради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201B3B">
        <w:rPr>
          <w:sz w:val="28"/>
          <w:szCs w:val="28"/>
          <w:lang w:val="uk-UA"/>
        </w:rPr>
        <w:t>25.05</w:t>
      </w:r>
      <w:r w:rsidR="00A42875" w:rsidRPr="004A197D">
        <w:rPr>
          <w:sz w:val="28"/>
          <w:szCs w:val="28"/>
          <w:lang w:val="uk-UA"/>
        </w:rPr>
        <w:t>.</w:t>
      </w:r>
      <w:r w:rsidR="00201B3B">
        <w:rPr>
          <w:sz w:val="28"/>
          <w:szCs w:val="28"/>
          <w:lang w:val="uk-UA"/>
        </w:rPr>
        <w:t xml:space="preserve">2005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201B3B">
        <w:rPr>
          <w:sz w:val="28"/>
          <w:szCs w:val="28"/>
          <w:lang w:val="uk-UA"/>
        </w:rPr>
        <w:t>1242-МР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201B3B">
        <w:rPr>
          <w:sz w:val="28"/>
          <w:szCs w:val="28"/>
          <w:lang w:val="uk-UA"/>
        </w:rPr>
        <w:t xml:space="preserve">у </w:t>
      </w:r>
      <w:r w:rsidR="00AC6F77" w:rsidRPr="004A197D">
        <w:rPr>
          <w:sz w:val="28"/>
          <w:szCs w:val="28"/>
          <w:lang w:val="uk-UA"/>
        </w:rPr>
        <w:t>власність</w:t>
      </w:r>
      <w:r w:rsidR="00201B3B">
        <w:rPr>
          <w:sz w:val="28"/>
          <w:szCs w:val="28"/>
          <w:lang w:val="uk-UA"/>
        </w:rPr>
        <w:t xml:space="preserve">, оренду земельних </w:t>
      </w:r>
      <w:r w:rsidR="009A7F87">
        <w:rPr>
          <w:sz w:val="28"/>
          <w:szCs w:val="28"/>
          <w:lang w:val="uk-UA"/>
        </w:rPr>
        <w:t xml:space="preserve">ділянок громадянам, скасування </w:t>
      </w:r>
      <w:r w:rsidR="00201B3B">
        <w:rPr>
          <w:sz w:val="28"/>
          <w:szCs w:val="28"/>
          <w:lang w:val="uk-UA"/>
        </w:rPr>
        <w:t>та внесення змін до рішень Сумської міської ради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201B3B">
        <w:rPr>
          <w:sz w:val="28"/>
          <w:szCs w:val="28"/>
          <w:lang w:val="uk-UA"/>
        </w:rPr>
        <w:t>03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201B3B">
        <w:rPr>
          <w:sz w:val="28"/>
          <w:szCs w:val="28"/>
          <w:lang w:val="uk-UA"/>
        </w:rPr>
        <w:t xml:space="preserve">, вул. Аерофлотська, 55-57 </w:t>
      </w:r>
      <w:proofErr w:type="spellStart"/>
      <w:r w:rsidR="00201B3B">
        <w:rPr>
          <w:sz w:val="28"/>
          <w:szCs w:val="28"/>
          <w:lang w:val="uk-UA"/>
        </w:rPr>
        <w:t>Миколенко</w:t>
      </w:r>
      <w:proofErr w:type="spellEnd"/>
      <w:r w:rsidR="00201B3B">
        <w:rPr>
          <w:sz w:val="28"/>
          <w:szCs w:val="28"/>
          <w:lang w:val="uk-UA"/>
        </w:rPr>
        <w:t xml:space="preserve"> Валентині Іванівні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201B3B">
        <w:rPr>
          <w:sz w:val="28"/>
          <w:szCs w:val="28"/>
          <w:lang w:val="uk-UA"/>
        </w:rPr>
        <w:t>ням</w:t>
      </w:r>
      <w:proofErr w:type="spellEnd"/>
      <w:r w:rsidR="00201B3B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AA3099">
        <w:rPr>
          <w:bCs/>
          <w:sz w:val="28"/>
          <w:szCs w:val="28"/>
          <w:lang w:val="uk-UA"/>
        </w:rPr>
        <w:t xml:space="preserve"> до </w:t>
      </w:r>
      <w:proofErr w:type="spellStart"/>
      <w:r w:rsidR="003269DE">
        <w:rPr>
          <w:bCs/>
          <w:sz w:val="28"/>
          <w:szCs w:val="28"/>
          <w:lang w:val="uk-UA"/>
        </w:rPr>
        <w:t>Миколенко</w:t>
      </w:r>
      <w:proofErr w:type="spellEnd"/>
      <w:r w:rsidR="003269DE">
        <w:rPr>
          <w:bCs/>
          <w:sz w:val="28"/>
          <w:szCs w:val="28"/>
          <w:lang w:val="uk-UA"/>
        </w:rPr>
        <w:t xml:space="preserve"> Олени Олексіївни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3269DE">
        <w:rPr>
          <w:sz w:val="28"/>
          <w:szCs w:val="28"/>
          <w:lang w:val="uk-UA" w:eastAsia="x-none"/>
        </w:rPr>
        <w:t>Миколенко</w:t>
      </w:r>
      <w:proofErr w:type="spellEnd"/>
      <w:r w:rsidR="003269DE">
        <w:rPr>
          <w:sz w:val="28"/>
          <w:szCs w:val="28"/>
          <w:lang w:val="uk-UA" w:eastAsia="x-none"/>
        </w:rPr>
        <w:t xml:space="preserve"> Олені Олексіївні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1E4FB1">
        <w:rPr>
          <w:sz w:val="28"/>
          <w:szCs w:val="28"/>
          <w:lang w:val="uk-UA"/>
        </w:rPr>
        <w:t xml:space="preserve"> </w:t>
      </w:r>
      <w:r w:rsidR="00652A78"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51028F">
        <w:rPr>
          <w:sz w:val="28"/>
          <w:szCs w:val="28"/>
          <w:lang w:val="uk-UA"/>
        </w:rPr>
        <w:t xml:space="preserve">м. Суми, </w:t>
      </w:r>
      <w:r w:rsidR="003269DE">
        <w:rPr>
          <w:sz w:val="28"/>
          <w:szCs w:val="28"/>
          <w:lang w:val="uk-UA"/>
        </w:rPr>
        <w:t>вул. Аерофлотська, 57 площею 0,1000</w:t>
      </w:r>
      <w:r w:rsidR="001225E6">
        <w:rPr>
          <w:sz w:val="28"/>
          <w:szCs w:val="28"/>
          <w:lang w:val="uk-UA"/>
        </w:rPr>
        <w:t xml:space="preserve"> га,</w:t>
      </w:r>
      <w:r w:rsidR="00AA3099">
        <w:rPr>
          <w:sz w:val="28"/>
          <w:szCs w:val="28"/>
          <w:lang w:val="uk-UA"/>
        </w:rPr>
        <w:t xml:space="preserve"> кадастровий номер </w:t>
      </w:r>
      <w:r w:rsidR="00DD4B08">
        <w:rPr>
          <w:sz w:val="28"/>
          <w:szCs w:val="28"/>
          <w:lang w:val="uk-UA"/>
        </w:rPr>
        <w:t>5910136300:14:007:0031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DD4B08" w:rsidRDefault="00DD4B08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sectPr w:rsidR="006D46CC" w:rsidSect="00A928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028F"/>
    <w:rsid w:val="005144F4"/>
    <w:rsid w:val="00516384"/>
    <w:rsid w:val="00516D82"/>
    <w:rsid w:val="00553FCA"/>
    <w:rsid w:val="005735C4"/>
    <w:rsid w:val="005B5E6F"/>
    <w:rsid w:val="005B6A6A"/>
    <w:rsid w:val="006524B1"/>
    <w:rsid w:val="00652A78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323B9"/>
    <w:rsid w:val="00863A21"/>
    <w:rsid w:val="00893E14"/>
    <w:rsid w:val="0089620B"/>
    <w:rsid w:val="008B75C9"/>
    <w:rsid w:val="008F36F3"/>
    <w:rsid w:val="00931738"/>
    <w:rsid w:val="009356C6"/>
    <w:rsid w:val="00936C75"/>
    <w:rsid w:val="00977F45"/>
    <w:rsid w:val="00982908"/>
    <w:rsid w:val="00997E13"/>
    <w:rsid w:val="009A7F87"/>
    <w:rsid w:val="009B547E"/>
    <w:rsid w:val="009C4641"/>
    <w:rsid w:val="009F5F3F"/>
    <w:rsid w:val="00A42875"/>
    <w:rsid w:val="00A5262C"/>
    <w:rsid w:val="00A76F06"/>
    <w:rsid w:val="00A919B6"/>
    <w:rsid w:val="00A92800"/>
    <w:rsid w:val="00AA3099"/>
    <w:rsid w:val="00AB05AB"/>
    <w:rsid w:val="00AC6F77"/>
    <w:rsid w:val="00AC7BFE"/>
    <w:rsid w:val="00AE21D0"/>
    <w:rsid w:val="00B1746C"/>
    <w:rsid w:val="00BB1073"/>
    <w:rsid w:val="00BD5495"/>
    <w:rsid w:val="00C24667"/>
    <w:rsid w:val="00C443E7"/>
    <w:rsid w:val="00CC515C"/>
    <w:rsid w:val="00D44B4D"/>
    <w:rsid w:val="00D64D96"/>
    <w:rsid w:val="00D80FD0"/>
    <w:rsid w:val="00DA5D15"/>
    <w:rsid w:val="00DC6501"/>
    <w:rsid w:val="00DD4B08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EF6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7DF9-879E-4668-AC65-CBA42B39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</cp:revision>
  <cp:lastPrinted>2020-05-14T06:29:00Z</cp:lastPrinted>
  <dcterms:created xsi:type="dcterms:W3CDTF">2020-05-14T06:31:00Z</dcterms:created>
  <dcterms:modified xsi:type="dcterms:W3CDTF">2020-05-15T05:36:00Z</dcterms:modified>
</cp:coreProperties>
</file>