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Default="000C353F" w:rsidP="002B235F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2B235F">
        <w:rPr>
          <w:sz w:val="28"/>
          <w:szCs w:val="36"/>
          <w:lang w:val="en-US"/>
        </w:rPr>
        <w:t>LXXIV</w:t>
      </w:r>
      <w:r>
        <w:rPr>
          <w:sz w:val="28"/>
          <w:szCs w:val="36"/>
        </w:rPr>
        <w:t xml:space="preserve">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4C75C5" w:rsidP="000C353F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2B235F" w:rsidRPr="00294DDB">
        <w:rPr>
          <w:sz w:val="28"/>
          <w:szCs w:val="28"/>
          <w:lang w:val="ru-RU"/>
        </w:rPr>
        <w:t>13</w:t>
      </w:r>
      <w:r w:rsidR="002B235F">
        <w:rPr>
          <w:sz w:val="28"/>
          <w:szCs w:val="28"/>
        </w:rPr>
        <w:t xml:space="preserve"> травня</w:t>
      </w:r>
      <w:r w:rsidR="007E3533">
        <w:rPr>
          <w:sz w:val="28"/>
          <w:szCs w:val="28"/>
        </w:rPr>
        <w:t xml:space="preserve"> 20</w:t>
      </w:r>
      <w:r w:rsidR="0046167C">
        <w:rPr>
          <w:sz w:val="28"/>
          <w:szCs w:val="28"/>
        </w:rPr>
        <w:t>20</w:t>
      </w:r>
      <w:r w:rsidR="000C353F" w:rsidRPr="00DC33EE">
        <w:rPr>
          <w:sz w:val="28"/>
          <w:szCs w:val="28"/>
        </w:rPr>
        <w:t xml:space="preserve"> року № </w:t>
      </w:r>
      <w:r w:rsidR="002B235F">
        <w:rPr>
          <w:sz w:val="28"/>
          <w:szCs w:val="28"/>
        </w:rPr>
        <w:t>6793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96039E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96039E" w:rsidRDefault="000C353F" w:rsidP="00880DE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96039E">
              <w:rPr>
                <w:sz w:val="28"/>
                <w:szCs w:val="28"/>
              </w:rPr>
              <w:t xml:space="preserve">Про </w:t>
            </w:r>
            <w:r w:rsidR="00876D59" w:rsidRPr="0096039E">
              <w:rPr>
                <w:sz w:val="28"/>
                <w:szCs w:val="28"/>
              </w:rPr>
              <w:t xml:space="preserve">відмову </w:t>
            </w:r>
            <w:r w:rsidR="00FF0B97" w:rsidRPr="0096039E">
              <w:rPr>
                <w:sz w:val="28"/>
                <w:szCs w:val="28"/>
              </w:rPr>
              <w:t>Гончарову Іллі Вікторовичу</w:t>
            </w:r>
            <w:r w:rsidR="0010335F" w:rsidRPr="0096039E">
              <w:rPr>
                <w:sz w:val="28"/>
                <w:szCs w:val="28"/>
              </w:rPr>
              <w:t xml:space="preserve"> </w:t>
            </w:r>
            <w:r w:rsidR="00876D59" w:rsidRPr="0096039E">
              <w:rPr>
                <w:sz w:val="28"/>
                <w:szCs w:val="28"/>
              </w:rPr>
              <w:t>в наданні</w:t>
            </w:r>
            <w:r w:rsidR="00FF0B97" w:rsidRPr="0096039E">
              <w:rPr>
                <w:sz w:val="28"/>
                <w:szCs w:val="28"/>
              </w:rPr>
              <w:t xml:space="preserve"> дозволу на розроблення проекту</w:t>
            </w:r>
            <w:r w:rsidRPr="0096039E">
              <w:rPr>
                <w:sz w:val="28"/>
                <w:szCs w:val="28"/>
              </w:rPr>
              <w:t xml:space="preserve"> земле</w:t>
            </w:r>
            <w:r w:rsidR="00FF0B97" w:rsidRPr="0096039E">
              <w:rPr>
                <w:sz w:val="28"/>
                <w:szCs w:val="28"/>
              </w:rPr>
              <w:t>устрою щодо відведення земельної ділянки</w:t>
            </w:r>
            <w:r w:rsidRPr="0096039E">
              <w:rPr>
                <w:sz w:val="28"/>
                <w:szCs w:val="28"/>
              </w:rPr>
              <w:t xml:space="preserve"> </w:t>
            </w:r>
            <w:r w:rsidR="00D429D5" w:rsidRPr="0096039E">
              <w:rPr>
                <w:sz w:val="28"/>
                <w:szCs w:val="28"/>
              </w:rPr>
              <w:t xml:space="preserve">за </w:t>
            </w:r>
            <w:proofErr w:type="spellStart"/>
            <w:r w:rsidR="00D429D5" w:rsidRPr="0096039E">
              <w:rPr>
                <w:sz w:val="28"/>
                <w:szCs w:val="28"/>
              </w:rPr>
              <w:t>адресою</w:t>
            </w:r>
            <w:proofErr w:type="spellEnd"/>
            <w:r w:rsidR="00D429D5" w:rsidRPr="0096039E">
              <w:rPr>
                <w:sz w:val="28"/>
                <w:szCs w:val="28"/>
              </w:rPr>
              <w:t xml:space="preserve">: м. Суми, </w:t>
            </w:r>
            <w:r w:rsidR="00880DE7" w:rsidRPr="00880DE7">
              <w:rPr>
                <w:sz w:val="28"/>
                <w:szCs w:val="28"/>
                <w:lang w:val="ru-RU"/>
              </w:rPr>
              <w:t>_____</w:t>
            </w:r>
            <w:r w:rsidR="00FF0B97" w:rsidRPr="0096039E">
              <w:rPr>
                <w:sz w:val="28"/>
                <w:szCs w:val="28"/>
              </w:rPr>
              <w:t xml:space="preserve"> (біля земельної ділянки з кадастровим номером </w:t>
            </w:r>
            <w:r w:rsidR="00880DE7" w:rsidRPr="00880DE7">
              <w:rPr>
                <w:sz w:val="28"/>
                <w:szCs w:val="28"/>
                <w:lang w:val="ru-RU"/>
              </w:rPr>
              <w:t>_____</w:t>
            </w:r>
            <w:r w:rsidR="00FF0B97" w:rsidRPr="0096039E">
              <w:rPr>
                <w:sz w:val="28"/>
                <w:szCs w:val="28"/>
              </w:rPr>
              <w:t>)</w:t>
            </w:r>
            <w:bookmarkEnd w:id="0"/>
          </w:p>
        </w:tc>
      </w:tr>
    </w:tbl>
    <w:p w:rsidR="000C353F" w:rsidRPr="0096039E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96039E" w:rsidRDefault="000C353F" w:rsidP="004600DE">
      <w:pPr>
        <w:ind w:firstLine="567"/>
        <w:jc w:val="both"/>
        <w:rPr>
          <w:b/>
          <w:sz w:val="28"/>
          <w:szCs w:val="28"/>
        </w:rPr>
      </w:pPr>
      <w:r w:rsidRPr="0096039E">
        <w:rPr>
          <w:sz w:val="28"/>
          <w:szCs w:val="28"/>
        </w:rPr>
        <w:t>Розглянувши звернення громадян</w:t>
      </w:r>
      <w:r w:rsidR="00FF0B97" w:rsidRPr="0096039E">
        <w:rPr>
          <w:sz w:val="28"/>
          <w:szCs w:val="28"/>
        </w:rPr>
        <w:t>ина</w:t>
      </w:r>
      <w:r w:rsidRPr="0096039E">
        <w:rPr>
          <w:sz w:val="28"/>
          <w:szCs w:val="28"/>
        </w:rPr>
        <w:t>, надані документи,</w:t>
      </w:r>
      <w:r w:rsidR="00724EA0" w:rsidRPr="0096039E">
        <w:rPr>
          <w:sz w:val="28"/>
          <w:szCs w:val="28"/>
        </w:rPr>
        <w:t xml:space="preserve"> </w:t>
      </w:r>
      <w:r w:rsidRPr="0096039E">
        <w:rPr>
          <w:sz w:val="28"/>
          <w:szCs w:val="28"/>
        </w:rPr>
        <w:t xml:space="preserve">відповідно до протоколу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96039E" w:rsidRPr="0096039E">
        <w:rPr>
          <w:sz w:val="28"/>
          <w:szCs w:val="28"/>
        </w:rPr>
        <w:t xml:space="preserve">05.03.2020 </w:t>
      </w:r>
      <w:r w:rsidR="00430893" w:rsidRPr="0096039E">
        <w:rPr>
          <w:sz w:val="28"/>
          <w:szCs w:val="28"/>
        </w:rPr>
        <w:t xml:space="preserve">№ </w:t>
      </w:r>
      <w:r w:rsidR="0096039E" w:rsidRPr="0096039E">
        <w:rPr>
          <w:sz w:val="28"/>
          <w:szCs w:val="28"/>
        </w:rPr>
        <w:t>187</w:t>
      </w:r>
      <w:r w:rsidR="004600DE" w:rsidRPr="0096039E">
        <w:rPr>
          <w:sz w:val="28"/>
          <w:szCs w:val="28"/>
        </w:rPr>
        <w:t xml:space="preserve"> </w:t>
      </w:r>
      <w:r w:rsidRPr="0096039E">
        <w:rPr>
          <w:sz w:val="28"/>
          <w:szCs w:val="28"/>
        </w:rPr>
        <w:t>та статей 12,</w:t>
      </w:r>
      <w:r w:rsidR="004B3EB4" w:rsidRPr="0096039E">
        <w:rPr>
          <w:sz w:val="28"/>
          <w:szCs w:val="28"/>
        </w:rPr>
        <w:t xml:space="preserve"> </w:t>
      </w:r>
      <w:r w:rsidRPr="0096039E">
        <w:rPr>
          <w:sz w:val="28"/>
          <w:szCs w:val="28"/>
        </w:rPr>
        <w:t>40, 79-1, 118, 121, 122 Земельного кодексу України, статті 50 За</w:t>
      </w:r>
      <w:r w:rsidR="00A14D44" w:rsidRPr="0096039E">
        <w:rPr>
          <w:sz w:val="28"/>
          <w:szCs w:val="28"/>
        </w:rPr>
        <w:t>кону України «Про землеустрій»</w:t>
      </w:r>
      <w:r w:rsidRPr="0096039E">
        <w:rPr>
          <w:sz w:val="28"/>
          <w:szCs w:val="28"/>
        </w:rPr>
        <w:t xml:space="preserve">, </w:t>
      </w:r>
      <w:r w:rsidR="002F5894" w:rsidRPr="0096039E">
        <w:rPr>
          <w:sz w:val="28"/>
          <w:szCs w:val="28"/>
        </w:rPr>
        <w:t>Закону У</w:t>
      </w:r>
      <w:r w:rsidR="00766E5A" w:rsidRPr="0096039E">
        <w:rPr>
          <w:sz w:val="28"/>
          <w:szCs w:val="28"/>
        </w:rPr>
        <w:t>країни «</w:t>
      </w:r>
      <w:r w:rsidR="00766E5A" w:rsidRPr="0096039E">
        <w:rPr>
          <w:bCs/>
          <w:color w:val="000000"/>
          <w:sz w:val="28"/>
          <w:szCs w:val="28"/>
          <w:shd w:val="clear" w:color="auto" w:fill="FFFFFF"/>
        </w:rPr>
        <w:t>Про правовий режим земель охоронних зон об’єктів магістральних трубопроводів</w:t>
      </w:r>
      <w:r w:rsidR="00766E5A" w:rsidRPr="0096039E">
        <w:rPr>
          <w:sz w:val="28"/>
          <w:szCs w:val="28"/>
        </w:rPr>
        <w:t xml:space="preserve">», </w:t>
      </w:r>
      <w:r w:rsidR="004774E7" w:rsidRPr="0096039E">
        <w:rPr>
          <w:sz w:val="28"/>
          <w:szCs w:val="28"/>
        </w:rPr>
        <w:t>постанови Кабінету Міністрів України від 04.03.1997 № 209 «</w:t>
      </w:r>
      <w:r w:rsidR="00F73631" w:rsidRPr="0096039E">
        <w:rPr>
          <w:sz w:val="28"/>
          <w:szCs w:val="28"/>
        </w:rPr>
        <w:t>Про затвердження Правил охорони електричних мереж</w:t>
      </w:r>
      <w:r w:rsidR="004774E7" w:rsidRPr="0096039E">
        <w:rPr>
          <w:sz w:val="28"/>
          <w:szCs w:val="28"/>
        </w:rPr>
        <w:t xml:space="preserve">», </w:t>
      </w:r>
      <w:r w:rsidR="00F366B0" w:rsidRPr="0096039E">
        <w:rPr>
          <w:sz w:val="28"/>
          <w:szCs w:val="28"/>
        </w:rPr>
        <w:t>наказу Міністерства</w:t>
      </w:r>
      <w:r w:rsidR="00BA044F" w:rsidRPr="0096039E">
        <w:rPr>
          <w:sz w:val="28"/>
          <w:szCs w:val="28"/>
        </w:rPr>
        <w:t xml:space="preserve"> охорони здоров’я України від 19.06.1996 № 173 «Про затвердження Державних санітарних правил планування та забудови населених пунктів»</w:t>
      </w:r>
      <w:r w:rsidR="00F366B0" w:rsidRPr="0096039E">
        <w:rPr>
          <w:sz w:val="28"/>
          <w:szCs w:val="28"/>
        </w:rPr>
        <w:t xml:space="preserve">, </w:t>
      </w:r>
      <w:r w:rsidR="0046167C" w:rsidRPr="0096039E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Pr="0096039E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96039E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6A642D" w:rsidRPr="004C75C5" w:rsidRDefault="00876D59" w:rsidP="004600DE">
      <w:pPr>
        <w:ind w:firstLine="567"/>
        <w:jc w:val="both"/>
        <w:rPr>
          <w:sz w:val="27"/>
          <w:szCs w:val="27"/>
        </w:rPr>
      </w:pPr>
      <w:r w:rsidRPr="0096039E">
        <w:rPr>
          <w:sz w:val="28"/>
          <w:szCs w:val="28"/>
        </w:rPr>
        <w:t xml:space="preserve">Відмовити </w:t>
      </w:r>
      <w:r w:rsidR="00294DDB">
        <w:rPr>
          <w:sz w:val="28"/>
          <w:szCs w:val="28"/>
        </w:rPr>
        <w:t>Гончарову Іллі Вікторовичу</w:t>
      </w:r>
      <w:r w:rsidR="0010335F" w:rsidRPr="0096039E">
        <w:rPr>
          <w:sz w:val="28"/>
          <w:szCs w:val="28"/>
        </w:rPr>
        <w:t xml:space="preserve"> </w:t>
      </w:r>
      <w:r w:rsidRPr="0096039E">
        <w:rPr>
          <w:sz w:val="28"/>
          <w:szCs w:val="28"/>
        </w:rPr>
        <w:t xml:space="preserve">в наданні дозволу </w:t>
      </w:r>
      <w:r w:rsidR="009B0EDB" w:rsidRPr="0096039E">
        <w:rPr>
          <w:sz w:val="28"/>
          <w:szCs w:val="28"/>
        </w:rPr>
        <w:t>на розроблення проекту</w:t>
      </w:r>
      <w:r w:rsidR="000C353F" w:rsidRPr="0096039E">
        <w:rPr>
          <w:sz w:val="28"/>
          <w:szCs w:val="28"/>
        </w:rPr>
        <w:t xml:space="preserve"> земле</w:t>
      </w:r>
      <w:r w:rsidR="009B0EDB" w:rsidRPr="0096039E">
        <w:rPr>
          <w:sz w:val="28"/>
          <w:szCs w:val="28"/>
        </w:rPr>
        <w:t>устрою щодо відведення земельної</w:t>
      </w:r>
      <w:r w:rsidR="000C353F" w:rsidRPr="0096039E">
        <w:rPr>
          <w:sz w:val="28"/>
          <w:szCs w:val="28"/>
        </w:rPr>
        <w:t xml:space="preserve"> </w:t>
      </w:r>
      <w:r w:rsidR="009B0EDB" w:rsidRPr="0096039E">
        <w:rPr>
          <w:sz w:val="28"/>
          <w:szCs w:val="28"/>
        </w:rPr>
        <w:t>ділянки</w:t>
      </w:r>
      <w:r w:rsidR="0044408B" w:rsidRPr="0096039E">
        <w:rPr>
          <w:sz w:val="28"/>
          <w:szCs w:val="28"/>
        </w:rPr>
        <w:t xml:space="preserve"> у власність</w:t>
      </w:r>
      <w:r w:rsidR="0010335F" w:rsidRPr="0096039E">
        <w:rPr>
          <w:sz w:val="28"/>
          <w:szCs w:val="28"/>
        </w:rPr>
        <w:t xml:space="preserve"> </w:t>
      </w:r>
      <w:r w:rsidR="009B0EDB" w:rsidRPr="0096039E">
        <w:rPr>
          <w:sz w:val="28"/>
          <w:szCs w:val="28"/>
        </w:rPr>
        <w:t xml:space="preserve">за </w:t>
      </w:r>
      <w:proofErr w:type="spellStart"/>
      <w:r w:rsidR="009B0EDB" w:rsidRPr="0096039E">
        <w:rPr>
          <w:sz w:val="28"/>
          <w:szCs w:val="28"/>
        </w:rPr>
        <w:t>адресою</w:t>
      </w:r>
      <w:proofErr w:type="spellEnd"/>
      <w:r w:rsidR="009B0EDB" w:rsidRPr="0096039E">
        <w:rPr>
          <w:sz w:val="28"/>
          <w:szCs w:val="28"/>
        </w:rPr>
        <w:t xml:space="preserve">: м. Суми, </w:t>
      </w:r>
      <w:r w:rsidR="00880DE7" w:rsidRPr="00880DE7">
        <w:rPr>
          <w:sz w:val="28"/>
          <w:szCs w:val="28"/>
        </w:rPr>
        <w:t>_____</w:t>
      </w:r>
      <w:r w:rsidR="009B0EDB" w:rsidRPr="0096039E">
        <w:rPr>
          <w:sz w:val="28"/>
          <w:szCs w:val="28"/>
        </w:rPr>
        <w:t xml:space="preserve"> (біля земельної ділянки з кадастровим номером </w:t>
      </w:r>
      <w:r w:rsidR="00880DE7" w:rsidRPr="00880DE7">
        <w:rPr>
          <w:sz w:val="28"/>
          <w:szCs w:val="28"/>
        </w:rPr>
        <w:t>_____</w:t>
      </w:r>
      <w:r w:rsidR="009B0EDB" w:rsidRPr="0096039E">
        <w:rPr>
          <w:sz w:val="28"/>
          <w:szCs w:val="28"/>
        </w:rPr>
        <w:t>), орієнтовною площею</w:t>
      </w:r>
      <w:r w:rsidR="0096039E" w:rsidRPr="0096039E">
        <w:rPr>
          <w:sz w:val="28"/>
          <w:szCs w:val="28"/>
        </w:rPr>
        <w:t xml:space="preserve"> </w:t>
      </w:r>
      <w:r w:rsidR="009B0EDB" w:rsidRPr="0096039E">
        <w:rPr>
          <w:sz w:val="28"/>
          <w:szCs w:val="28"/>
        </w:rPr>
        <w:t xml:space="preserve">0,1000 га </w:t>
      </w:r>
      <w:r w:rsidR="00D921F6" w:rsidRPr="0096039E">
        <w:rPr>
          <w:sz w:val="28"/>
          <w:szCs w:val="28"/>
        </w:rPr>
        <w:t xml:space="preserve">для </w:t>
      </w:r>
      <w:r w:rsidR="00A71421" w:rsidRPr="0096039E">
        <w:rPr>
          <w:sz w:val="28"/>
          <w:szCs w:val="28"/>
        </w:rPr>
        <w:t xml:space="preserve">будівництва і обслуговування жилого будинку, господарських будівель і споруд </w:t>
      </w:r>
      <w:r w:rsidR="009B0EDB" w:rsidRPr="0096039E">
        <w:rPr>
          <w:sz w:val="28"/>
          <w:szCs w:val="28"/>
        </w:rPr>
        <w:t xml:space="preserve">у зв’язку з невідповідністю місця розташування </w:t>
      </w:r>
      <w:r w:rsidR="00D74F2B" w:rsidRPr="0096039E">
        <w:rPr>
          <w:sz w:val="28"/>
          <w:szCs w:val="28"/>
        </w:rPr>
        <w:t>об’єкта</w:t>
      </w:r>
      <w:r w:rsidR="009B0EDB" w:rsidRPr="0096039E">
        <w:rPr>
          <w:sz w:val="28"/>
          <w:szCs w:val="28"/>
        </w:rPr>
        <w:t xml:space="preserve"> вимогам законів, </w:t>
      </w:r>
      <w:r w:rsidR="009B0EDB" w:rsidRPr="0096039E">
        <w:rPr>
          <w:color w:val="000000"/>
          <w:sz w:val="28"/>
          <w:szCs w:val="28"/>
          <w:bdr w:val="none" w:sz="0" w:space="0" w:color="auto" w:frame="1"/>
        </w:rPr>
        <w:t>прийнятих відповідно до них нормативно-правових актів</w:t>
      </w:r>
      <w:r w:rsidR="00D74F2B" w:rsidRPr="0096039E">
        <w:rPr>
          <w:color w:val="000000"/>
          <w:sz w:val="28"/>
          <w:szCs w:val="28"/>
          <w:bdr w:val="none" w:sz="0" w:space="0" w:color="auto" w:frame="1"/>
        </w:rPr>
        <w:t>, а саме:</w:t>
      </w:r>
      <w:r w:rsidR="00F366B0" w:rsidRPr="0096039E">
        <w:rPr>
          <w:color w:val="000000"/>
          <w:sz w:val="28"/>
          <w:szCs w:val="28"/>
          <w:bdr w:val="none" w:sz="0" w:space="0" w:color="auto" w:frame="1"/>
        </w:rPr>
        <w:t xml:space="preserve"> зазначена земельна ділянка знаходиться на території підтоплення з відмітками </w:t>
      </w:r>
      <w:proofErr w:type="spellStart"/>
      <w:r w:rsidR="00F366B0" w:rsidRPr="0096039E">
        <w:rPr>
          <w:color w:val="000000"/>
          <w:sz w:val="28"/>
          <w:szCs w:val="28"/>
          <w:bdr w:val="none" w:sz="0" w:space="0" w:color="auto" w:frame="1"/>
        </w:rPr>
        <w:t>грунтових</w:t>
      </w:r>
      <w:proofErr w:type="spellEnd"/>
      <w:r w:rsidR="00F366B0" w:rsidRPr="0096039E">
        <w:rPr>
          <w:color w:val="000000"/>
          <w:sz w:val="28"/>
          <w:szCs w:val="28"/>
          <w:bdr w:val="none" w:sz="0" w:space="0" w:color="auto" w:frame="1"/>
        </w:rPr>
        <w:t xml:space="preserve"> вод менше 2,5 м від поверхні, </w:t>
      </w:r>
      <w:r w:rsidR="00A15932" w:rsidRPr="0096039E">
        <w:rPr>
          <w:color w:val="000000"/>
          <w:sz w:val="28"/>
          <w:szCs w:val="28"/>
          <w:bdr w:val="none" w:sz="0" w:space="0" w:color="auto" w:frame="1"/>
        </w:rPr>
        <w:t xml:space="preserve">а </w:t>
      </w:r>
      <w:r w:rsidR="00F366B0" w:rsidRPr="0096039E">
        <w:rPr>
          <w:color w:val="000000"/>
          <w:sz w:val="28"/>
          <w:szCs w:val="28"/>
          <w:bdr w:val="none" w:sz="0" w:space="0" w:color="auto" w:frame="1"/>
        </w:rPr>
        <w:t>також</w:t>
      </w:r>
      <w:r w:rsidR="00D74F2B" w:rsidRPr="0096039E">
        <w:rPr>
          <w:color w:val="000000"/>
          <w:sz w:val="28"/>
          <w:szCs w:val="28"/>
          <w:bdr w:val="none" w:sz="0" w:space="0" w:color="auto" w:frame="1"/>
        </w:rPr>
        <w:t xml:space="preserve"> через земельну ділянку проходять численні транзитні інженерні мережі</w:t>
      </w:r>
      <w:r w:rsidR="00AE7E1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24EEE" w:rsidRPr="0096039E">
        <w:rPr>
          <w:color w:val="000000"/>
          <w:sz w:val="28"/>
          <w:szCs w:val="28"/>
          <w:bdr w:val="none" w:sz="0" w:space="0" w:color="auto" w:frame="1"/>
        </w:rPr>
        <w:t xml:space="preserve">(каналізаційний колектор </w:t>
      </w:r>
      <w:r w:rsidR="00A24EEE" w:rsidRPr="0096039E">
        <w:rPr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="00A24EEE" w:rsidRPr="0096039E">
        <w:rPr>
          <w:color w:val="000000"/>
          <w:sz w:val="28"/>
          <w:szCs w:val="28"/>
          <w:bdr w:val="none" w:sz="0" w:space="0" w:color="auto" w:frame="1"/>
        </w:rPr>
        <w:t xml:space="preserve">=1200 мм, водопровід </w:t>
      </w:r>
      <w:r w:rsidR="00A24EEE" w:rsidRPr="0096039E">
        <w:rPr>
          <w:color w:val="000000"/>
          <w:sz w:val="28"/>
          <w:szCs w:val="28"/>
          <w:bdr w:val="none" w:sz="0" w:space="0" w:color="auto" w:frame="1"/>
          <w:lang w:val="en-US"/>
        </w:rPr>
        <w:t>d</w:t>
      </w:r>
      <w:r w:rsidR="00A24EEE" w:rsidRPr="0096039E">
        <w:rPr>
          <w:color w:val="000000"/>
          <w:sz w:val="28"/>
          <w:szCs w:val="28"/>
          <w:bdr w:val="none" w:sz="0" w:space="0" w:color="auto" w:frame="1"/>
        </w:rPr>
        <w:t xml:space="preserve">=300 мм та кабельна лінія електропостачання високої напруги), </w:t>
      </w:r>
      <w:r w:rsidR="00A15932" w:rsidRPr="0096039E">
        <w:rPr>
          <w:color w:val="000000"/>
          <w:sz w:val="28"/>
          <w:szCs w:val="28"/>
          <w:bdr w:val="none" w:sz="0" w:space="0" w:color="auto" w:frame="1"/>
        </w:rPr>
        <w:t xml:space="preserve">які мають відповідні охоронні зони, </w:t>
      </w:r>
      <w:r w:rsidR="00A24EEE" w:rsidRPr="0096039E">
        <w:rPr>
          <w:color w:val="000000"/>
          <w:sz w:val="28"/>
          <w:szCs w:val="28"/>
          <w:bdr w:val="none" w:sz="0" w:space="0" w:color="auto" w:frame="1"/>
        </w:rPr>
        <w:t>в межах яких заборонено будувати житлові будинки</w:t>
      </w:r>
      <w:r w:rsidR="00A24EEE">
        <w:rPr>
          <w:color w:val="000000"/>
          <w:sz w:val="28"/>
          <w:szCs w:val="28"/>
          <w:bdr w:val="none" w:sz="0" w:space="0" w:color="auto" w:frame="1"/>
        </w:rPr>
        <w:t>.</w:t>
      </w: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Сумський міський голова                                                         </w:t>
      </w:r>
      <w:r w:rsidR="00FF0B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sectPr w:rsidR="000C353F" w:rsidSect="002B235F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A61C9"/>
    <w:rsid w:val="000A69D8"/>
    <w:rsid w:val="000C353F"/>
    <w:rsid w:val="000E7A47"/>
    <w:rsid w:val="000F2150"/>
    <w:rsid w:val="000F552C"/>
    <w:rsid w:val="0010335F"/>
    <w:rsid w:val="00140081"/>
    <w:rsid w:val="00145D55"/>
    <w:rsid w:val="001719D6"/>
    <w:rsid w:val="001A24AC"/>
    <w:rsid w:val="001B68CA"/>
    <w:rsid w:val="001D7E7C"/>
    <w:rsid w:val="001F33A7"/>
    <w:rsid w:val="0022771B"/>
    <w:rsid w:val="00263150"/>
    <w:rsid w:val="00276C4F"/>
    <w:rsid w:val="00294DDB"/>
    <w:rsid w:val="002B235F"/>
    <w:rsid w:val="002B67A0"/>
    <w:rsid w:val="002D32D1"/>
    <w:rsid w:val="002F5894"/>
    <w:rsid w:val="0030640B"/>
    <w:rsid w:val="0034028C"/>
    <w:rsid w:val="00346B80"/>
    <w:rsid w:val="003546AD"/>
    <w:rsid w:val="00356D8A"/>
    <w:rsid w:val="00357D37"/>
    <w:rsid w:val="003678A3"/>
    <w:rsid w:val="00373650"/>
    <w:rsid w:val="003737C8"/>
    <w:rsid w:val="003743A3"/>
    <w:rsid w:val="00393353"/>
    <w:rsid w:val="003B1D58"/>
    <w:rsid w:val="003C27A6"/>
    <w:rsid w:val="003C5585"/>
    <w:rsid w:val="003C6C2B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0EE1"/>
    <w:rsid w:val="0045646B"/>
    <w:rsid w:val="004600DE"/>
    <w:rsid w:val="0046167C"/>
    <w:rsid w:val="004774E7"/>
    <w:rsid w:val="00480C81"/>
    <w:rsid w:val="004A0E17"/>
    <w:rsid w:val="004A7D41"/>
    <w:rsid w:val="004B113C"/>
    <w:rsid w:val="004B3EB4"/>
    <w:rsid w:val="004C75C5"/>
    <w:rsid w:val="004E4E7F"/>
    <w:rsid w:val="00500D40"/>
    <w:rsid w:val="005310EE"/>
    <w:rsid w:val="00557297"/>
    <w:rsid w:val="0056002D"/>
    <w:rsid w:val="005708AD"/>
    <w:rsid w:val="00576E46"/>
    <w:rsid w:val="00584F8F"/>
    <w:rsid w:val="00590B0D"/>
    <w:rsid w:val="005C78FC"/>
    <w:rsid w:val="005E793A"/>
    <w:rsid w:val="00614BAD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639DE"/>
    <w:rsid w:val="00766E5A"/>
    <w:rsid w:val="007671AF"/>
    <w:rsid w:val="0077022E"/>
    <w:rsid w:val="00782511"/>
    <w:rsid w:val="007A7663"/>
    <w:rsid w:val="007D0A9C"/>
    <w:rsid w:val="007D131C"/>
    <w:rsid w:val="007E3533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0DE7"/>
    <w:rsid w:val="00882268"/>
    <w:rsid w:val="00886CDA"/>
    <w:rsid w:val="00887741"/>
    <w:rsid w:val="008B3B6F"/>
    <w:rsid w:val="008C5639"/>
    <w:rsid w:val="008D44E5"/>
    <w:rsid w:val="008E4989"/>
    <w:rsid w:val="008F55A7"/>
    <w:rsid w:val="008F664E"/>
    <w:rsid w:val="0090221D"/>
    <w:rsid w:val="0091627E"/>
    <w:rsid w:val="0096039E"/>
    <w:rsid w:val="00991303"/>
    <w:rsid w:val="009A0025"/>
    <w:rsid w:val="009A694B"/>
    <w:rsid w:val="009B0EDB"/>
    <w:rsid w:val="009B1558"/>
    <w:rsid w:val="009C2E01"/>
    <w:rsid w:val="009E38E8"/>
    <w:rsid w:val="009F4CFA"/>
    <w:rsid w:val="00A14D44"/>
    <w:rsid w:val="00A15932"/>
    <w:rsid w:val="00A176AB"/>
    <w:rsid w:val="00A24EEE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B77DA"/>
    <w:rsid w:val="00AE76D7"/>
    <w:rsid w:val="00AE7E1F"/>
    <w:rsid w:val="00AF2F7B"/>
    <w:rsid w:val="00B247C0"/>
    <w:rsid w:val="00B43372"/>
    <w:rsid w:val="00B52135"/>
    <w:rsid w:val="00B70007"/>
    <w:rsid w:val="00B75F5A"/>
    <w:rsid w:val="00B876DE"/>
    <w:rsid w:val="00B92ECE"/>
    <w:rsid w:val="00BA044F"/>
    <w:rsid w:val="00BB18F1"/>
    <w:rsid w:val="00BB342D"/>
    <w:rsid w:val="00BB45F2"/>
    <w:rsid w:val="00BE4313"/>
    <w:rsid w:val="00C018DB"/>
    <w:rsid w:val="00C5797A"/>
    <w:rsid w:val="00C63CB0"/>
    <w:rsid w:val="00C71E6D"/>
    <w:rsid w:val="00C75B4F"/>
    <w:rsid w:val="00C86E09"/>
    <w:rsid w:val="00CB1F25"/>
    <w:rsid w:val="00CD50E0"/>
    <w:rsid w:val="00CF59FA"/>
    <w:rsid w:val="00D225C4"/>
    <w:rsid w:val="00D2429D"/>
    <w:rsid w:val="00D429D5"/>
    <w:rsid w:val="00D519B2"/>
    <w:rsid w:val="00D52DC7"/>
    <w:rsid w:val="00D566A8"/>
    <w:rsid w:val="00D63CAC"/>
    <w:rsid w:val="00D74F2B"/>
    <w:rsid w:val="00D80106"/>
    <w:rsid w:val="00D87346"/>
    <w:rsid w:val="00D921F6"/>
    <w:rsid w:val="00DA1950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679D"/>
    <w:rsid w:val="00F1292C"/>
    <w:rsid w:val="00F13513"/>
    <w:rsid w:val="00F366B0"/>
    <w:rsid w:val="00F367B4"/>
    <w:rsid w:val="00F52761"/>
    <w:rsid w:val="00F5455E"/>
    <w:rsid w:val="00F73631"/>
    <w:rsid w:val="00F824F9"/>
    <w:rsid w:val="00F91409"/>
    <w:rsid w:val="00FD59C8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C5FC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7AD4-C0CE-442B-A013-8A4F40B0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209</cp:revision>
  <cp:lastPrinted>2018-03-19T10:55:00Z</cp:lastPrinted>
  <dcterms:created xsi:type="dcterms:W3CDTF">2017-12-04T08:13:00Z</dcterms:created>
  <dcterms:modified xsi:type="dcterms:W3CDTF">2026-01-06T08:47:00Z</dcterms:modified>
</cp:coreProperties>
</file>