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0B4AE8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B4AE8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>
        <w:rPr>
          <w:sz w:val="28"/>
          <w:szCs w:val="36"/>
          <w:lang w:val="en-US"/>
        </w:rPr>
        <w:t>LXXVII</w:t>
      </w:r>
      <w:r w:rsidRPr="001C27F6">
        <w:rPr>
          <w:sz w:val="28"/>
          <w:szCs w:val="36"/>
          <w:lang w:val="ru-RU"/>
        </w:rPr>
        <w:t xml:space="preserve">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0B4AE8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7052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0B4AE8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EA23DB" w:rsidRDefault="000C353F" w:rsidP="00EA23DB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D6186E">
              <w:rPr>
                <w:sz w:val="28"/>
                <w:szCs w:val="28"/>
              </w:rPr>
              <w:t>Голубу Віталію Олеговичу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EA23DB" w:rsidRPr="00EA23DB">
              <w:rPr>
                <w:sz w:val="28"/>
                <w:szCs w:val="28"/>
              </w:rPr>
              <w:t>_</w:t>
            </w:r>
            <w:r w:rsidR="00EA23DB" w:rsidRPr="00EA23DB">
              <w:rPr>
                <w:sz w:val="28"/>
                <w:szCs w:val="28"/>
                <w:lang w:val="ru-RU"/>
              </w:rPr>
              <w:t>____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</w:t>
      </w:r>
      <w:r w:rsidR="00AB47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огії Сумської міської ради від </w:t>
      </w:r>
      <w:r w:rsidR="004F47E8">
        <w:rPr>
          <w:rFonts w:ascii="Times New Roman" w:hAnsi="Times New Roman" w:cs="Times New Roman"/>
          <w:sz w:val="28"/>
          <w:szCs w:val="28"/>
          <w:lang w:val="uk-UA" w:eastAsia="ru-RU"/>
        </w:rPr>
        <w:t>14.05.2020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4F47E8">
        <w:rPr>
          <w:rFonts w:ascii="Times New Roman" w:hAnsi="Times New Roman" w:cs="Times New Roman"/>
          <w:sz w:val="28"/>
          <w:szCs w:val="28"/>
          <w:lang w:val="uk-UA" w:eastAsia="ru-RU"/>
        </w:rPr>
        <w:t>191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79-1, 118, 121, 122</w:t>
      </w:r>
      <w:r w:rsidR="00EB7A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4F4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Pr="000B4AE8" w:rsidRDefault="000C353F" w:rsidP="000C353F">
      <w:pPr>
        <w:rPr>
          <w:b/>
          <w:sz w:val="16"/>
          <w:szCs w:val="16"/>
        </w:rPr>
      </w:pPr>
    </w:p>
    <w:p w:rsidR="00B72D0C" w:rsidRPr="007E50AB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1C27F6">
        <w:rPr>
          <w:sz w:val="28"/>
          <w:szCs w:val="28"/>
        </w:rPr>
        <w:t>Голубу Віталію Олеговичу</w:t>
      </w:r>
      <w:r w:rsidR="000B4AE8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EA23DB" w:rsidRPr="00EA23DB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5B1C70">
        <w:rPr>
          <w:sz w:val="28"/>
          <w:szCs w:val="28"/>
        </w:rPr>
        <w:t>10</w:t>
      </w:r>
      <w:r w:rsidR="005B1C70" w:rsidRPr="005B1C70">
        <w:rPr>
          <w:sz w:val="28"/>
          <w:szCs w:val="28"/>
        </w:rPr>
        <w:t xml:space="preserve">00 га для будівництва </w:t>
      </w:r>
      <w:r w:rsidR="005B1C70">
        <w:rPr>
          <w:sz w:val="28"/>
          <w:szCs w:val="28"/>
        </w:rPr>
        <w:t>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 xml:space="preserve">невідповідністю місця розташування об’єкта </w:t>
      </w:r>
      <w:r w:rsidR="004F47E8">
        <w:rPr>
          <w:sz w:val="28"/>
          <w:szCs w:val="28"/>
        </w:rPr>
        <w:t xml:space="preserve">вимогам </w:t>
      </w:r>
      <w:r w:rsidR="00C31BD9" w:rsidRPr="00C31BD9">
        <w:rPr>
          <w:sz w:val="28"/>
          <w:szCs w:val="28"/>
        </w:rPr>
        <w:t>Плану зонування  території міста Суми, затвердженого рішенням Сумської міської ради від 06.03.2013 № 2180-МР, згідно з яким зазначена земельна ділянка знаходиться на території рекреаційної зони озеленених територій загального користування Р-3</w:t>
      </w:r>
      <w:r w:rsidR="007E50AB">
        <w:rPr>
          <w:sz w:val="28"/>
          <w:szCs w:val="28"/>
        </w:rPr>
        <w:t xml:space="preserve">, </w:t>
      </w:r>
      <w:r w:rsidR="004F47E8">
        <w:rPr>
          <w:sz w:val="28"/>
          <w:szCs w:val="28"/>
        </w:rPr>
        <w:t xml:space="preserve">де розміщення індивідуальних житлових будинків не передбачено, </w:t>
      </w:r>
      <w:r w:rsidR="008E488C">
        <w:rPr>
          <w:sz w:val="28"/>
          <w:szCs w:val="28"/>
        </w:rPr>
        <w:t xml:space="preserve">а також </w:t>
      </w:r>
      <w:r w:rsidR="007E50AB">
        <w:rPr>
          <w:sz w:val="28"/>
          <w:szCs w:val="28"/>
        </w:rPr>
        <w:t>у зв</w:t>
      </w:r>
      <w:r w:rsidR="007E50AB" w:rsidRPr="00C31BD9">
        <w:rPr>
          <w:sz w:val="28"/>
          <w:szCs w:val="28"/>
        </w:rPr>
        <w:t>’</w:t>
      </w:r>
      <w:r w:rsidR="007E50AB">
        <w:rPr>
          <w:sz w:val="28"/>
          <w:szCs w:val="28"/>
        </w:rPr>
        <w:t>язку з</w:t>
      </w:r>
      <w:r w:rsidR="00C31BD9">
        <w:rPr>
          <w:sz w:val="28"/>
          <w:szCs w:val="28"/>
        </w:rPr>
        <w:t xml:space="preserve"> проходженням через неї </w:t>
      </w:r>
      <w:r w:rsidR="008E488C">
        <w:rPr>
          <w:sz w:val="28"/>
          <w:szCs w:val="28"/>
        </w:rPr>
        <w:t>підземних водопроводів</w:t>
      </w:r>
      <w:r w:rsidR="00C31BD9">
        <w:rPr>
          <w:sz w:val="28"/>
          <w:szCs w:val="28"/>
        </w:rPr>
        <w:t xml:space="preserve"> </w:t>
      </w:r>
      <w:r w:rsidR="00C31BD9">
        <w:rPr>
          <w:sz w:val="28"/>
          <w:szCs w:val="28"/>
          <w:lang w:val="en-US"/>
        </w:rPr>
        <w:t>d</w:t>
      </w:r>
      <w:r w:rsidR="00C31BD9">
        <w:rPr>
          <w:sz w:val="28"/>
          <w:szCs w:val="28"/>
        </w:rPr>
        <w:t>=</w:t>
      </w:r>
      <w:r w:rsidR="008E488C">
        <w:rPr>
          <w:sz w:val="28"/>
          <w:szCs w:val="28"/>
        </w:rPr>
        <w:t>600</w:t>
      </w:r>
      <w:r w:rsidR="00C31BD9">
        <w:rPr>
          <w:sz w:val="28"/>
          <w:szCs w:val="28"/>
        </w:rPr>
        <w:t>мм</w:t>
      </w:r>
      <w:r w:rsidR="008E488C">
        <w:rPr>
          <w:sz w:val="28"/>
          <w:szCs w:val="28"/>
        </w:rPr>
        <w:t xml:space="preserve"> та </w:t>
      </w:r>
      <w:r w:rsidR="008E488C">
        <w:rPr>
          <w:sz w:val="28"/>
          <w:szCs w:val="28"/>
          <w:lang w:val="en-US"/>
        </w:rPr>
        <w:t>d</w:t>
      </w:r>
      <w:r w:rsidR="008E488C" w:rsidRPr="008E488C">
        <w:rPr>
          <w:sz w:val="28"/>
          <w:szCs w:val="28"/>
        </w:rPr>
        <w:t>=40</w:t>
      </w:r>
      <w:r w:rsidR="008E488C">
        <w:rPr>
          <w:sz w:val="28"/>
          <w:szCs w:val="28"/>
        </w:rPr>
        <w:t xml:space="preserve"> мм</w:t>
      </w:r>
      <w:r w:rsidR="00C31BD9">
        <w:rPr>
          <w:sz w:val="28"/>
          <w:szCs w:val="28"/>
        </w:rPr>
        <w:t>, що</w:t>
      </w:r>
      <w:r w:rsidR="008E488C">
        <w:rPr>
          <w:sz w:val="28"/>
          <w:szCs w:val="28"/>
        </w:rPr>
        <w:t xml:space="preserve"> мають</w:t>
      </w:r>
      <w:r w:rsidR="007E50AB">
        <w:rPr>
          <w:sz w:val="28"/>
          <w:szCs w:val="28"/>
        </w:rPr>
        <w:t xml:space="preserve"> відповідну нормативну охор</w:t>
      </w:r>
      <w:r w:rsidR="00C31BD9">
        <w:rPr>
          <w:sz w:val="28"/>
          <w:szCs w:val="28"/>
        </w:rPr>
        <w:t>онну зону</w:t>
      </w:r>
      <w:r w:rsidR="007E50AB">
        <w:rPr>
          <w:sz w:val="28"/>
          <w:szCs w:val="28"/>
        </w:rPr>
        <w:t xml:space="preserve">, яка </w:t>
      </w:r>
      <w:r w:rsidR="008E488C">
        <w:rPr>
          <w:sz w:val="28"/>
          <w:szCs w:val="28"/>
        </w:rPr>
        <w:t>обмежує можливість забудови земельної ділянки.</w:t>
      </w:r>
    </w:p>
    <w:p w:rsidR="000B4AE8" w:rsidRDefault="000B4AE8" w:rsidP="000C353F">
      <w:pPr>
        <w:ind w:right="-2"/>
        <w:jc w:val="both"/>
        <w:rPr>
          <w:sz w:val="28"/>
          <w:szCs w:val="28"/>
        </w:rPr>
      </w:pPr>
    </w:p>
    <w:p w:rsidR="000B4AE8" w:rsidRDefault="000B4AE8" w:rsidP="000C353F">
      <w:pPr>
        <w:ind w:right="-2"/>
        <w:jc w:val="both"/>
        <w:rPr>
          <w:sz w:val="28"/>
          <w:szCs w:val="28"/>
        </w:rPr>
      </w:pPr>
    </w:p>
    <w:p w:rsidR="000B4AE8" w:rsidRDefault="000B4AE8" w:rsidP="000C353F">
      <w:pPr>
        <w:ind w:right="-2"/>
        <w:jc w:val="both"/>
        <w:rPr>
          <w:sz w:val="28"/>
          <w:szCs w:val="28"/>
        </w:rPr>
      </w:pPr>
    </w:p>
    <w:p w:rsidR="000B4AE8" w:rsidRDefault="000B4AE8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AB4783">
        <w:rPr>
          <w:sz w:val="28"/>
          <w:szCs w:val="28"/>
        </w:rPr>
        <w:t xml:space="preserve">                        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О.М. Лисенко</w:t>
      </w:r>
    </w:p>
    <w:p w:rsidR="000C353F" w:rsidRPr="000B4AE8" w:rsidRDefault="000C353F" w:rsidP="000C353F">
      <w:pPr>
        <w:jc w:val="both"/>
        <w:rPr>
          <w:sz w:val="16"/>
          <w:szCs w:val="16"/>
        </w:rPr>
      </w:pPr>
    </w:p>
    <w:p w:rsidR="00AB4783" w:rsidRDefault="000B4AE8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</w:t>
      </w:r>
    </w:p>
    <w:sectPr w:rsidR="00AB4783" w:rsidSect="000B4AE8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B4AE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27F6"/>
    <w:rsid w:val="001C5ECC"/>
    <w:rsid w:val="001D7E7C"/>
    <w:rsid w:val="0022771B"/>
    <w:rsid w:val="00263150"/>
    <w:rsid w:val="002726C9"/>
    <w:rsid w:val="00276C4F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4F47E8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AB4783"/>
    <w:rsid w:val="00B247C0"/>
    <w:rsid w:val="00B52135"/>
    <w:rsid w:val="00B70007"/>
    <w:rsid w:val="00B72D0C"/>
    <w:rsid w:val="00B92ECE"/>
    <w:rsid w:val="00BA7DC6"/>
    <w:rsid w:val="00BB18F1"/>
    <w:rsid w:val="00BB45F2"/>
    <w:rsid w:val="00BB4A2B"/>
    <w:rsid w:val="00BC1305"/>
    <w:rsid w:val="00BC50D9"/>
    <w:rsid w:val="00BE4313"/>
    <w:rsid w:val="00C018DB"/>
    <w:rsid w:val="00C31BD9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23DB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6901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883E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2591-950F-4E4F-9039-2A3CEDE1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2020-06-25T08:07:00Z</cp:lastPrinted>
  <dcterms:created xsi:type="dcterms:W3CDTF">2020-06-26T05:58:00Z</dcterms:created>
  <dcterms:modified xsi:type="dcterms:W3CDTF">2026-01-07T06:50:00Z</dcterms:modified>
</cp:coreProperties>
</file>