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B4AE8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B4AE8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 w:rsidRPr="001C27F6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0B4AE8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7052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0B4AE8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D61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D6186E">
              <w:rPr>
                <w:sz w:val="28"/>
                <w:szCs w:val="28"/>
              </w:rPr>
              <w:t>Голубу Віталію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>вул. Івана Франка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AB4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огії Сумської міської ради від 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Pr="000B4AE8" w:rsidRDefault="000C353F" w:rsidP="000C353F">
      <w:pPr>
        <w:rPr>
          <w:b/>
          <w:sz w:val="16"/>
          <w:szCs w:val="16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1C27F6">
        <w:rPr>
          <w:sz w:val="28"/>
          <w:szCs w:val="28"/>
        </w:rPr>
        <w:t>Голубу Віталію Олеговичу</w:t>
      </w:r>
      <w:bookmarkStart w:id="0" w:name="_GoBack"/>
      <w:bookmarkEnd w:id="0"/>
      <w:r w:rsidR="000B4AE8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6186E">
        <w:rPr>
          <w:sz w:val="28"/>
          <w:szCs w:val="28"/>
        </w:rPr>
        <w:t>вул. Івана Франка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4F47E8">
        <w:rPr>
          <w:sz w:val="28"/>
          <w:szCs w:val="28"/>
        </w:rPr>
        <w:t xml:space="preserve">вимогам </w:t>
      </w:r>
      <w:r w:rsidR="00C31BD9" w:rsidRPr="00C31BD9">
        <w:rPr>
          <w:sz w:val="28"/>
          <w:szCs w:val="28"/>
        </w:rPr>
        <w:t>Плану зонування  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рекреаційної зони озеленених територій загального користування Р-3</w:t>
      </w:r>
      <w:r w:rsidR="007E50AB">
        <w:rPr>
          <w:sz w:val="28"/>
          <w:szCs w:val="28"/>
        </w:rPr>
        <w:t xml:space="preserve">, </w:t>
      </w:r>
      <w:r w:rsidR="004F47E8">
        <w:rPr>
          <w:sz w:val="28"/>
          <w:szCs w:val="28"/>
        </w:rPr>
        <w:t xml:space="preserve">де розміщення індивідуальних житлових будинків не передбачено, </w:t>
      </w:r>
      <w:r w:rsidR="008E488C">
        <w:rPr>
          <w:sz w:val="28"/>
          <w:szCs w:val="28"/>
        </w:rPr>
        <w:t xml:space="preserve">а також </w:t>
      </w:r>
      <w:r w:rsidR="007E50AB">
        <w:rPr>
          <w:sz w:val="28"/>
          <w:szCs w:val="28"/>
        </w:rPr>
        <w:t>у зв</w:t>
      </w:r>
      <w:r w:rsidR="007E50AB" w:rsidRPr="00C31BD9">
        <w:rPr>
          <w:sz w:val="28"/>
          <w:szCs w:val="28"/>
        </w:rPr>
        <w:t>’</w:t>
      </w:r>
      <w:r w:rsidR="007E50AB">
        <w:rPr>
          <w:sz w:val="28"/>
          <w:szCs w:val="28"/>
        </w:rPr>
        <w:t>язку з</w:t>
      </w:r>
      <w:r w:rsidR="00C31BD9">
        <w:rPr>
          <w:sz w:val="28"/>
          <w:szCs w:val="28"/>
        </w:rPr>
        <w:t xml:space="preserve"> проходженням через неї </w:t>
      </w:r>
      <w:r w:rsidR="008E488C">
        <w:rPr>
          <w:sz w:val="28"/>
          <w:szCs w:val="28"/>
        </w:rPr>
        <w:t>підземних водопроводів</w:t>
      </w:r>
      <w:r w:rsidR="00C31BD9">
        <w:rPr>
          <w:sz w:val="28"/>
          <w:szCs w:val="28"/>
        </w:rPr>
        <w:t xml:space="preserve"> </w:t>
      </w:r>
      <w:r w:rsidR="00C31BD9">
        <w:rPr>
          <w:sz w:val="28"/>
          <w:szCs w:val="28"/>
          <w:lang w:val="en-US"/>
        </w:rPr>
        <w:t>d</w:t>
      </w:r>
      <w:r w:rsidR="00C31BD9">
        <w:rPr>
          <w:sz w:val="28"/>
          <w:szCs w:val="28"/>
        </w:rPr>
        <w:t>=</w:t>
      </w:r>
      <w:r w:rsidR="008E488C">
        <w:rPr>
          <w:sz w:val="28"/>
          <w:szCs w:val="28"/>
        </w:rPr>
        <w:t>600</w:t>
      </w:r>
      <w:r w:rsidR="00C31BD9">
        <w:rPr>
          <w:sz w:val="28"/>
          <w:szCs w:val="28"/>
        </w:rPr>
        <w:t>мм</w:t>
      </w:r>
      <w:r w:rsidR="008E488C">
        <w:rPr>
          <w:sz w:val="28"/>
          <w:szCs w:val="28"/>
        </w:rPr>
        <w:t xml:space="preserve"> та </w:t>
      </w:r>
      <w:r w:rsidR="008E488C">
        <w:rPr>
          <w:sz w:val="28"/>
          <w:szCs w:val="28"/>
          <w:lang w:val="en-US"/>
        </w:rPr>
        <w:t>d</w:t>
      </w:r>
      <w:r w:rsidR="008E488C" w:rsidRPr="008E488C">
        <w:rPr>
          <w:sz w:val="28"/>
          <w:szCs w:val="28"/>
        </w:rPr>
        <w:t>=40</w:t>
      </w:r>
      <w:r w:rsidR="008E488C">
        <w:rPr>
          <w:sz w:val="28"/>
          <w:szCs w:val="28"/>
        </w:rPr>
        <w:t xml:space="preserve"> мм</w:t>
      </w:r>
      <w:r w:rsidR="00C31BD9">
        <w:rPr>
          <w:sz w:val="28"/>
          <w:szCs w:val="28"/>
        </w:rPr>
        <w:t>, що</w:t>
      </w:r>
      <w:r w:rsidR="008E488C">
        <w:rPr>
          <w:sz w:val="28"/>
          <w:szCs w:val="28"/>
        </w:rPr>
        <w:t xml:space="preserve"> мають</w:t>
      </w:r>
      <w:r w:rsidR="007E50AB">
        <w:rPr>
          <w:sz w:val="28"/>
          <w:szCs w:val="28"/>
        </w:rPr>
        <w:t xml:space="preserve"> відповідну нормативну охор</w:t>
      </w:r>
      <w:r w:rsidR="00C31BD9">
        <w:rPr>
          <w:sz w:val="28"/>
          <w:szCs w:val="28"/>
        </w:rPr>
        <w:t>онну зону</w:t>
      </w:r>
      <w:r w:rsidR="007E50AB">
        <w:rPr>
          <w:sz w:val="28"/>
          <w:szCs w:val="28"/>
        </w:rPr>
        <w:t xml:space="preserve">, яка </w:t>
      </w:r>
      <w:r w:rsidR="008E488C">
        <w:rPr>
          <w:sz w:val="28"/>
          <w:szCs w:val="28"/>
        </w:rPr>
        <w:t>обмежує можливість забудови земельної ділянки.</w:t>
      </w:r>
    </w:p>
    <w:p w:rsidR="000B4AE8" w:rsidRDefault="000B4AE8" w:rsidP="000C353F">
      <w:pPr>
        <w:ind w:right="-2"/>
        <w:jc w:val="both"/>
        <w:rPr>
          <w:sz w:val="28"/>
          <w:szCs w:val="28"/>
        </w:rPr>
      </w:pPr>
    </w:p>
    <w:p w:rsidR="000B4AE8" w:rsidRDefault="000B4AE8" w:rsidP="000C353F">
      <w:pPr>
        <w:ind w:right="-2"/>
        <w:jc w:val="both"/>
        <w:rPr>
          <w:sz w:val="28"/>
          <w:szCs w:val="28"/>
        </w:rPr>
      </w:pPr>
    </w:p>
    <w:p w:rsidR="000B4AE8" w:rsidRDefault="000B4AE8" w:rsidP="000C353F">
      <w:pPr>
        <w:ind w:right="-2"/>
        <w:jc w:val="both"/>
        <w:rPr>
          <w:sz w:val="28"/>
          <w:szCs w:val="28"/>
        </w:rPr>
      </w:pPr>
    </w:p>
    <w:p w:rsidR="000B4AE8" w:rsidRDefault="000B4AE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AB4783">
        <w:rPr>
          <w:sz w:val="28"/>
          <w:szCs w:val="28"/>
        </w:rPr>
        <w:t xml:space="preserve">                        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О.М. Лисенко</w:t>
      </w:r>
    </w:p>
    <w:p w:rsidR="000C353F" w:rsidRPr="000B4AE8" w:rsidRDefault="000C353F" w:rsidP="000C353F">
      <w:pPr>
        <w:jc w:val="both"/>
        <w:rPr>
          <w:sz w:val="16"/>
          <w:szCs w:val="16"/>
        </w:rPr>
      </w:pPr>
    </w:p>
    <w:p w:rsidR="00AB4783" w:rsidRDefault="000B4AE8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</w:t>
      </w:r>
    </w:p>
    <w:sectPr w:rsidR="00AB4783" w:rsidSect="000B4AE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B4AE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27F6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4F47E8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B4783"/>
    <w:rsid w:val="00B247C0"/>
    <w:rsid w:val="00B52135"/>
    <w:rsid w:val="00B70007"/>
    <w:rsid w:val="00B72D0C"/>
    <w:rsid w:val="00B92ECE"/>
    <w:rsid w:val="00BA7DC6"/>
    <w:rsid w:val="00BB18F1"/>
    <w:rsid w:val="00BB45F2"/>
    <w:rsid w:val="00BB4A2B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A08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8FA9-1FAA-4767-9901-94FBF76D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2020-06-25T08:07:00Z</cp:lastPrinted>
  <dcterms:created xsi:type="dcterms:W3CDTF">2020-06-26T05:58:00Z</dcterms:created>
  <dcterms:modified xsi:type="dcterms:W3CDTF">2020-06-26T05:58:00Z</dcterms:modified>
</cp:coreProperties>
</file>