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1731E2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1731E2" w:rsidRPr="00EE2703" w:rsidRDefault="001731E2" w:rsidP="001731E2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1731E2" w:rsidRPr="00EE2703" w:rsidRDefault="001731E2" w:rsidP="001731E2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0A6E76" w:rsidRPr="00271AEF" w:rsidRDefault="001731E2" w:rsidP="001731E2">
      <w:pPr>
        <w:jc w:val="center"/>
        <w:rPr>
          <w:b/>
          <w:sz w:val="32"/>
          <w:szCs w:val="32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1731E2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6615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A6B14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043D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043D8">
              <w:rPr>
                <w:sz w:val="28"/>
                <w:szCs w:val="28"/>
                <w:lang w:val="uk-UA"/>
              </w:rPr>
              <w:t>Міністерству юстиції України</w:t>
            </w:r>
            <w:r w:rsidR="003A6B14">
              <w:rPr>
                <w:sz w:val="28"/>
                <w:szCs w:val="28"/>
                <w:lang w:val="uk-UA"/>
              </w:rPr>
              <w:t xml:space="preserve">, Сумському апеляційному суду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1043D8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 xml:space="preserve">вул. </w:t>
            </w:r>
            <w:r w:rsidR="006C6D5E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6C6D5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6C6D5E">
              <w:rPr>
                <w:sz w:val="28"/>
                <w:szCs w:val="28"/>
                <w:lang w:val="uk-UA"/>
              </w:rPr>
              <w:t>, 28</w:t>
            </w:r>
            <w:r w:rsidR="001043D8">
              <w:rPr>
                <w:sz w:val="28"/>
                <w:szCs w:val="28"/>
                <w:lang w:val="uk-UA"/>
              </w:rPr>
              <w:t xml:space="preserve"> та передачу земельної ділянки в державну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A6B14" w:rsidRDefault="003A6B14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6C6D5E">
        <w:rPr>
          <w:sz w:val="28"/>
          <w:szCs w:val="28"/>
          <w:lang w:val="uk-UA"/>
        </w:rPr>
        <w:t>Сумської міської ради від 16.01.2020 № 181,</w:t>
      </w:r>
      <w:r>
        <w:rPr>
          <w:sz w:val="28"/>
          <w:szCs w:val="28"/>
          <w:lang w:val="uk-UA"/>
        </w:rPr>
        <w:t xml:space="preserve"> статей 12, 122, </w:t>
      </w:r>
      <w:r w:rsidR="006C6D5E">
        <w:rPr>
          <w:sz w:val="28"/>
          <w:szCs w:val="28"/>
          <w:lang w:val="uk-UA"/>
        </w:rPr>
        <w:t xml:space="preserve">123, </w:t>
      </w:r>
      <w:r>
        <w:rPr>
          <w:sz w:val="28"/>
          <w:szCs w:val="28"/>
          <w:lang w:val="uk-UA"/>
        </w:rPr>
        <w:t xml:space="preserve">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6C6D5E">
      <w:pPr>
        <w:ind w:firstLine="709"/>
        <w:jc w:val="center"/>
        <w:rPr>
          <w:b/>
          <w:sz w:val="28"/>
          <w:szCs w:val="27"/>
          <w:lang w:val="uk-UA"/>
        </w:rPr>
      </w:pPr>
    </w:p>
    <w:p w:rsidR="00F73B45" w:rsidRDefault="00D26716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C708FD">
        <w:rPr>
          <w:sz w:val="28"/>
          <w:szCs w:val="28"/>
          <w:lang w:val="uk-UA"/>
        </w:rPr>
        <w:t xml:space="preserve">Міністерству юстиції України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CB1FF8">
        <w:rPr>
          <w:sz w:val="28"/>
          <w:szCs w:val="28"/>
          <w:lang w:val="uk-UA"/>
        </w:rPr>
        <w:t xml:space="preserve">вул. Герасима </w:t>
      </w:r>
      <w:proofErr w:type="spellStart"/>
      <w:r w:rsidR="00CB1FF8">
        <w:rPr>
          <w:sz w:val="28"/>
          <w:szCs w:val="28"/>
          <w:lang w:val="uk-UA"/>
        </w:rPr>
        <w:t>Кондратьєва</w:t>
      </w:r>
      <w:proofErr w:type="spellEnd"/>
      <w:r w:rsidR="00CB1FF8">
        <w:rPr>
          <w:sz w:val="28"/>
          <w:szCs w:val="28"/>
          <w:lang w:val="uk-UA"/>
        </w:rPr>
        <w:t>, 28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CB1FF8">
        <w:rPr>
          <w:sz w:val="28"/>
          <w:szCs w:val="28"/>
          <w:lang w:val="uk-UA"/>
        </w:rPr>
        <w:t>5910136300:04:005:0017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3734FC">
        <w:rPr>
          <w:sz w:val="28"/>
          <w:szCs w:val="28"/>
          <w:lang w:val="uk-UA"/>
        </w:rPr>
        <w:t>площа</w:t>
      </w:r>
      <w:r w:rsidR="006B72C6">
        <w:rPr>
          <w:sz w:val="28"/>
          <w:szCs w:val="28"/>
          <w:lang w:val="uk-UA"/>
        </w:rPr>
        <w:t xml:space="preserve"> 0,2241 га (частку 34/100 від загальної площі). </w:t>
      </w:r>
      <w:r w:rsidR="000C7F21" w:rsidRPr="00B72FA9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73B45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34FC" w:rsidRDefault="00F73B45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3734FC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08FD">
        <w:rPr>
          <w:sz w:val="28"/>
          <w:szCs w:val="28"/>
          <w:lang w:val="uk-UA"/>
        </w:rPr>
        <w:t xml:space="preserve"> Сумському апеляційному суду </w:t>
      </w:r>
      <w:r w:rsidR="003734FC">
        <w:rPr>
          <w:sz w:val="28"/>
          <w:szCs w:val="28"/>
          <w:lang w:val="uk-UA"/>
        </w:rPr>
        <w:t xml:space="preserve">в постійне користування </w:t>
      </w:r>
      <w:r w:rsidR="003734FC" w:rsidRPr="00B72FA9">
        <w:rPr>
          <w:sz w:val="28"/>
          <w:szCs w:val="28"/>
          <w:lang w:val="uk-UA"/>
        </w:rPr>
        <w:t>земель</w:t>
      </w:r>
      <w:r w:rsidR="00D93DE8">
        <w:rPr>
          <w:sz w:val="28"/>
          <w:szCs w:val="28"/>
          <w:lang w:val="uk-UA"/>
        </w:rPr>
        <w:t xml:space="preserve">ну ділянку за </w:t>
      </w:r>
      <w:proofErr w:type="spellStart"/>
      <w:r w:rsidR="00D93DE8">
        <w:rPr>
          <w:sz w:val="28"/>
          <w:szCs w:val="28"/>
          <w:lang w:val="uk-UA"/>
        </w:rPr>
        <w:t>адресою</w:t>
      </w:r>
      <w:proofErr w:type="spellEnd"/>
      <w:r w:rsidR="00D93DE8">
        <w:rPr>
          <w:sz w:val="28"/>
          <w:szCs w:val="28"/>
          <w:lang w:val="uk-UA"/>
        </w:rPr>
        <w:t>: м. Суми</w:t>
      </w:r>
      <w:r w:rsidR="003734FC">
        <w:rPr>
          <w:sz w:val="28"/>
          <w:szCs w:val="28"/>
          <w:lang w:val="uk-UA"/>
        </w:rPr>
        <w:t xml:space="preserve">, вул. Герасима </w:t>
      </w:r>
      <w:proofErr w:type="spellStart"/>
      <w:r w:rsidR="003734FC">
        <w:rPr>
          <w:sz w:val="28"/>
          <w:szCs w:val="28"/>
          <w:lang w:val="uk-UA"/>
        </w:rPr>
        <w:t>Кондратьєва</w:t>
      </w:r>
      <w:proofErr w:type="spellEnd"/>
      <w:r w:rsidR="003734FC">
        <w:rPr>
          <w:sz w:val="28"/>
          <w:szCs w:val="28"/>
          <w:lang w:val="uk-UA"/>
        </w:rPr>
        <w:t xml:space="preserve">, 28, </w:t>
      </w:r>
      <w:r w:rsidR="003734FC" w:rsidRPr="00B72FA9">
        <w:rPr>
          <w:sz w:val="28"/>
          <w:szCs w:val="28"/>
          <w:lang w:val="uk-UA"/>
        </w:rPr>
        <w:t>кадастро</w:t>
      </w:r>
      <w:r w:rsidR="003734FC">
        <w:rPr>
          <w:sz w:val="28"/>
          <w:szCs w:val="28"/>
          <w:lang w:val="uk-UA"/>
        </w:rPr>
        <w:t>вий номер 5910136300:04:005:0017</w:t>
      </w:r>
      <w:r w:rsidR="003734FC" w:rsidRPr="00B72FA9">
        <w:rPr>
          <w:sz w:val="28"/>
          <w:szCs w:val="28"/>
          <w:lang w:val="uk-UA"/>
        </w:rPr>
        <w:t xml:space="preserve">, </w:t>
      </w:r>
      <w:r w:rsidR="003734FC">
        <w:rPr>
          <w:sz w:val="28"/>
          <w:szCs w:val="28"/>
          <w:lang w:val="uk-UA"/>
        </w:rPr>
        <w:t xml:space="preserve">площа 0,2241 га (частку 66/100 </w:t>
      </w:r>
      <w:bookmarkStart w:id="0" w:name="_GoBack"/>
      <w:bookmarkEnd w:id="0"/>
      <w:r w:rsidR="003734FC">
        <w:rPr>
          <w:sz w:val="28"/>
          <w:szCs w:val="28"/>
          <w:lang w:val="uk-UA"/>
        </w:rPr>
        <w:t xml:space="preserve">від загальної площі). </w:t>
      </w:r>
      <w:r w:rsidR="003734FC" w:rsidRPr="00B72FA9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3734FC">
        <w:rPr>
          <w:sz w:val="28"/>
          <w:szCs w:val="28"/>
          <w:lang w:val="uk-UA"/>
        </w:rPr>
        <w:t>з</w:t>
      </w:r>
      <w:r w:rsidR="003734FC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3734FC" w:rsidRPr="007B4E30">
        <w:rPr>
          <w:sz w:val="28"/>
          <w:szCs w:val="28"/>
          <w:lang w:val="uk-UA"/>
        </w:rPr>
        <w:t xml:space="preserve">забудови 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3734FC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3FAD" w:rsidRPr="003219D9" w:rsidRDefault="003734FC" w:rsidP="00AB3FA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Передати земельну ділянку за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, 28, </w:t>
      </w:r>
      <w:r w:rsidRPr="00B72FA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5910136300:04:005:0017</w:t>
      </w:r>
      <w:r w:rsidRPr="00B72F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площа 0,2241 га, </w:t>
      </w:r>
      <w:r w:rsidR="00AB3FAD">
        <w:rPr>
          <w:sz w:val="28"/>
          <w:szCs w:val="28"/>
          <w:lang w:val="uk-UA"/>
        </w:rPr>
        <w:t>к</w:t>
      </w:r>
      <w:r w:rsidR="00AB3FAD"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AB3FAD">
        <w:rPr>
          <w:sz w:val="28"/>
          <w:szCs w:val="28"/>
          <w:lang w:val="uk-UA"/>
        </w:rPr>
        <w:t>з</w:t>
      </w:r>
      <w:r w:rsidR="00AB3FAD" w:rsidRPr="00E25D64">
        <w:rPr>
          <w:sz w:val="28"/>
          <w:szCs w:val="28"/>
          <w:lang w:val="uk-UA"/>
        </w:rPr>
        <w:t xml:space="preserve">емлі житлової та </w:t>
      </w:r>
      <w:r w:rsidR="00AB3FAD" w:rsidRPr="00E25D64">
        <w:rPr>
          <w:sz w:val="28"/>
          <w:szCs w:val="28"/>
          <w:lang w:val="uk-UA"/>
        </w:rPr>
        <w:lastRenderedPageBreak/>
        <w:t xml:space="preserve">громадської </w:t>
      </w:r>
      <w:r w:rsidR="00AB3FAD" w:rsidRPr="007B4E30">
        <w:rPr>
          <w:sz w:val="28"/>
          <w:szCs w:val="28"/>
          <w:lang w:val="uk-UA"/>
        </w:rPr>
        <w:t xml:space="preserve">забудови </w:t>
      </w:r>
      <w:r w:rsidR="00AB3FAD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AB3FAD" w:rsidRPr="00F73B45">
        <w:rPr>
          <w:color w:val="000000"/>
          <w:sz w:val="28"/>
          <w:szCs w:val="28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з комунальної власності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об</w:t>
      </w:r>
      <w:r w:rsidR="007E23DC" w:rsidRPr="003734FC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у державну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>. Відомості про обтяження речових прав на земельну ділянку та обмеження у її використанні земельної ділянки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1731E2" w:rsidRPr="00A55A60" w:rsidRDefault="001731E2" w:rsidP="001731E2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7B4E30" w:rsidRDefault="007B4E30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3219D9" w:rsidRDefault="003219D9" w:rsidP="000A6E76">
      <w:pPr>
        <w:rPr>
          <w:sz w:val="24"/>
          <w:szCs w:val="24"/>
          <w:lang w:val="uk-UA"/>
        </w:rPr>
      </w:pPr>
    </w:p>
    <w:p w:rsidR="00284C01" w:rsidRDefault="00284C01" w:rsidP="000A6E76">
      <w:pPr>
        <w:rPr>
          <w:sz w:val="24"/>
          <w:szCs w:val="24"/>
          <w:lang w:val="uk-UA"/>
        </w:rPr>
      </w:pPr>
    </w:p>
    <w:sectPr w:rsidR="00284C01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45CFF"/>
    <w:rsid w:val="001731E2"/>
    <w:rsid w:val="001B7D0E"/>
    <w:rsid w:val="00284C01"/>
    <w:rsid w:val="002A46C5"/>
    <w:rsid w:val="003219D9"/>
    <w:rsid w:val="00330571"/>
    <w:rsid w:val="003734FC"/>
    <w:rsid w:val="003A0FCF"/>
    <w:rsid w:val="003A6B14"/>
    <w:rsid w:val="00587D75"/>
    <w:rsid w:val="005B1AEA"/>
    <w:rsid w:val="005E340C"/>
    <w:rsid w:val="00623D20"/>
    <w:rsid w:val="006B72C6"/>
    <w:rsid w:val="006C6D5E"/>
    <w:rsid w:val="00705FE5"/>
    <w:rsid w:val="0073322C"/>
    <w:rsid w:val="007B4E30"/>
    <w:rsid w:val="007E23DC"/>
    <w:rsid w:val="008041C7"/>
    <w:rsid w:val="00807350"/>
    <w:rsid w:val="00886E50"/>
    <w:rsid w:val="008B1D04"/>
    <w:rsid w:val="00AB3FAD"/>
    <w:rsid w:val="00B1609D"/>
    <w:rsid w:val="00B72FA9"/>
    <w:rsid w:val="00BC7FE0"/>
    <w:rsid w:val="00C708FD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2BA0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49</cp:revision>
  <cp:lastPrinted>2020-02-28T08:22:00Z</cp:lastPrinted>
  <dcterms:created xsi:type="dcterms:W3CDTF">2019-10-21T10:27:00Z</dcterms:created>
  <dcterms:modified xsi:type="dcterms:W3CDTF">2020-03-02T07:09:00Z</dcterms:modified>
</cp:coreProperties>
</file>