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C423EA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C423EA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C423EA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77D3" w:rsidRPr="00F12471" w:rsidRDefault="000177D3" w:rsidP="00B41344">
            <w:pPr>
              <w:jc w:val="right"/>
              <w:rPr>
                <w:lang w:val="uk-UA"/>
              </w:rPr>
            </w:pPr>
          </w:p>
        </w:tc>
      </w:tr>
    </w:tbl>
    <w:p w:rsidR="000177D3" w:rsidRPr="000B6476" w:rsidRDefault="000177D3" w:rsidP="000B6476">
      <w:pPr>
        <w:pStyle w:val="a6"/>
        <w:jc w:val="center"/>
        <w:rPr>
          <w:sz w:val="36"/>
          <w:szCs w:val="36"/>
        </w:rPr>
      </w:pPr>
      <w:r w:rsidRPr="000B6476">
        <w:rPr>
          <w:sz w:val="36"/>
          <w:szCs w:val="36"/>
        </w:rPr>
        <w:t>СУМСЬКА МІСЬКА РАДА</w:t>
      </w:r>
    </w:p>
    <w:p w:rsidR="000177D3" w:rsidRPr="000B6476" w:rsidRDefault="000177D3" w:rsidP="000B6476">
      <w:pPr>
        <w:pStyle w:val="a6"/>
        <w:jc w:val="center"/>
        <w:rPr>
          <w:sz w:val="28"/>
          <w:szCs w:val="28"/>
        </w:rPr>
      </w:pPr>
      <w:r w:rsidRPr="000B6476">
        <w:rPr>
          <w:sz w:val="28"/>
          <w:szCs w:val="28"/>
          <w:lang w:val="en-US"/>
        </w:rPr>
        <w:t>VI</w:t>
      </w:r>
      <w:r w:rsidRPr="000B6476">
        <w:rPr>
          <w:sz w:val="28"/>
          <w:szCs w:val="28"/>
        </w:rPr>
        <w:t>І СКЛИКАННЯ</w:t>
      </w:r>
      <w:r w:rsidR="00EF6B53" w:rsidRPr="000B6476">
        <w:rPr>
          <w:sz w:val="28"/>
          <w:szCs w:val="28"/>
          <w:lang w:val="uk-UA"/>
        </w:rPr>
        <w:t xml:space="preserve"> </w:t>
      </w:r>
      <w:r w:rsidR="000B6476">
        <w:rPr>
          <w:sz w:val="28"/>
          <w:szCs w:val="28"/>
          <w:lang w:val="en-US"/>
        </w:rPr>
        <w:t>L</w:t>
      </w:r>
      <w:r w:rsidR="000B6476">
        <w:rPr>
          <w:sz w:val="28"/>
          <w:szCs w:val="28"/>
          <w:lang w:val="uk-UA"/>
        </w:rPr>
        <w:t>ХХ</w:t>
      </w:r>
      <w:r w:rsidR="000B6476">
        <w:rPr>
          <w:sz w:val="28"/>
          <w:szCs w:val="28"/>
          <w:lang w:val="en-US"/>
        </w:rPr>
        <w:t>VIII</w:t>
      </w:r>
      <w:r w:rsidR="00F12471" w:rsidRPr="000B6476">
        <w:rPr>
          <w:sz w:val="28"/>
          <w:szCs w:val="28"/>
          <w:lang w:val="uk-UA"/>
        </w:rPr>
        <w:t xml:space="preserve"> </w:t>
      </w:r>
      <w:r w:rsidRPr="000B6476">
        <w:rPr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C423EA">
        <w:tc>
          <w:tcPr>
            <w:tcW w:w="5328" w:type="dxa"/>
            <w:shd w:val="clear" w:color="auto" w:fill="auto"/>
          </w:tcPr>
          <w:p w:rsidR="000177D3" w:rsidRPr="006C1B6D" w:rsidRDefault="001A7B82" w:rsidP="00C423E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B6476" w:rsidRPr="00B45C70">
              <w:rPr>
                <w:sz w:val="28"/>
                <w:szCs w:val="28"/>
              </w:rPr>
              <w:t xml:space="preserve">29 </w:t>
            </w:r>
            <w:r w:rsidR="000B6476">
              <w:rPr>
                <w:sz w:val="28"/>
                <w:szCs w:val="28"/>
                <w:lang w:val="uk-UA"/>
              </w:rPr>
              <w:t>липня</w:t>
            </w:r>
            <w:r w:rsidR="00F12471">
              <w:rPr>
                <w:sz w:val="28"/>
                <w:szCs w:val="28"/>
                <w:lang w:val="uk-UA"/>
              </w:rPr>
              <w:t xml:space="preserve"> </w:t>
            </w:r>
            <w:r w:rsidR="000177D3">
              <w:rPr>
                <w:sz w:val="28"/>
                <w:szCs w:val="28"/>
                <w:lang w:val="uk-UA"/>
              </w:rPr>
              <w:t>20</w:t>
            </w:r>
            <w:r w:rsidR="00B41344">
              <w:rPr>
                <w:sz w:val="28"/>
                <w:szCs w:val="28"/>
                <w:lang w:val="uk-UA"/>
              </w:rPr>
              <w:t>20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 w:rsidR="00F12471">
              <w:rPr>
                <w:sz w:val="28"/>
                <w:szCs w:val="28"/>
                <w:lang w:val="uk-UA"/>
              </w:rPr>
              <w:t xml:space="preserve"> </w:t>
            </w:r>
            <w:r w:rsidR="000B6476">
              <w:rPr>
                <w:sz w:val="28"/>
                <w:szCs w:val="28"/>
                <w:lang w:val="uk-UA"/>
              </w:rPr>
              <w:t>7244</w:t>
            </w:r>
            <w:r w:rsidR="00F12471">
              <w:rPr>
                <w:sz w:val="28"/>
                <w:szCs w:val="28"/>
                <w:lang w:val="uk-UA"/>
              </w:rPr>
              <w:t xml:space="preserve"> 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C423E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C423EA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C423EA">
            <w:pPr>
              <w:rPr>
                <w:sz w:val="28"/>
                <w:szCs w:val="28"/>
              </w:rPr>
            </w:pPr>
          </w:p>
        </w:tc>
      </w:tr>
      <w:tr w:rsidR="000177D3" w:rsidRPr="00E26BCB" w:rsidTr="00C423EA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623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r w:rsidR="00623CB1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B44E94">
              <w:rPr>
                <w:sz w:val="28"/>
                <w:szCs w:val="28"/>
              </w:rPr>
              <w:t xml:space="preserve">охорони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r w:rsidR="00623CB1"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</w:t>
            </w:r>
            <w:r w:rsidR="00623CB1">
              <w:rPr>
                <w:sz w:val="28"/>
                <w:szCs w:val="28"/>
                <w:lang w:val="uk-UA"/>
              </w:rPr>
              <w:t xml:space="preserve">Сумської міської                                                об’єднаної територіальної громади                                                          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623CB1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використання бюджетних коштів на реалізацію заходів Програми охорони навколишнього природного середовища Сумської міської об’єднаної територіальної громади на 2019-2021 роки, відповідно до пропозицій</w:t>
      </w:r>
      <w:r w:rsidR="00904CBB">
        <w:rPr>
          <w:sz w:val="28"/>
          <w:szCs w:val="28"/>
          <w:lang w:val="uk-UA"/>
        </w:rPr>
        <w:t xml:space="preserve"> головного</w:t>
      </w:r>
      <w:r>
        <w:rPr>
          <w:sz w:val="28"/>
          <w:szCs w:val="28"/>
          <w:lang w:val="uk-UA"/>
        </w:rPr>
        <w:t xml:space="preserve"> розпорядника бюджетних коштів </w:t>
      </w:r>
      <w:r w:rsidR="0040150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департаменту інфраструктури міста Сумської міської ради від </w:t>
      </w:r>
      <w:r w:rsidR="00547BA9">
        <w:rPr>
          <w:sz w:val="28"/>
          <w:szCs w:val="28"/>
          <w:lang w:val="uk-UA"/>
        </w:rPr>
        <w:t xml:space="preserve">20.07.2020 </w:t>
      </w:r>
      <w:r>
        <w:rPr>
          <w:sz w:val="28"/>
          <w:szCs w:val="28"/>
          <w:lang w:val="uk-UA"/>
        </w:rPr>
        <w:t>№</w:t>
      </w:r>
      <w:r w:rsidR="00547BA9">
        <w:rPr>
          <w:sz w:val="28"/>
          <w:szCs w:val="28"/>
          <w:lang w:val="uk-UA"/>
        </w:rPr>
        <w:t xml:space="preserve"> 1028/05.01.01-07</w:t>
      </w:r>
      <w:r w:rsidR="00DA11A7">
        <w:rPr>
          <w:sz w:val="28"/>
          <w:szCs w:val="28"/>
          <w:lang w:val="uk-UA"/>
        </w:rPr>
        <w:t>,</w:t>
      </w:r>
      <w:r w:rsidR="000177D3">
        <w:rPr>
          <w:sz w:val="28"/>
          <w:szCs w:val="28"/>
          <w:lang w:val="uk-UA"/>
        </w:rPr>
        <w:t xml:space="preserve"> </w:t>
      </w:r>
      <w:r w:rsidR="00313083">
        <w:rPr>
          <w:sz w:val="28"/>
          <w:szCs w:val="28"/>
          <w:lang w:val="uk-UA"/>
        </w:rPr>
        <w:t xml:space="preserve">                                                     № 1037/05.01.01-07, </w:t>
      </w:r>
      <w:r w:rsidR="000177D3" w:rsidRPr="00D345C1">
        <w:rPr>
          <w:sz w:val="28"/>
          <w:szCs w:val="28"/>
          <w:lang w:val="uk-UA"/>
        </w:rPr>
        <w:t>керуючись</w:t>
      </w:r>
      <w:r w:rsidR="00745DE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E74038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</w:t>
      </w:r>
      <w:r w:rsidRPr="00401502">
        <w:rPr>
          <w:bCs/>
          <w:iCs/>
          <w:sz w:val="28"/>
          <w:szCs w:val="28"/>
          <w:lang w:val="uk-UA"/>
        </w:rPr>
        <w:t>.</w:t>
      </w:r>
      <w:r w:rsidRPr="00E74038">
        <w:rPr>
          <w:bCs/>
          <w:iCs/>
          <w:sz w:val="28"/>
          <w:szCs w:val="28"/>
          <w:lang w:val="uk-UA"/>
        </w:rPr>
        <w:t xml:space="preserve"> Внести зміни до</w:t>
      </w:r>
      <w:r w:rsidRPr="00E74038">
        <w:rPr>
          <w:sz w:val="28"/>
          <w:szCs w:val="28"/>
          <w:lang w:val="uk-UA"/>
        </w:rPr>
        <w:t xml:space="preserve"> рішення Сумської міської ради від 19 грудня 2018 року № 4330-МР «Про Програму охорони навколишнього природного середовища</w:t>
      </w:r>
      <w:r w:rsidR="00623CB1">
        <w:rPr>
          <w:sz w:val="28"/>
          <w:szCs w:val="28"/>
          <w:lang w:val="uk-UA"/>
        </w:rPr>
        <w:t xml:space="preserve"> Сумської міської об’єднаної територіальної громади </w:t>
      </w:r>
      <w:r w:rsidRPr="00E74038">
        <w:rPr>
          <w:sz w:val="28"/>
          <w:szCs w:val="28"/>
          <w:lang w:val="uk-UA"/>
        </w:rPr>
        <w:t>на 2019-2021 роки» (зі змінами)</w:t>
      </w:r>
      <w:r w:rsidRPr="00E74038">
        <w:rPr>
          <w:bCs/>
          <w:iCs/>
          <w:sz w:val="28"/>
          <w:szCs w:val="28"/>
          <w:lang w:val="uk-UA"/>
        </w:rPr>
        <w:t>, а саме:</w:t>
      </w:r>
    </w:p>
    <w:p w:rsidR="00E2790C" w:rsidRDefault="001A7B82" w:rsidP="00623CB1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1.1.</w:t>
      </w:r>
      <w:r w:rsidR="00623CB1">
        <w:rPr>
          <w:bCs/>
          <w:iCs/>
          <w:sz w:val="28"/>
          <w:szCs w:val="28"/>
          <w:lang w:val="uk-UA"/>
        </w:rPr>
        <w:t xml:space="preserve"> </w:t>
      </w:r>
      <w:r w:rsidR="00401502">
        <w:rPr>
          <w:bCs/>
          <w:iCs/>
          <w:sz w:val="28"/>
          <w:szCs w:val="28"/>
          <w:lang w:val="uk-UA"/>
        </w:rPr>
        <w:t xml:space="preserve">У пункті 20 завдання </w:t>
      </w:r>
      <w:r w:rsidR="00624F3E">
        <w:rPr>
          <w:bCs/>
          <w:iCs/>
          <w:sz w:val="28"/>
          <w:szCs w:val="28"/>
          <w:lang w:val="uk-UA"/>
        </w:rPr>
        <w:t>4</w:t>
      </w:r>
      <w:r w:rsidR="00401502">
        <w:rPr>
          <w:bCs/>
          <w:iCs/>
          <w:sz w:val="28"/>
          <w:szCs w:val="28"/>
          <w:lang w:val="uk-UA"/>
        </w:rPr>
        <w:t xml:space="preserve"> «</w:t>
      </w:r>
      <w:r w:rsidR="00F42EC6">
        <w:rPr>
          <w:bCs/>
          <w:iCs/>
          <w:sz w:val="28"/>
          <w:szCs w:val="28"/>
          <w:lang w:val="uk-UA"/>
        </w:rPr>
        <w:t>Поліпшення технічного стану та благоустрою водойм</w:t>
      </w:r>
      <w:r w:rsidR="00401502">
        <w:rPr>
          <w:bCs/>
          <w:iCs/>
          <w:sz w:val="28"/>
          <w:szCs w:val="28"/>
          <w:lang w:val="uk-UA"/>
        </w:rPr>
        <w:t>» додатку 1 «Напрями діяльності, завдання та заходи Програми охорони навколишнього природного середовища Сумської міської об’єднаної територіальної громади на 2019-2021 роки» до</w:t>
      </w:r>
      <w:r w:rsidR="00401502" w:rsidRPr="00A86D4F">
        <w:rPr>
          <w:bCs/>
          <w:iCs/>
          <w:sz w:val="28"/>
          <w:szCs w:val="28"/>
          <w:lang w:val="uk-UA"/>
        </w:rPr>
        <w:t xml:space="preserve"> </w:t>
      </w:r>
      <w:r w:rsidR="00401502">
        <w:rPr>
          <w:bCs/>
          <w:iCs/>
          <w:sz w:val="28"/>
          <w:szCs w:val="28"/>
          <w:lang w:val="uk-UA"/>
        </w:rPr>
        <w:t>Програми охорони навколишнього природного середовища Сумської міської об’єднаної територіальної громади на 2019-2021 роки н</w:t>
      </w:r>
      <w:r w:rsidR="00E2790C">
        <w:rPr>
          <w:bCs/>
          <w:iCs/>
          <w:sz w:val="28"/>
          <w:szCs w:val="28"/>
          <w:lang w:val="uk-UA"/>
        </w:rPr>
        <w:t>азву заходу Програми «</w:t>
      </w:r>
      <w:r w:rsidR="00226DFF">
        <w:rPr>
          <w:bCs/>
          <w:iCs/>
          <w:sz w:val="28"/>
          <w:szCs w:val="28"/>
          <w:lang w:val="uk-UA"/>
        </w:rPr>
        <w:t>Поліпшення технічного стану та благоустрою водойм (розчищення озер, малих річок, каналів та інших водойм): розчищення річки Сумка (між Воскресенським та Шевченківським мостами)</w:t>
      </w:r>
      <w:r w:rsidR="00A86D4F">
        <w:rPr>
          <w:bCs/>
          <w:iCs/>
          <w:sz w:val="28"/>
          <w:szCs w:val="28"/>
          <w:lang w:val="uk-UA"/>
        </w:rPr>
        <w:t>»</w:t>
      </w:r>
      <w:r w:rsidR="00226DFF">
        <w:rPr>
          <w:bCs/>
          <w:iCs/>
          <w:sz w:val="28"/>
          <w:szCs w:val="28"/>
          <w:lang w:val="uk-UA"/>
        </w:rPr>
        <w:t xml:space="preserve"> </w:t>
      </w:r>
      <w:r w:rsidR="00A86D4F">
        <w:rPr>
          <w:bCs/>
          <w:iCs/>
          <w:sz w:val="28"/>
          <w:szCs w:val="28"/>
          <w:lang w:val="uk-UA"/>
        </w:rPr>
        <w:t>викласти в такій редакції: «Поліпшення технічного стану та благоустрою водойм (розчищення озер, малих річок, каналів та інших водойм): Капітальний ремонт об’єктів благоустрою - розчищення р</w:t>
      </w:r>
      <w:r w:rsidR="000B6476">
        <w:rPr>
          <w:bCs/>
          <w:iCs/>
          <w:sz w:val="28"/>
          <w:szCs w:val="28"/>
          <w:lang w:val="uk-UA"/>
        </w:rPr>
        <w:t xml:space="preserve">ічки Сумка </w:t>
      </w:r>
      <w:r w:rsidR="00A86D4F">
        <w:rPr>
          <w:bCs/>
          <w:iCs/>
          <w:sz w:val="28"/>
          <w:szCs w:val="28"/>
          <w:lang w:val="uk-UA"/>
        </w:rPr>
        <w:t>між Воскресенським та Шевченківським мостами».</w:t>
      </w:r>
    </w:p>
    <w:p w:rsidR="001A7B82" w:rsidRPr="00623CB1" w:rsidRDefault="00A86D4F" w:rsidP="00623CB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1.2. </w:t>
      </w:r>
      <w:r w:rsidR="00623CB1">
        <w:rPr>
          <w:bCs/>
          <w:iCs/>
          <w:sz w:val="28"/>
          <w:szCs w:val="28"/>
          <w:lang w:val="uk-UA"/>
        </w:rPr>
        <w:t>Захід «</w:t>
      </w:r>
      <w:r w:rsidR="0087078E">
        <w:rPr>
          <w:bCs/>
          <w:iCs/>
          <w:sz w:val="28"/>
          <w:szCs w:val="28"/>
          <w:lang w:val="uk-UA"/>
        </w:rPr>
        <w:t>Поліпшення технічного стану та благоустрою водойм (розчищення озер, малих річок, каналів та інших водойм): розчищення річки Сумка (між Воскресенським та Шевченківським мостами)</w:t>
      </w:r>
      <w:r w:rsidR="00E2790C">
        <w:rPr>
          <w:bCs/>
          <w:iCs/>
          <w:sz w:val="28"/>
          <w:szCs w:val="28"/>
          <w:lang w:val="uk-UA"/>
        </w:rPr>
        <w:t xml:space="preserve">» </w:t>
      </w:r>
      <w:r w:rsidR="001A7B82" w:rsidRPr="00833FA5">
        <w:rPr>
          <w:sz w:val="28"/>
          <w:lang w:val="uk-UA"/>
        </w:rPr>
        <w:t xml:space="preserve">завдання </w:t>
      </w:r>
      <w:r w:rsidR="00F42EC6">
        <w:rPr>
          <w:sz w:val="28"/>
          <w:lang w:val="uk-UA"/>
        </w:rPr>
        <w:t>4</w:t>
      </w:r>
      <w:r w:rsidR="001A7B82" w:rsidRPr="00833FA5">
        <w:rPr>
          <w:sz w:val="28"/>
          <w:lang w:val="uk-UA"/>
        </w:rPr>
        <w:t xml:space="preserve"> «</w:t>
      </w:r>
      <w:r w:rsidR="00F42EC6">
        <w:rPr>
          <w:sz w:val="28"/>
          <w:lang w:val="uk-UA"/>
        </w:rPr>
        <w:t>Поліпшення технічного стану та благоустрою водойм</w:t>
      </w:r>
      <w:r w:rsidR="001A7B82" w:rsidRPr="00833FA5">
        <w:rPr>
          <w:sz w:val="28"/>
          <w:lang w:val="uk-UA"/>
        </w:rPr>
        <w:t xml:space="preserve">» додатку 3 «Результативні показники виконання заходів Програми охорони навколишнього природного середовища </w:t>
      </w:r>
      <w:r w:rsidR="00E2790C">
        <w:rPr>
          <w:sz w:val="28"/>
          <w:lang w:val="uk-UA"/>
        </w:rPr>
        <w:t xml:space="preserve">Сумської міської об’єднаної територіальної громади </w:t>
      </w:r>
      <w:r w:rsidR="0087078E">
        <w:rPr>
          <w:sz w:val="28"/>
          <w:lang w:val="uk-UA"/>
        </w:rPr>
        <w:t xml:space="preserve">                                              </w:t>
      </w:r>
      <w:r w:rsidR="001A7B82" w:rsidRPr="00833FA5">
        <w:rPr>
          <w:sz w:val="28"/>
          <w:lang w:val="uk-UA"/>
        </w:rPr>
        <w:t xml:space="preserve">на 2019-2021 роки» до Програми охорони навколишнього природного середовища </w:t>
      </w:r>
      <w:r w:rsidR="00E2790C">
        <w:rPr>
          <w:sz w:val="28"/>
          <w:lang w:val="uk-UA"/>
        </w:rPr>
        <w:t xml:space="preserve">Сумської міської об’єднаної територіальної громади                                            </w:t>
      </w:r>
      <w:r w:rsidR="001A7B82" w:rsidRPr="00833FA5">
        <w:rPr>
          <w:sz w:val="28"/>
          <w:lang w:val="uk-UA"/>
        </w:rPr>
        <w:t xml:space="preserve"> на 2019-2021 роки викласти в редакції:</w:t>
      </w: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49"/>
        <w:gridCol w:w="423"/>
        <w:gridCol w:w="419"/>
        <w:gridCol w:w="430"/>
        <w:gridCol w:w="424"/>
        <w:gridCol w:w="712"/>
        <w:gridCol w:w="423"/>
        <w:gridCol w:w="840"/>
        <w:gridCol w:w="538"/>
        <w:gridCol w:w="440"/>
        <w:gridCol w:w="449"/>
        <w:gridCol w:w="719"/>
      </w:tblGrid>
      <w:tr w:rsidR="00B45C70" w:rsidRPr="00B45C70" w:rsidTr="00904CBB">
        <w:trPr>
          <w:trHeight w:val="183"/>
        </w:trPr>
        <w:tc>
          <w:tcPr>
            <w:tcW w:w="3114" w:type="dxa"/>
            <w:vMerge w:val="restart"/>
          </w:tcPr>
          <w:p w:rsidR="00B45C70" w:rsidRPr="00B45C70" w:rsidRDefault="00B45C70" w:rsidP="00B45C70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Відповідальні виконавці, код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типової програмної класифікації видатків та кредитування місцевих бюджетів (КТПКВКМБ), </w:t>
            </w:r>
            <w:r w:rsidRPr="00B45C70">
              <w:rPr>
                <w:b/>
                <w:bCs/>
                <w:sz w:val="18"/>
                <w:szCs w:val="18"/>
                <w:lang w:val="uk-UA"/>
              </w:rPr>
              <w:t>завдання програми, результативні показники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B45C70" w:rsidRPr="00B45C70" w:rsidRDefault="00B45C70" w:rsidP="00B45C70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45C70">
              <w:rPr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B45C70">
              <w:rPr>
                <w:b/>
                <w:bCs/>
                <w:sz w:val="16"/>
                <w:szCs w:val="16"/>
              </w:rPr>
              <w:t>програмної</w:t>
            </w:r>
            <w:proofErr w:type="spellEnd"/>
            <w:r w:rsidRPr="00B45C7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45C70">
              <w:rPr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B45C7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45C70">
              <w:rPr>
                <w:b/>
                <w:bCs/>
                <w:sz w:val="16"/>
                <w:szCs w:val="16"/>
              </w:rPr>
              <w:t>видатків</w:t>
            </w:r>
            <w:proofErr w:type="spellEnd"/>
            <w:r w:rsidRPr="00B45C70">
              <w:rPr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B45C70">
              <w:rPr>
                <w:b/>
                <w:bCs/>
                <w:sz w:val="16"/>
                <w:szCs w:val="16"/>
              </w:rPr>
              <w:t>кредитування</w:t>
            </w:r>
            <w:proofErr w:type="spellEnd"/>
            <w:r w:rsidRPr="00B45C70">
              <w:rPr>
                <w:b/>
                <w:bCs/>
                <w:sz w:val="16"/>
                <w:szCs w:val="16"/>
              </w:rPr>
              <w:t xml:space="preserve"> (КПКВК)</w:t>
            </w:r>
          </w:p>
        </w:tc>
        <w:tc>
          <w:tcPr>
            <w:tcW w:w="5817" w:type="dxa"/>
            <w:gridSpan w:val="11"/>
            <w:tcBorders>
              <w:bottom w:val="single" w:sz="4" w:space="0" w:color="auto"/>
            </w:tcBorders>
            <w:vAlign w:val="center"/>
          </w:tcPr>
          <w:p w:rsidR="00B45C70" w:rsidRPr="00904CBB" w:rsidRDefault="00B45C70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Роки</w:t>
            </w:r>
          </w:p>
        </w:tc>
      </w:tr>
      <w:tr w:rsidR="00B45C70" w:rsidRPr="00B45C70" w:rsidTr="00904CBB">
        <w:trPr>
          <w:trHeight w:val="244"/>
        </w:trPr>
        <w:tc>
          <w:tcPr>
            <w:tcW w:w="3114" w:type="dxa"/>
            <w:vMerge/>
          </w:tcPr>
          <w:p w:rsidR="00B45C70" w:rsidRDefault="00B45C70" w:rsidP="00B45C70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textDirection w:val="btLr"/>
            <w:vAlign w:val="center"/>
          </w:tcPr>
          <w:p w:rsidR="00B45C70" w:rsidRPr="00B45C70" w:rsidRDefault="00B45C70" w:rsidP="00B45C70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B45C70" w:rsidRPr="00904CBB" w:rsidRDefault="00B45C70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CBB"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vAlign w:val="center"/>
          </w:tcPr>
          <w:p w:rsidR="00B45C70" w:rsidRPr="00904CBB" w:rsidRDefault="00B45C70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CBB">
              <w:rPr>
                <w:b/>
                <w:sz w:val="16"/>
                <w:szCs w:val="16"/>
                <w:lang w:val="uk-UA"/>
              </w:rPr>
              <w:t>2020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vAlign w:val="center"/>
          </w:tcPr>
          <w:p w:rsidR="00B45C70" w:rsidRPr="00904CBB" w:rsidRDefault="00B45C70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CBB">
              <w:rPr>
                <w:b/>
                <w:sz w:val="16"/>
                <w:szCs w:val="16"/>
                <w:lang w:val="uk-UA"/>
              </w:rPr>
              <w:t>2021</w:t>
            </w:r>
          </w:p>
        </w:tc>
      </w:tr>
      <w:tr w:rsidR="00904CBB" w:rsidRPr="00B45C70" w:rsidTr="00904CBB">
        <w:trPr>
          <w:trHeight w:val="249"/>
        </w:trPr>
        <w:tc>
          <w:tcPr>
            <w:tcW w:w="3114" w:type="dxa"/>
            <w:vMerge/>
          </w:tcPr>
          <w:p w:rsidR="00904CBB" w:rsidRDefault="00904CBB" w:rsidP="00B45C70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textDirection w:val="btLr"/>
            <w:vAlign w:val="center"/>
          </w:tcPr>
          <w:p w:rsidR="00904CBB" w:rsidRPr="00B45C70" w:rsidRDefault="00904CBB" w:rsidP="00B45C70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04CBB" w:rsidRPr="00B45C70" w:rsidRDefault="00904CBB" w:rsidP="00B45C7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904CBB" w:rsidRPr="00B45C70" w:rsidRDefault="00904CBB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904CBB" w:rsidRPr="008852A1" w:rsidRDefault="00904CBB" w:rsidP="00904CBB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center"/>
          </w:tcPr>
          <w:p w:rsidR="00904CBB" w:rsidRPr="00904CBB" w:rsidRDefault="00904CBB" w:rsidP="00B45C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CBB">
              <w:rPr>
                <w:b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904CBB" w:rsidRPr="00904CBB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904CBB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04CBB" w:rsidRPr="00B45C70" w:rsidRDefault="00904CBB" w:rsidP="00904C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B45C70">
              <w:rPr>
                <w:b/>
                <w:sz w:val="16"/>
                <w:szCs w:val="16"/>
                <w:lang w:val="uk-UA"/>
              </w:rPr>
              <w:t>тому числі</w:t>
            </w:r>
          </w:p>
        </w:tc>
      </w:tr>
      <w:tr w:rsidR="00904CBB" w:rsidRPr="00B45C70" w:rsidTr="00C423EA">
        <w:trPr>
          <w:cantSplit/>
          <w:trHeight w:val="2026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904CBB" w:rsidRDefault="00904CBB" w:rsidP="00904CBB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spacing w:line="192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904CBB" w:rsidRPr="00B45C70" w:rsidRDefault="00904CBB" w:rsidP="00904CB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04CBB" w:rsidRPr="008852A1" w:rsidRDefault="00904CBB" w:rsidP="00904CB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904CBB" w:rsidRPr="008852A1" w:rsidRDefault="00904CBB" w:rsidP="00904CB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extDirection w:val="btLr"/>
            <w:vAlign w:val="center"/>
          </w:tcPr>
          <w:p w:rsidR="00904CBB" w:rsidRPr="00B45C70" w:rsidRDefault="00904CBB" w:rsidP="00904CB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5C70">
              <w:rPr>
                <w:b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7078E" w:rsidRDefault="00B45C70" w:rsidP="00B45C70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87078E">
              <w:rPr>
                <w:b/>
                <w:bCs/>
                <w:i/>
                <w:iCs/>
                <w:sz w:val="18"/>
                <w:szCs w:val="18"/>
                <w:lang w:val="uk-UA"/>
              </w:rPr>
              <w:t>Поліпшення технічного стану та благоустрою водойм (розчищення озер, малих річок, каналів та інших водойм): Капітальний ремонт об’єктів благоу</w:t>
            </w: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строю - розчищення річки Сумка </w:t>
            </w:r>
            <w:r w:rsidRPr="0087078E">
              <w:rPr>
                <w:b/>
                <w:bCs/>
                <w:i/>
                <w:iCs/>
                <w:sz w:val="18"/>
                <w:szCs w:val="18"/>
                <w:lang w:val="uk-UA"/>
              </w:rPr>
              <w:t>між Воскресен</w:t>
            </w: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>ським та Шевченківським мостами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ind w:right="-167"/>
              <w:jc w:val="both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716F66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716F66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16F66"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716F66">
              <w:rPr>
                <w:b/>
                <w:i/>
                <w:sz w:val="18"/>
                <w:szCs w:val="18"/>
                <w:lang w:val="uk-UA"/>
              </w:rPr>
              <w:t>-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sz w:val="19"/>
                <w:szCs w:val="19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Організація благоустрою населених пунктів </w:t>
            </w:r>
            <w:r w:rsidRPr="008852A1">
              <w:rPr>
                <w:bCs/>
                <w:sz w:val="18"/>
                <w:szCs w:val="18"/>
                <w:lang w:val="uk-UA"/>
              </w:rPr>
              <w:t xml:space="preserve">(КТПКВКМБ  – </w:t>
            </w:r>
            <w:r>
              <w:rPr>
                <w:sz w:val="18"/>
                <w:szCs w:val="18"/>
                <w:lang w:val="uk-UA"/>
              </w:rPr>
              <w:t>6030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</w:t>
            </w:r>
            <w:r>
              <w:rPr>
                <w:sz w:val="18"/>
                <w:szCs w:val="18"/>
                <w:lang w:val="uk-UA"/>
              </w:rPr>
              <w:t>6030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6960,0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6960,0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Default="00B45C70" w:rsidP="00B45C7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Природоохоронні заходи за рахунок цільових фондів </w:t>
            </w:r>
          </w:p>
          <w:p w:rsidR="00B45C70" w:rsidRDefault="00B45C70" w:rsidP="00B45C7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</w:t>
            </w:r>
            <w:r w:rsidRPr="008852A1">
              <w:rPr>
                <w:bCs/>
                <w:sz w:val="18"/>
                <w:szCs w:val="18"/>
                <w:lang w:val="uk-UA"/>
              </w:rPr>
              <w:t xml:space="preserve">КТПКВКМБ  – </w:t>
            </w:r>
            <w:r>
              <w:rPr>
                <w:sz w:val="18"/>
                <w:szCs w:val="18"/>
                <w:lang w:val="uk-UA"/>
              </w:rPr>
              <w:t>8340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1218340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540,0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540,0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sz w:val="19"/>
                <w:szCs w:val="19"/>
                <w:lang w:val="uk-UA"/>
              </w:rPr>
            </w:pPr>
            <w:r w:rsidRPr="008852A1">
              <w:br w:type="page"/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b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5A2A40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</w:rPr>
            </w:pPr>
            <w:r w:rsidRPr="00716F66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716F66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716F66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Кількість</w:t>
            </w:r>
            <w:r>
              <w:rPr>
                <w:sz w:val="18"/>
                <w:szCs w:val="18"/>
                <w:lang w:val="uk-UA"/>
              </w:rPr>
              <w:t xml:space="preserve"> розчищених водойм</w:t>
            </w:r>
            <w:r w:rsidRPr="008852A1">
              <w:rPr>
                <w:sz w:val="18"/>
                <w:szCs w:val="18"/>
                <w:lang w:val="uk-UA"/>
              </w:rPr>
              <w:t>, од.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:rsidR="00B45C70" w:rsidRPr="008852A1" w:rsidRDefault="00B45C70" w:rsidP="00B45C70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>Середні витрати на одиницю показника продукту,</w:t>
            </w:r>
            <w:r>
              <w:rPr>
                <w:sz w:val="18"/>
                <w:szCs w:val="18"/>
                <w:lang w:val="uk-UA"/>
              </w:rPr>
              <w:t xml:space="preserve">                        </w:t>
            </w:r>
            <w:r w:rsidRPr="008852A1">
              <w:rPr>
                <w:sz w:val="18"/>
                <w:szCs w:val="18"/>
                <w:lang w:val="uk-UA"/>
              </w:rPr>
              <w:t xml:space="preserve"> тис. грн./м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7500,0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B45C70" w:rsidRPr="008852A1" w:rsidTr="00904CBB">
        <w:trPr>
          <w:trHeight w:val="20"/>
        </w:trPr>
        <w:tc>
          <w:tcPr>
            <w:tcW w:w="3114" w:type="dxa"/>
          </w:tcPr>
          <w:p w:rsidR="00B45C70" w:rsidRPr="008852A1" w:rsidRDefault="00B45C70" w:rsidP="00B45C70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49" w:type="dxa"/>
            <w:vAlign w:val="center"/>
          </w:tcPr>
          <w:p w:rsidR="00B45C70" w:rsidRPr="008852A1" w:rsidRDefault="00B45C70" w:rsidP="00B45C7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23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9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0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12" w:type="dxa"/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23" w:type="dxa"/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vAlign w:val="center"/>
          </w:tcPr>
          <w:p w:rsidR="00B45C70" w:rsidRPr="00401502" w:rsidRDefault="00B45C70" w:rsidP="00B45C70">
            <w:pPr>
              <w:jc w:val="center"/>
              <w:rPr>
                <w:sz w:val="18"/>
                <w:szCs w:val="18"/>
                <w:lang w:val="uk-UA"/>
              </w:rPr>
            </w:pPr>
            <w:r w:rsidRPr="00401502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38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0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9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19" w:type="dxa"/>
            <w:vAlign w:val="center"/>
          </w:tcPr>
          <w:p w:rsidR="00B45C70" w:rsidRPr="008852A1" w:rsidRDefault="00B45C70" w:rsidP="00B45C70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</w:t>
      </w:r>
      <w:r w:rsidR="00716F66">
        <w:rPr>
          <w:sz w:val="28"/>
          <w:szCs w:val="28"/>
          <w:lang w:val="uk-UA"/>
        </w:rPr>
        <w:t>першого заступника міського голови Войтенка В.В.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885D89" w:rsidRDefault="00885D89">
      <w:pPr>
        <w:rPr>
          <w:sz w:val="28"/>
          <w:szCs w:val="28"/>
          <w:lang w:val="uk-UA"/>
        </w:rPr>
      </w:pPr>
    </w:p>
    <w:p w:rsidR="00904CBB" w:rsidRPr="00904CBB" w:rsidRDefault="00904CBB">
      <w:pPr>
        <w:rPr>
          <w:sz w:val="16"/>
          <w:szCs w:val="16"/>
          <w:lang w:val="uk-UA"/>
        </w:rPr>
      </w:pPr>
    </w:p>
    <w:p w:rsidR="00885D89" w:rsidRPr="00904CBB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904CBB" w:rsidRPr="00904CBB" w:rsidRDefault="00904CBB" w:rsidP="000B6476">
      <w:pPr>
        <w:ind w:right="-2"/>
        <w:rPr>
          <w:color w:val="000000"/>
          <w:sz w:val="16"/>
          <w:szCs w:val="16"/>
        </w:rPr>
      </w:pPr>
    </w:p>
    <w:p w:rsidR="00904CBB" w:rsidRDefault="00904CBB" w:rsidP="000B6476">
      <w:pPr>
        <w:ind w:right="-2"/>
        <w:rPr>
          <w:color w:val="000000"/>
          <w:lang w:val="uk-UA"/>
        </w:rPr>
      </w:pPr>
    </w:p>
    <w:p w:rsidR="00E52BBB" w:rsidRDefault="00885D89" w:rsidP="000B6476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proofErr w:type="spellStart"/>
      <w:r w:rsidR="000B6476">
        <w:rPr>
          <w:color w:val="000000"/>
          <w:lang w:val="uk-UA"/>
        </w:rPr>
        <w:t>Співакова</w:t>
      </w:r>
      <w:proofErr w:type="spellEnd"/>
      <w:r w:rsidR="000B6476">
        <w:rPr>
          <w:color w:val="000000"/>
          <w:lang w:val="uk-UA"/>
        </w:rPr>
        <w:t xml:space="preserve"> Л.І.</w:t>
      </w:r>
    </w:p>
    <w:p w:rsidR="00401502" w:rsidRDefault="00401502" w:rsidP="00401502">
      <w:pPr>
        <w:ind w:right="-2"/>
        <w:rPr>
          <w:sz w:val="22"/>
          <w:szCs w:val="22"/>
          <w:lang w:val="uk-UA"/>
        </w:rPr>
      </w:pPr>
    </w:p>
    <w:sectPr w:rsidR="00401502" w:rsidSect="00904CB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77D3"/>
    <w:rsid w:val="00025991"/>
    <w:rsid w:val="00027D4D"/>
    <w:rsid w:val="000838AF"/>
    <w:rsid w:val="000978F6"/>
    <w:rsid w:val="000B6476"/>
    <w:rsid w:val="000D0BC7"/>
    <w:rsid w:val="000F36AD"/>
    <w:rsid w:val="0013008E"/>
    <w:rsid w:val="001872E7"/>
    <w:rsid w:val="001900C2"/>
    <w:rsid w:val="001A7B82"/>
    <w:rsid w:val="001C450E"/>
    <w:rsid w:val="001E0402"/>
    <w:rsid w:val="002256F4"/>
    <w:rsid w:val="00226DFF"/>
    <w:rsid w:val="002351D6"/>
    <w:rsid w:val="002524E8"/>
    <w:rsid w:val="002A707A"/>
    <w:rsid w:val="002D73C0"/>
    <w:rsid w:val="00313083"/>
    <w:rsid w:val="00364E20"/>
    <w:rsid w:val="003945F7"/>
    <w:rsid w:val="003B287A"/>
    <w:rsid w:val="00401502"/>
    <w:rsid w:val="00416B1B"/>
    <w:rsid w:val="00421E08"/>
    <w:rsid w:val="00433B85"/>
    <w:rsid w:val="00457148"/>
    <w:rsid w:val="004742BE"/>
    <w:rsid w:val="004E3BA8"/>
    <w:rsid w:val="00547BA9"/>
    <w:rsid w:val="005552BA"/>
    <w:rsid w:val="00575124"/>
    <w:rsid w:val="005A274F"/>
    <w:rsid w:val="005A2A40"/>
    <w:rsid w:val="005C6BBC"/>
    <w:rsid w:val="005F7AD4"/>
    <w:rsid w:val="00610A77"/>
    <w:rsid w:val="00623CB1"/>
    <w:rsid w:val="00624F3E"/>
    <w:rsid w:val="00630B22"/>
    <w:rsid w:val="00637400"/>
    <w:rsid w:val="00661672"/>
    <w:rsid w:val="00683AEC"/>
    <w:rsid w:val="006E6A9A"/>
    <w:rsid w:val="00704CF6"/>
    <w:rsid w:val="00716F66"/>
    <w:rsid w:val="00745DE3"/>
    <w:rsid w:val="00777F69"/>
    <w:rsid w:val="00792057"/>
    <w:rsid w:val="0086474E"/>
    <w:rsid w:val="0087078E"/>
    <w:rsid w:val="00885D89"/>
    <w:rsid w:val="008F76E7"/>
    <w:rsid w:val="00904CBB"/>
    <w:rsid w:val="00923155"/>
    <w:rsid w:val="00926723"/>
    <w:rsid w:val="009554E4"/>
    <w:rsid w:val="00970D52"/>
    <w:rsid w:val="009B4EB9"/>
    <w:rsid w:val="009B5E5A"/>
    <w:rsid w:val="009F32C3"/>
    <w:rsid w:val="00A0228A"/>
    <w:rsid w:val="00A17363"/>
    <w:rsid w:val="00A41DEE"/>
    <w:rsid w:val="00A53171"/>
    <w:rsid w:val="00A6098B"/>
    <w:rsid w:val="00A70EC0"/>
    <w:rsid w:val="00A86D4F"/>
    <w:rsid w:val="00A94ED0"/>
    <w:rsid w:val="00AC0538"/>
    <w:rsid w:val="00AC7CD5"/>
    <w:rsid w:val="00B41344"/>
    <w:rsid w:val="00B41F34"/>
    <w:rsid w:val="00B45C70"/>
    <w:rsid w:val="00B55069"/>
    <w:rsid w:val="00B60AAF"/>
    <w:rsid w:val="00C06BCB"/>
    <w:rsid w:val="00C423EA"/>
    <w:rsid w:val="00C508BF"/>
    <w:rsid w:val="00C60FCF"/>
    <w:rsid w:val="00C91366"/>
    <w:rsid w:val="00C97D01"/>
    <w:rsid w:val="00CB23F4"/>
    <w:rsid w:val="00CE4A6B"/>
    <w:rsid w:val="00CF1B00"/>
    <w:rsid w:val="00D03D10"/>
    <w:rsid w:val="00D24BB3"/>
    <w:rsid w:val="00D3182D"/>
    <w:rsid w:val="00D83D19"/>
    <w:rsid w:val="00DA11A7"/>
    <w:rsid w:val="00DB0C53"/>
    <w:rsid w:val="00DD2AF5"/>
    <w:rsid w:val="00DD5CE0"/>
    <w:rsid w:val="00E11FC0"/>
    <w:rsid w:val="00E2790C"/>
    <w:rsid w:val="00E307FB"/>
    <w:rsid w:val="00E32929"/>
    <w:rsid w:val="00E404CF"/>
    <w:rsid w:val="00E52BBB"/>
    <w:rsid w:val="00E67A13"/>
    <w:rsid w:val="00E75B2B"/>
    <w:rsid w:val="00EC57B0"/>
    <w:rsid w:val="00EE4AB4"/>
    <w:rsid w:val="00EF6B53"/>
    <w:rsid w:val="00F11771"/>
    <w:rsid w:val="00F12471"/>
    <w:rsid w:val="00F34902"/>
    <w:rsid w:val="00F41F6A"/>
    <w:rsid w:val="00F42EC6"/>
    <w:rsid w:val="00FE70A8"/>
    <w:rsid w:val="00FF26EB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AB06-7A53-4D7E-9ABF-9B232F2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B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9CB0-A6B5-4E7A-929A-1D45A078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Пасиленко Ганна Михайлівна</cp:lastModifiedBy>
  <cp:revision>2</cp:revision>
  <cp:lastPrinted>2020-07-30T07:22:00Z</cp:lastPrinted>
  <dcterms:created xsi:type="dcterms:W3CDTF">2020-08-03T05:13:00Z</dcterms:created>
  <dcterms:modified xsi:type="dcterms:W3CDTF">2020-08-03T05:13:00Z</dcterms:modified>
</cp:coreProperties>
</file>