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67403E" w:rsidRPr="00B96F50" w:rsidTr="007F258C">
        <w:trPr>
          <w:jc w:val="center"/>
        </w:trPr>
        <w:tc>
          <w:tcPr>
            <w:tcW w:w="4252" w:type="dxa"/>
            <w:shd w:val="clear" w:color="auto" w:fill="auto"/>
          </w:tcPr>
          <w:p w:rsidR="0067403E" w:rsidRPr="00B96F50" w:rsidRDefault="0067403E" w:rsidP="007F258C">
            <w:pPr>
              <w:tabs>
                <w:tab w:val="left" w:pos="8447"/>
              </w:tabs>
              <w:spacing w:before="56"/>
              <w:rPr>
                <w:sz w:val="28"/>
                <w:szCs w:val="28"/>
              </w:rPr>
            </w:pPr>
            <w:bookmarkStart w:id="0" w:name="_GoBack"/>
            <w:bookmarkEnd w:id="0"/>
            <w:r w:rsidRPr="00B96F50">
              <w:rPr>
                <w:sz w:val="28"/>
              </w:rPr>
              <w:br w:type="page"/>
            </w:r>
          </w:p>
        </w:tc>
        <w:tc>
          <w:tcPr>
            <w:tcW w:w="1134" w:type="dxa"/>
            <w:shd w:val="clear" w:color="auto" w:fill="auto"/>
          </w:tcPr>
          <w:p w:rsidR="0067403E" w:rsidRPr="00B96F50" w:rsidRDefault="0067403E" w:rsidP="007F258C">
            <w:pPr>
              <w:tabs>
                <w:tab w:val="left" w:pos="8447"/>
              </w:tabs>
              <w:jc w:val="center"/>
              <w:rPr>
                <w:sz w:val="28"/>
                <w:szCs w:val="28"/>
              </w:rPr>
            </w:pPr>
            <w:r w:rsidRPr="00B96F50">
              <w:rPr>
                <w:noProof/>
                <w:sz w:val="28"/>
                <w:szCs w:val="28"/>
                <w:lang w:val="ru-RU"/>
              </w:rPr>
              <w:drawing>
                <wp:inline distT="0" distB="0" distL="0" distR="0" wp14:anchorId="54EF1DE0" wp14:editId="7459F70F">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67403E" w:rsidRPr="00B96F50" w:rsidRDefault="0067403E" w:rsidP="007F258C">
            <w:pPr>
              <w:tabs>
                <w:tab w:val="left" w:pos="8447"/>
              </w:tabs>
              <w:jc w:val="center"/>
              <w:rPr>
                <w:sz w:val="28"/>
                <w:szCs w:val="28"/>
              </w:rPr>
            </w:pPr>
          </w:p>
        </w:tc>
      </w:tr>
    </w:tbl>
    <w:p w:rsidR="0067403E" w:rsidRPr="0048205B" w:rsidRDefault="0067403E" w:rsidP="0067403E">
      <w:pPr>
        <w:pStyle w:val="3"/>
        <w:spacing w:before="0" w:after="0"/>
        <w:jc w:val="center"/>
        <w:rPr>
          <w:rFonts w:ascii="Times New Roman" w:hAnsi="Times New Roman" w:cs="Times New Roman"/>
          <w:b w:val="0"/>
          <w:kern w:val="2"/>
          <w:sz w:val="28"/>
          <w:szCs w:val="28"/>
          <w:lang w:val="uk-UA"/>
        </w:rPr>
      </w:pPr>
    </w:p>
    <w:p w:rsidR="0067403E" w:rsidRPr="00B96F50" w:rsidRDefault="0067403E" w:rsidP="0067403E">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67403E" w:rsidRPr="00B96F50" w:rsidRDefault="00821B0E" w:rsidP="0067403E">
      <w:pPr>
        <w:pStyle w:val="4"/>
        <w:tabs>
          <w:tab w:val="left" w:pos="4111"/>
        </w:tabs>
        <w:rPr>
          <w:b w:val="0"/>
          <w:kern w:val="2"/>
          <w:sz w:val="28"/>
          <w:lang w:val="uk-UA"/>
        </w:rPr>
      </w:pPr>
      <w:r>
        <w:rPr>
          <w:b w:val="0"/>
          <w:kern w:val="2"/>
          <w:sz w:val="28"/>
          <w:lang w:val="en-US"/>
        </w:rPr>
        <w:t>VIII</w:t>
      </w:r>
      <w:r w:rsidR="0067403E" w:rsidRPr="00B96F50">
        <w:rPr>
          <w:b w:val="0"/>
          <w:kern w:val="2"/>
          <w:sz w:val="28"/>
          <w:lang w:val="uk-UA"/>
        </w:rPr>
        <w:t xml:space="preserve"> СКЛИКАННЯ </w:t>
      </w:r>
      <w:r w:rsidR="00C0638E">
        <w:rPr>
          <w:b w:val="0"/>
          <w:kern w:val="2"/>
          <w:sz w:val="28"/>
          <w:lang w:val="uk-UA"/>
        </w:rPr>
        <w:t>І</w:t>
      </w:r>
      <w:r w:rsidR="0067403E" w:rsidRPr="00B96F50">
        <w:rPr>
          <w:b w:val="0"/>
          <w:kern w:val="2"/>
          <w:sz w:val="28"/>
          <w:lang w:val="uk-UA"/>
        </w:rPr>
        <w:t xml:space="preserve"> СЕСІЯ</w:t>
      </w:r>
    </w:p>
    <w:p w:rsidR="0067403E" w:rsidRPr="00B96F50" w:rsidRDefault="0067403E" w:rsidP="0067403E">
      <w:pPr>
        <w:pStyle w:val="4"/>
        <w:rPr>
          <w:kern w:val="2"/>
          <w:sz w:val="32"/>
          <w:lang w:val="uk-UA"/>
        </w:rPr>
      </w:pPr>
      <w:r w:rsidRPr="00B96F50">
        <w:rPr>
          <w:kern w:val="2"/>
          <w:sz w:val="32"/>
          <w:lang w:val="uk-UA"/>
        </w:rPr>
        <w:t>РІШЕННЯ</w:t>
      </w:r>
    </w:p>
    <w:p w:rsidR="0067403E" w:rsidRPr="00B96F50" w:rsidRDefault="0067403E" w:rsidP="0067403E">
      <w:pPr>
        <w:rPr>
          <w:kern w:val="2"/>
          <w:sz w:val="28"/>
        </w:rPr>
      </w:pPr>
    </w:p>
    <w:tbl>
      <w:tblPr>
        <w:tblW w:w="9383" w:type="dxa"/>
        <w:tblLayout w:type="fixed"/>
        <w:tblLook w:val="0000" w:firstRow="0" w:lastRow="0" w:firstColumn="0" w:lastColumn="0" w:noHBand="0" w:noVBand="0"/>
      </w:tblPr>
      <w:tblGrid>
        <w:gridCol w:w="4968"/>
        <w:gridCol w:w="4415"/>
      </w:tblGrid>
      <w:tr w:rsidR="0067403E" w:rsidRPr="00B96F50" w:rsidTr="007F258C">
        <w:tc>
          <w:tcPr>
            <w:tcW w:w="4968" w:type="dxa"/>
            <w:shd w:val="clear" w:color="auto" w:fill="auto"/>
          </w:tcPr>
          <w:p w:rsidR="0067403E" w:rsidRPr="00B96F50" w:rsidRDefault="0067403E" w:rsidP="007F258C">
            <w:pPr>
              <w:widowControl w:val="0"/>
              <w:tabs>
                <w:tab w:val="left" w:pos="8447"/>
              </w:tabs>
              <w:autoSpaceDE w:val="0"/>
              <w:autoSpaceDN w:val="0"/>
              <w:adjustRightInd w:val="0"/>
              <w:jc w:val="both"/>
              <w:rPr>
                <w:sz w:val="28"/>
                <w:szCs w:val="28"/>
              </w:rPr>
            </w:pPr>
            <w:r w:rsidRPr="00B96F50">
              <w:rPr>
                <w:sz w:val="28"/>
                <w:szCs w:val="28"/>
              </w:rPr>
              <w:t xml:space="preserve">від </w:t>
            </w:r>
            <w:r w:rsidR="003D2272">
              <w:rPr>
                <w:sz w:val="28"/>
                <w:szCs w:val="28"/>
              </w:rPr>
              <w:t>0</w:t>
            </w:r>
            <w:r w:rsidR="00C0638E">
              <w:rPr>
                <w:sz w:val="28"/>
                <w:szCs w:val="28"/>
              </w:rPr>
              <w:t xml:space="preserve">4 грудня </w:t>
            </w:r>
            <w:r w:rsidRPr="00B96F50">
              <w:rPr>
                <w:sz w:val="28"/>
                <w:szCs w:val="28"/>
              </w:rPr>
              <w:t>20</w:t>
            </w:r>
            <w:r w:rsidR="00C0638E">
              <w:rPr>
                <w:sz w:val="28"/>
                <w:szCs w:val="28"/>
              </w:rPr>
              <w:t>20</w:t>
            </w:r>
            <w:r w:rsidRPr="00B96F50">
              <w:rPr>
                <w:sz w:val="28"/>
                <w:szCs w:val="28"/>
              </w:rPr>
              <w:t xml:space="preserve"> року № </w:t>
            </w:r>
            <w:r w:rsidR="00C0638E">
              <w:rPr>
                <w:sz w:val="28"/>
                <w:szCs w:val="28"/>
              </w:rPr>
              <w:t>4</w:t>
            </w:r>
            <w:r w:rsidRPr="00B96F50">
              <w:rPr>
                <w:sz w:val="28"/>
                <w:szCs w:val="28"/>
              </w:rPr>
              <w:t xml:space="preserve"> – МР</w:t>
            </w:r>
          </w:p>
          <w:p w:rsidR="0067403E" w:rsidRPr="00B96F50" w:rsidRDefault="0067403E" w:rsidP="007F258C">
            <w:pPr>
              <w:jc w:val="both"/>
              <w:rPr>
                <w:bCs/>
                <w:kern w:val="2"/>
                <w:sz w:val="28"/>
              </w:rPr>
            </w:pPr>
            <w:r w:rsidRPr="00B96F50">
              <w:rPr>
                <w:sz w:val="28"/>
                <w:szCs w:val="28"/>
              </w:rPr>
              <w:t>м. Суми</w:t>
            </w:r>
          </w:p>
        </w:tc>
        <w:tc>
          <w:tcPr>
            <w:tcW w:w="4415" w:type="dxa"/>
            <w:shd w:val="clear" w:color="auto" w:fill="auto"/>
          </w:tcPr>
          <w:p w:rsidR="0067403E" w:rsidRPr="00B96F50" w:rsidRDefault="0067403E" w:rsidP="007F258C">
            <w:pPr>
              <w:rPr>
                <w:b/>
                <w:kern w:val="2"/>
                <w:sz w:val="28"/>
              </w:rPr>
            </w:pPr>
          </w:p>
        </w:tc>
      </w:tr>
    </w:tbl>
    <w:p w:rsidR="008C6D88" w:rsidRDefault="005A690B"/>
    <w:tbl>
      <w:tblPr>
        <w:tblW w:w="0" w:type="auto"/>
        <w:tblLook w:val="01E0" w:firstRow="1" w:lastRow="1" w:firstColumn="1" w:lastColumn="1" w:noHBand="0" w:noVBand="0"/>
      </w:tblPr>
      <w:tblGrid>
        <w:gridCol w:w="4968"/>
      </w:tblGrid>
      <w:tr w:rsidR="0067403E" w:rsidRPr="00980D19" w:rsidTr="007F258C">
        <w:trPr>
          <w:trHeight w:val="288"/>
        </w:trPr>
        <w:tc>
          <w:tcPr>
            <w:tcW w:w="4968" w:type="dxa"/>
          </w:tcPr>
          <w:p w:rsidR="0067403E" w:rsidRPr="00980D19" w:rsidRDefault="0067403E" w:rsidP="007F258C">
            <w:pPr>
              <w:jc w:val="both"/>
              <w:rPr>
                <w:sz w:val="28"/>
                <w:szCs w:val="28"/>
              </w:rPr>
            </w:pPr>
            <w:r>
              <w:rPr>
                <w:bCs/>
                <w:sz w:val="28"/>
                <w:szCs w:val="28"/>
              </w:rPr>
              <w:t>Про внесення змін до рішення Сумської міської ради від 21.10.2020 № 7551-МР «</w:t>
            </w:r>
            <w:r w:rsidRPr="00980D19">
              <w:rPr>
                <w:bCs/>
                <w:sz w:val="28"/>
                <w:szCs w:val="28"/>
              </w:rPr>
              <w:t xml:space="preserve">Про </w:t>
            </w:r>
            <w:r w:rsidRPr="00980D19">
              <w:rPr>
                <w:sz w:val="28"/>
                <w:szCs w:val="28"/>
              </w:rPr>
              <w:t>надання одноразової цільової матеріальної допомоги на придбання житла учасникам антитерористичної операції</w:t>
            </w:r>
            <w:r>
              <w:rPr>
                <w:sz w:val="28"/>
                <w:szCs w:val="28"/>
              </w:rPr>
              <w:t>»</w:t>
            </w:r>
          </w:p>
        </w:tc>
      </w:tr>
      <w:tr w:rsidR="0067403E" w:rsidRPr="00980D19" w:rsidTr="007F258C">
        <w:trPr>
          <w:trHeight w:val="80"/>
        </w:trPr>
        <w:tc>
          <w:tcPr>
            <w:tcW w:w="4968" w:type="dxa"/>
          </w:tcPr>
          <w:p w:rsidR="0067403E" w:rsidRPr="00980D19" w:rsidRDefault="0067403E" w:rsidP="007F258C">
            <w:pPr>
              <w:jc w:val="both"/>
              <w:rPr>
                <w:b/>
                <w:sz w:val="28"/>
                <w:szCs w:val="28"/>
              </w:rPr>
            </w:pPr>
          </w:p>
        </w:tc>
      </w:tr>
    </w:tbl>
    <w:p w:rsidR="00481B9F" w:rsidRPr="00980D19" w:rsidRDefault="0067403E" w:rsidP="008D4EC5">
      <w:pPr>
        <w:widowControl w:val="0"/>
        <w:tabs>
          <w:tab w:val="left" w:pos="851"/>
        </w:tabs>
        <w:ind w:right="57" w:firstLine="851"/>
        <w:jc w:val="both"/>
        <w:rPr>
          <w:sz w:val="28"/>
          <w:szCs w:val="28"/>
        </w:rPr>
      </w:pPr>
      <w:r w:rsidRPr="00980D19">
        <w:rPr>
          <w:sz w:val="28"/>
          <w:szCs w:val="28"/>
          <w:shd w:val="clear" w:color="auto" w:fill="FFFFFF"/>
          <w:lang w:eastAsia="uk-UA"/>
        </w:rPr>
        <w:t xml:space="preserve">З метою </w:t>
      </w:r>
      <w:r w:rsidR="00BD17B9">
        <w:rPr>
          <w:sz w:val="28"/>
          <w:szCs w:val="28"/>
          <w:shd w:val="clear" w:color="auto" w:fill="FFFFFF"/>
          <w:lang w:eastAsia="uk-UA"/>
        </w:rPr>
        <w:t>усунення технічних помилок</w:t>
      </w:r>
      <w:r w:rsidRPr="00980D19">
        <w:rPr>
          <w:rStyle w:val="rvts7"/>
          <w:sz w:val="28"/>
          <w:szCs w:val="28"/>
        </w:rPr>
        <w:t>,</w:t>
      </w:r>
      <w:r w:rsidR="00481B9F">
        <w:rPr>
          <w:rStyle w:val="rvts7"/>
          <w:sz w:val="28"/>
          <w:szCs w:val="28"/>
        </w:rPr>
        <w:t xml:space="preserve"> </w:t>
      </w:r>
      <w:r w:rsidR="00481B9F" w:rsidRPr="00980D19">
        <w:rPr>
          <w:rStyle w:val="rvts7"/>
          <w:sz w:val="28"/>
          <w:szCs w:val="28"/>
        </w:rPr>
        <w:t>к</w:t>
      </w:r>
      <w:r w:rsidR="00481B9F" w:rsidRPr="00980D19">
        <w:rPr>
          <w:sz w:val="28"/>
          <w:szCs w:val="28"/>
        </w:rPr>
        <w:t xml:space="preserve">еруючись статтею 25 Закону України «Про місцеве самоврядування в Україні», </w:t>
      </w:r>
      <w:r w:rsidR="00481B9F" w:rsidRPr="00980D19">
        <w:rPr>
          <w:b/>
          <w:bCs/>
          <w:kern w:val="2"/>
          <w:sz w:val="28"/>
          <w:szCs w:val="28"/>
        </w:rPr>
        <w:t>Сумська міська рада</w:t>
      </w:r>
    </w:p>
    <w:p w:rsidR="00481B9F" w:rsidRPr="00980D19" w:rsidRDefault="00481B9F" w:rsidP="00481B9F">
      <w:pPr>
        <w:jc w:val="both"/>
        <w:rPr>
          <w:sz w:val="16"/>
          <w:szCs w:val="16"/>
        </w:rPr>
      </w:pPr>
    </w:p>
    <w:p w:rsidR="00481B9F" w:rsidRPr="00980D19" w:rsidRDefault="00481B9F" w:rsidP="00481B9F">
      <w:pPr>
        <w:jc w:val="center"/>
        <w:rPr>
          <w:b/>
          <w:bCs/>
          <w:sz w:val="28"/>
          <w:szCs w:val="28"/>
        </w:rPr>
      </w:pPr>
      <w:r w:rsidRPr="00980D19">
        <w:rPr>
          <w:b/>
          <w:bCs/>
          <w:sz w:val="28"/>
          <w:szCs w:val="28"/>
        </w:rPr>
        <w:t>ВИРІШИЛА:</w:t>
      </w:r>
    </w:p>
    <w:p w:rsidR="0067403E" w:rsidRDefault="0067403E" w:rsidP="0067403E">
      <w:pPr>
        <w:ind w:firstLine="708"/>
        <w:jc w:val="both"/>
      </w:pPr>
    </w:p>
    <w:p w:rsidR="00481B9F" w:rsidRDefault="00481B9F" w:rsidP="00481B9F">
      <w:pPr>
        <w:ind w:firstLine="708"/>
        <w:jc w:val="both"/>
        <w:rPr>
          <w:sz w:val="28"/>
          <w:szCs w:val="28"/>
        </w:rPr>
      </w:pPr>
      <w:proofErr w:type="spellStart"/>
      <w:r>
        <w:rPr>
          <w:sz w:val="28"/>
          <w:szCs w:val="28"/>
        </w:rPr>
        <w:t>Внести</w:t>
      </w:r>
      <w:proofErr w:type="spellEnd"/>
      <w:r>
        <w:rPr>
          <w:sz w:val="28"/>
          <w:szCs w:val="28"/>
        </w:rPr>
        <w:t xml:space="preserve"> зміни до пунктів 18, 19, 36, 53 додатку </w:t>
      </w:r>
      <w:r w:rsidRPr="00481B9F">
        <w:rPr>
          <w:sz w:val="28"/>
          <w:szCs w:val="28"/>
        </w:rPr>
        <w:t>«Список учасників антитерористичної операції – претендентів на отримання у 2020-2021 році одноразової цільової матеріальної допомоги для придбання житла, які узгоджені Радою учасників антитерористичної операції та членів сімей загиблих учасників антитерористичної операції при міському голові»</w:t>
      </w:r>
      <w:r>
        <w:rPr>
          <w:sz w:val="28"/>
          <w:szCs w:val="28"/>
        </w:rPr>
        <w:t xml:space="preserve"> до рішення Сумської міської ради від 21.10.2020 № 7551-МР «Про надання одноразової цільової матеріальної допомоги на придбання житла учасниками антитерористичної операції», виклавши їх в такій редакції:</w:t>
      </w:r>
    </w:p>
    <w:tbl>
      <w:tblPr>
        <w:tblW w:w="9356" w:type="dxa"/>
        <w:tblInd w:w="-147" w:type="dxa"/>
        <w:tblLayout w:type="fixed"/>
        <w:tblLook w:val="04A0" w:firstRow="1" w:lastRow="0" w:firstColumn="1" w:lastColumn="0" w:noHBand="0" w:noVBand="1"/>
      </w:tblPr>
      <w:tblGrid>
        <w:gridCol w:w="568"/>
        <w:gridCol w:w="1984"/>
        <w:gridCol w:w="2552"/>
        <w:gridCol w:w="1842"/>
        <w:gridCol w:w="1276"/>
        <w:gridCol w:w="1134"/>
      </w:tblGrid>
      <w:tr w:rsidR="00AB47E8" w:rsidRPr="006255F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B47E8" w:rsidRPr="006255F8" w:rsidRDefault="00AB47E8" w:rsidP="007F258C">
            <w:pPr>
              <w:ind w:left="113" w:right="113"/>
              <w:jc w:val="center"/>
              <w:rPr>
                <w:b/>
                <w:sz w:val="26"/>
                <w:szCs w:val="26"/>
              </w:rPr>
            </w:pPr>
            <w:r w:rsidRPr="006255F8">
              <w:rPr>
                <w:b/>
                <w:sz w:val="26"/>
                <w:szCs w:val="26"/>
              </w:rPr>
              <w:t>№ З/П</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6255F8" w:rsidRDefault="00AB47E8" w:rsidP="007F258C">
            <w:pPr>
              <w:ind w:left="-108" w:right="-108"/>
              <w:jc w:val="center"/>
              <w:rPr>
                <w:b/>
                <w:bCs/>
              </w:rPr>
            </w:pPr>
            <w:r w:rsidRPr="006255F8">
              <w:rPr>
                <w:b/>
                <w:bCs/>
              </w:rPr>
              <w:t>П.І.Б.</w:t>
            </w:r>
          </w:p>
          <w:p w:rsidR="00AB47E8" w:rsidRPr="006255F8" w:rsidRDefault="00AB47E8" w:rsidP="007F258C">
            <w:pPr>
              <w:ind w:left="-108" w:right="-108"/>
              <w:jc w:val="center"/>
              <w:rPr>
                <w:b/>
                <w:bCs/>
              </w:rPr>
            </w:pPr>
            <w:r w:rsidRPr="006255F8">
              <w:rPr>
                <w:b/>
                <w:bCs/>
              </w:rPr>
              <w:t>заявника</w:t>
            </w:r>
          </w:p>
        </w:tc>
        <w:tc>
          <w:tcPr>
            <w:tcW w:w="2552" w:type="dxa"/>
            <w:tcBorders>
              <w:top w:val="single" w:sz="4" w:space="0" w:color="auto"/>
              <w:left w:val="nil"/>
              <w:bottom w:val="single" w:sz="4" w:space="0" w:color="auto"/>
              <w:right w:val="single" w:sz="4" w:space="0" w:color="auto"/>
            </w:tcBorders>
            <w:shd w:val="clear" w:color="auto" w:fill="auto"/>
          </w:tcPr>
          <w:p w:rsidR="00AB47E8" w:rsidRPr="006255F8" w:rsidRDefault="00AB47E8" w:rsidP="007F258C">
            <w:pPr>
              <w:jc w:val="center"/>
              <w:rPr>
                <w:b/>
                <w:bCs/>
              </w:rPr>
            </w:pPr>
            <w:r w:rsidRPr="006255F8">
              <w:rPr>
                <w:b/>
                <w:bCs/>
              </w:rPr>
              <w:t>Місце реєстрації заявника</w:t>
            </w:r>
          </w:p>
        </w:tc>
        <w:tc>
          <w:tcPr>
            <w:tcW w:w="1842" w:type="dxa"/>
            <w:tcBorders>
              <w:top w:val="single" w:sz="4" w:space="0" w:color="auto"/>
              <w:left w:val="nil"/>
              <w:bottom w:val="single" w:sz="4" w:space="0" w:color="auto"/>
              <w:right w:val="single" w:sz="4" w:space="0" w:color="auto"/>
            </w:tcBorders>
          </w:tcPr>
          <w:p w:rsidR="00AB47E8" w:rsidRPr="00104006" w:rsidRDefault="00AB47E8" w:rsidP="007F258C">
            <w:pPr>
              <w:ind w:left="-108" w:right="-103"/>
              <w:jc w:val="center"/>
              <w:rPr>
                <w:b/>
                <w:bCs/>
                <w:sz w:val="20"/>
                <w:szCs w:val="20"/>
              </w:rPr>
            </w:pPr>
            <w:r w:rsidRPr="00104006">
              <w:rPr>
                <w:b/>
                <w:bCs/>
                <w:sz w:val="20"/>
                <w:szCs w:val="20"/>
              </w:rPr>
              <w:t>Дата</w:t>
            </w:r>
          </w:p>
          <w:p w:rsidR="00AB47E8" w:rsidRPr="00104006" w:rsidRDefault="00AB47E8" w:rsidP="007F258C">
            <w:pPr>
              <w:ind w:left="-108" w:right="-103"/>
              <w:jc w:val="center"/>
              <w:rPr>
                <w:b/>
                <w:bCs/>
                <w:sz w:val="20"/>
                <w:szCs w:val="20"/>
              </w:rPr>
            </w:pPr>
            <w:r w:rsidRPr="00104006">
              <w:rPr>
                <w:b/>
                <w:bCs/>
                <w:sz w:val="20"/>
                <w:szCs w:val="20"/>
              </w:rPr>
              <w:t xml:space="preserve">народження, </w:t>
            </w:r>
            <w:r w:rsidRPr="00104006">
              <w:rPr>
                <w:b/>
                <w:sz w:val="20"/>
                <w:szCs w:val="20"/>
              </w:rPr>
              <w:t>РНОКПП</w:t>
            </w:r>
          </w:p>
        </w:tc>
        <w:tc>
          <w:tcPr>
            <w:tcW w:w="1276" w:type="dxa"/>
            <w:tcBorders>
              <w:top w:val="single" w:sz="4" w:space="0" w:color="auto"/>
              <w:left w:val="nil"/>
              <w:bottom w:val="single" w:sz="4" w:space="0" w:color="auto"/>
              <w:right w:val="single" w:sz="4" w:space="0" w:color="auto"/>
            </w:tcBorders>
            <w:textDirection w:val="btLr"/>
          </w:tcPr>
          <w:p w:rsidR="00AB47E8" w:rsidRDefault="00AB47E8" w:rsidP="007F258C">
            <w:pPr>
              <w:ind w:left="-108" w:right="-108"/>
              <w:jc w:val="center"/>
              <w:rPr>
                <w:b/>
                <w:bCs/>
              </w:rPr>
            </w:pPr>
            <w:r>
              <w:rPr>
                <w:b/>
                <w:bCs/>
              </w:rPr>
              <w:t>Дата подання</w:t>
            </w:r>
          </w:p>
          <w:p w:rsidR="00AB47E8" w:rsidRPr="006255F8" w:rsidRDefault="00AB47E8" w:rsidP="007F258C">
            <w:pPr>
              <w:ind w:left="-108" w:right="-108"/>
              <w:jc w:val="center"/>
              <w:rPr>
                <w:b/>
                <w:bCs/>
              </w:rPr>
            </w:pPr>
            <w:r w:rsidRPr="006255F8">
              <w:rPr>
                <w:b/>
                <w:bCs/>
              </w:rPr>
              <w:t>заяви, кількість балів</w:t>
            </w:r>
          </w:p>
        </w:tc>
        <w:tc>
          <w:tcPr>
            <w:tcW w:w="1134" w:type="dxa"/>
            <w:tcBorders>
              <w:top w:val="single" w:sz="4" w:space="0" w:color="auto"/>
              <w:left w:val="nil"/>
              <w:bottom w:val="single" w:sz="4" w:space="0" w:color="auto"/>
              <w:right w:val="single" w:sz="4" w:space="0" w:color="auto"/>
            </w:tcBorders>
            <w:textDirection w:val="btLr"/>
          </w:tcPr>
          <w:p w:rsidR="00AB47E8" w:rsidRPr="006255F8" w:rsidRDefault="00AB47E8" w:rsidP="007F258C">
            <w:pPr>
              <w:ind w:left="-108" w:right="-108"/>
              <w:jc w:val="center"/>
              <w:rPr>
                <w:b/>
                <w:bCs/>
              </w:rPr>
            </w:pPr>
            <w:r w:rsidRPr="006255F8">
              <w:rPr>
                <w:b/>
                <w:bCs/>
              </w:rPr>
              <w:t>Розмір допомоги, грн.</w:t>
            </w:r>
          </w:p>
        </w:tc>
      </w:tr>
      <w:tr w:rsidR="00AB47E8"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B47E8" w:rsidRPr="00AB47E8" w:rsidRDefault="00AB47E8" w:rsidP="00AB47E8">
            <w:pPr>
              <w:jc w:val="center"/>
              <w:rPr>
                <w:sz w:val="26"/>
                <w:szCs w:val="26"/>
              </w:rPr>
            </w:pPr>
            <w:r w:rsidRPr="00AB47E8">
              <w:rPr>
                <w:sz w:val="26"/>
                <w:szCs w:val="26"/>
              </w:rPr>
              <w:t>18</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AB47E8" w:rsidRDefault="00AB47E8" w:rsidP="00B34F24">
            <w:pPr>
              <w:ind w:left="-108" w:right="-108"/>
              <w:jc w:val="both"/>
              <w:rPr>
                <w:bCs/>
              </w:rPr>
            </w:pPr>
            <w:r w:rsidRPr="00AB47E8">
              <w:rPr>
                <w:bCs/>
              </w:rPr>
              <w:t xml:space="preserve">Дегтяр </w:t>
            </w:r>
          </w:p>
          <w:p w:rsidR="00AB47E8" w:rsidRPr="00AB47E8" w:rsidRDefault="00AB47E8" w:rsidP="00B34F24">
            <w:pPr>
              <w:ind w:left="-108" w:right="-108"/>
              <w:jc w:val="both"/>
              <w:rPr>
                <w:bCs/>
              </w:rPr>
            </w:pPr>
            <w:r w:rsidRPr="00AB47E8">
              <w:rPr>
                <w:bCs/>
              </w:rPr>
              <w:t xml:space="preserve">Сергій </w:t>
            </w:r>
          </w:p>
          <w:p w:rsidR="00AB47E8" w:rsidRPr="00AB47E8" w:rsidRDefault="00AB47E8" w:rsidP="00E42436">
            <w:pPr>
              <w:ind w:left="-108" w:right="-108"/>
              <w:jc w:val="both"/>
              <w:rPr>
                <w:bCs/>
              </w:rPr>
            </w:pPr>
            <w:proofErr w:type="spellStart"/>
            <w:r w:rsidRPr="00AB47E8">
              <w:rPr>
                <w:bCs/>
              </w:rPr>
              <w:t>Вячеславович</w:t>
            </w:r>
            <w:proofErr w:type="spellEnd"/>
          </w:p>
        </w:tc>
        <w:tc>
          <w:tcPr>
            <w:tcW w:w="2552" w:type="dxa"/>
            <w:tcBorders>
              <w:top w:val="single" w:sz="4" w:space="0" w:color="auto"/>
              <w:left w:val="nil"/>
              <w:bottom w:val="single" w:sz="4" w:space="0" w:color="auto"/>
              <w:right w:val="single" w:sz="4" w:space="0" w:color="auto"/>
            </w:tcBorders>
            <w:shd w:val="clear" w:color="auto" w:fill="auto"/>
          </w:tcPr>
          <w:p w:rsidR="00AB47E8" w:rsidRPr="00AB47E8" w:rsidRDefault="00AB47E8" w:rsidP="00B34F24">
            <w:pPr>
              <w:jc w:val="both"/>
              <w:rPr>
                <w:bCs/>
              </w:rPr>
            </w:pPr>
            <w:r w:rsidRPr="00AB47E8">
              <w:rPr>
                <w:bCs/>
              </w:rPr>
              <w:t>м. Суми,</w:t>
            </w:r>
          </w:p>
          <w:p w:rsidR="00AB47E8" w:rsidRPr="00AB47E8" w:rsidRDefault="00AB47E8" w:rsidP="00E67350">
            <w:pPr>
              <w:jc w:val="both"/>
              <w:rPr>
                <w:bCs/>
              </w:rPr>
            </w:pPr>
            <w:proofErr w:type="spellStart"/>
            <w:r w:rsidRPr="00AB47E8">
              <w:rPr>
                <w:bCs/>
              </w:rPr>
              <w:t>пр-кт</w:t>
            </w:r>
            <w:proofErr w:type="spellEnd"/>
            <w:r w:rsidRPr="00AB47E8">
              <w:rPr>
                <w:bCs/>
              </w:rPr>
              <w:t xml:space="preserve">. </w:t>
            </w:r>
            <w:r w:rsidR="00E67350">
              <w:rPr>
                <w:bCs/>
              </w:rPr>
              <w:t>АДРЕСА 18</w:t>
            </w:r>
          </w:p>
        </w:tc>
        <w:tc>
          <w:tcPr>
            <w:tcW w:w="1842" w:type="dxa"/>
            <w:tcBorders>
              <w:top w:val="single" w:sz="4" w:space="0" w:color="auto"/>
              <w:left w:val="nil"/>
              <w:bottom w:val="single" w:sz="4" w:space="0" w:color="auto"/>
              <w:right w:val="single" w:sz="4" w:space="0" w:color="auto"/>
            </w:tcBorders>
          </w:tcPr>
          <w:p w:rsidR="00AB47E8" w:rsidRPr="00B34F24" w:rsidRDefault="00E67350" w:rsidP="00003F60">
            <w:pPr>
              <w:ind w:left="-108" w:right="-103"/>
              <w:jc w:val="center"/>
              <w:rPr>
                <w:bCs/>
              </w:rPr>
            </w:pPr>
            <w:r>
              <w:rPr>
                <w:bCs/>
              </w:rPr>
              <w:t>ХХ</w:t>
            </w:r>
            <w:r w:rsidR="00AB47E8" w:rsidRPr="00B34F24">
              <w:rPr>
                <w:bCs/>
              </w:rPr>
              <w:t>.</w:t>
            </w:r>
            <w:r>
              <w:rPr>
                <w:bCs/>
              </w:rPr>
              <w:t>ХХ</w:t>
            </w:r>
            <w:r w:rsidR="00AB47E8" w:rsidRPr="00B34F24">
              <w:rPr>
                <w:bCs/>
              </w:rPr>
              <w:t>.</w:t>
            </w:r>
            <w:r>
              <w:rPr>
                <w:bCs/>
              </w:rPr>
              <w:t>ХХХХ</w:t>
            </w:r>
          </w:p>
          <w:p w:rsidR="00AB47E8" w:rsidRPr="00B34F24" w:rsidRDefault="00E67350" w:rsidP="00003F60">
            <w:pPr>
              <w:ind w:left="-108" w:right="-103"/>
              <w:jc w:val="center"/>
              <w:rPr>
                <w:bCs/>
              </w:rPr>
            </w:pPr>
            <w:r>
              <w:rPr>
                <w:bCs/>
              </w:rPr>
              <w:t>ХХХХХХХХХХ</w:t>
            </w:r>
          </w:p>
        </w:tc>
        <w:tc>
          <w:tcPr>
            <w:tcW w:w="1276"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30.01.2020</w:t>
            </w:r>
          </w:p>
          <w:p w:rsidR="00AB47E8" w:rsidRPr="00AB47E8" w:rsidRDefault="00AB47E8" w:rsidP="007F258C">
            <w:pPr>
              <w:ind w:left="-108" w:right="-108"/>
              <w:jc w:val="center"/>
              <w:rPr>
                <w:bCs/>
              </w:rPr>
            </w:pPr>
            <w:r w:rsidRPr="00AB47E8">
              <w:rPr>
                <w:bCs/>
              </w:rPr>
              <w:t>4</w:t>
            </w:r>
          </w:p>
        </w:tc>
        <w:tc>
          <w:tcPr>
            <w:tcW w:w="1134"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350 000</w:t>
            </w:r>
          </w:p>
        </w:tc>
      </w:tr>
      <w:tr w:rsidR="00E67350"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67350" w:rsidRPr="00AB47E8" w:rsidRDefault="00E67350" w:rsidP="00E67350">
            <w:pPr>
              <w:jc w:val="center"/>
              <w:rPr>
                <w:sz w:val="26"/>
                <w:szCs w:val="26"/>
              </w:rPr>
            </w:pPr>
            <w:r w:rsidRPr="00AB47E8">
              <w:rPr>
                <w:sz w:val="26"/>
                <w:szCs w:val="26"/>
              </w:rPr>
              <w:lastRenderedPageBreak/>
              <w:t>19</w:t>
            </w:r>
          </w:p>
        </w:tc>
        <w:tc>
          <w:tcPr>
            <w:tcW w:w="1984" w:type="dxa"/>
            <w:tcBorders>
              <w:top w:val="single" w:sz="4" w:space="0" w:color="auto"/>
              <w:left w:val="nil"/>
              <w:bottom w:val="single" w:sz="4" w:space="0" w:color="auto"/>
              <w:right w:val="single" w:sz="4" w:space="0" w:color="auto"/>
            </w:tcBorders>
            <w:shd w:val="clear" w:color="auto" w:fill="auto"/>
            <w:hideMark/>
          </w:tcPr>
          <w:p w:rsidR="00E67350" w:rsidRPr="00AB47E8" w:rsidRDefault="00E67350" w:rsidP="00E67350">
            <w:pPr>
              <w:ind w:left="-108" w:right="-108"/>
              <w:jc w:val="both"/>
              <w:rPr>
                <w:bCs/>
              </w:rPr>
            </w:pPr>
            <w:r w:rsidRPr="00AB47E8">
              <w:rPr>
                <w:bCs/>
              </w:rPr>
              <w:t xml:space="preserve">Піддубний </w:t>
            </w:r>
          </w:p>
          <w:p w:rsidR="00E67350" w:rsidRPr="00AB47E8" w:rsidRDefault="00E67350" w:rsidP="00E67350">
            <w:pPr>
              <w:ind w:left="-108" w:right="-108"/>
              <w:jc w:val="both"/>
              <w:rPr>
                <w:bCs/>
              </w:rPr>
            </w:pPr>
            <w:r w:rsidRPr="00AB47E8">
              <w:rPr>
                <w:bCs/>
              </w:rPr>
              <w:t xml:space="preserve">Олексій </w:t>
            </w:r>
          </w:p>
          <w:p w:rsidR="00E67350" w:rsidRPr="00AB47E8" w:rsidRDefault="00E67350" w:rsidP="00E67350">
            <w:pPr>
              <w:ind w:left="-108" w:right="-108"/>
              <w:jc w:val="both"/>
              <w:rPr>
                <w:bCs/>
              </w:rPr>
            </w:pPr>
            <w:r w:rsidRPr="00AB47E8">
              <w:rPr>
                <w:bCs/>
              </w:rPr>
              <w:t>Володимирович</w:t>
            </w:r>
          </w:p>
        </w:tc>
        <w:tc>
          <w:tcPr>
            <w:tcW w:w="2552" w:type="dxa"/>
            <w:tcBorders>
              <w:top w:val="single" w:sz="4" w:space="0" w:color="auto"/>
              <w:left w:val="nil"/>
              <w:bottom w:val="single" w:sz="4" w:space="0" w:color="auto"/>
              <w:right w:val="single" w:sz="4" w:space="0" w:color="auto"/>
            </w:tcBorders>
            <w:shd w:val="clear" w:color="auto" w:fill="auto"/>
          </w:tcPr>
          <w:p w:rsidR="00E67350" w:rsidRPr="00AB47E8" w:rsidRDefault="00E67350" w:rsidP="00E67350">
            <w:pPr>
              <w:jc w:val="both"/>
              <w:rPr>
                <w:bCs/>
              </w:rPr>
            </w:pPr>
            <w:r w:rsidRPr="00AB47E8">
              <w:rPr>
                <w:bCs/>
              </w:rPr>
              <w:t>м. Суми,</w:t>
            </w:r>
          </w:p>
          <w:p w:rsidR="00E67350" w:rsidRPr="00AB47E8" w:rsidRDefault="00E67350" w:rsidP="00E67350">
            <w:pPr>
              <w:jc w:val="both"/>
              <w:rPr>
                <w:bCs/>
              </w:rPr>
            </w:pPr>
            <w:r w:rsidRPr="00AB47E8">
              <w:rPr>
                <w:bCs/>
              </w:rPr>
              <w:t xml:space="preserve">вул. </w:t>
            </w:r>
            <w:r>
              <w:rPr>
                <w:bCs/>
              </w:rPr>
              <w:t>АДРЕСА 19</w:t>
            </w:r>
          </w:p>
          <w:p w:rsidR="00E67350" w:rsidRPr="00AB47E8" w:rsidRDefault="00E67350" w:rsidP="00E67350">
            <w:pPr>
              <w:jc w:val="both"/>
              <w:rPr>
                <w:bCs/>
              </w:rPr>
            </w:pPr>
          </w:p>
        </w:tc>
        <w:tc>
          <w:tcPr>
            <w:tcW w:w="1842" w:type="dxa"/>
            <w:tcBorders>
              <w:top w:val="single" w:sz="4" w:space="0" w:color="auto"/>
              <w:left w:val="nil"/>
              <w:bottom w:val="single" w:sz="4" w:space="0" w:color="auto"/>
              <w:right w:val="single" w:sz="4" w:space="0" w:color="auto"/>
            </w:tcBorders>
          </w:tcPr>
          <w:p w:rsidR="00E67350" w:rsidRPr="00B34F24" w:rsidRDefault="00E67350" w:rsidP="00E67350">
            <w:pPr>
              <w:ind w:left="-108" w:right="-103"/>
              <w:jc w:val="center"/>
              <w:rPr>
                <w:bCs/>
              </w:rPr>
            </w:pPr>
            <w:r>
              <w:rPr>
                <w:bCs/>
              </w:rPr>
              <w:t>ХХ</w:t>
            </w:r>
            <w:r w:rsidRPr="00B34F24">
              <w:rPr>
                <w:bCs/>
              </w:rPr>
              <w:t>.</w:t>
            </w:r>
            <w:r>
              <w:rPr>
                <w:bCs/>
              </w:rPr>
              <w:t>ХХ</w:t>
            </w:r>
            <w:r w:rsidRPr="00B34F24">
              <w:rPr>
                <w:bCs/>
              </w:rPr>
              <w:t>.</w:t>
            </w:r>
            <w:r>
              <w:rPr>
                <w:bCs/>
              </w:rPr>
              <w:t>ХХХХ</w:t>
            </w:r>
          </w:p>
          <w:p w:rsidR="00E67350" w:rsidRPr="00B34F24" w:rsidRDefault="00E67350" w:rsidP="00E67350">
            <w:pPr>
              <w:ind w:left="-108" w:right="-103"/>
              <w:jc w:val="center"/>
              <w:rPr>
                <w:bCs/>
              </w:rPr>
            </w:pPr>
            <w:r>
              <w:rPr>
                <w:bCs/>
              </w:rPr>
              <w:t>ХХХХХХХХХХ</w:t>
            </w:r>
          </w:p>
        </w:tc>
        <w:tc>
          <w:tcPr>
            <w:tcW w:w="1276"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03.02.2020</w:t>
            </w:r>
          </w:p>
          <w:p w:rsidR="00E67350" w:rsidRPr="00AB47E8" w:rsidRDefault="00E67350" w:rsidP="00E67350">
            <w:pPr>
              <w:ind w:left="-108" w:right="-108"/>
              <w:jc w:val="center"/>
              <w:rPr>
                <w:bCs/>
              </w:rPr>
            </w:pPr>
            <w:r w:rsidRPr="00AB47E8">
              <w:rPr>
                <w:bCs/>
              </w:rPr>
              <w:t>4</w:t>
            </w:r>
          </w:p>
        </w:tc>
        <w:tc>
          <w:tcPr>
            <w:tcW w:w="1134"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350 000</w:t>
            </w:r>
          </w:p>
        </w:tc>
      </w:tr>
      <w:tr w:rsidR="00E67350"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67350" w:rsidRPr="00AB47E8" w:rsidRDefault="00E67350" w:rsidP="00E67350">
            <w:pPr>
              <w:jc w:val="center"/>
              <w:rPr>
                <w:sz w:val="26"/>
                <w:szCs w:val="26"/>
              </w:rPr>
            </w:pPr>
            <w:r w:rsidRPr="00AB47E8">
              <w:rPr>
                <w:sz w:val="26"/>
                <w:szCs w:val="26"/>
              </w:rPr>
              <w:t>36</w:t>
            </w:r>
          </w:p>
        </w:tc>
        <w:tc>
          <w:tcPr>
            <w:tcW w:w="1984" w:type="dxa"/>
            <w:tcBorders>
              <w:top w:val="single" w:sz="4" w:space="0" w:color="auto"/>
              <w:left w:val="nil"/>
              <w:bottom w:val="single" w:sz="4" w:space="0" w:color="auto"/>
              <w:right w:val="single" w:sz="4" w:space="0" w:color="auto"/>
            </w:tcBorders>
            <w:shd w:val="clear" w:color="auto" w:fill="auto"/>
            <w:hideMark/>
          </w:tcPr>
          <w:p w:rsidR="00E67350" w:rsidRPr="00AB47E8" w:rsidRDefault="00E67350" w:rsidP="00E67350">
            <w:pPr>
              <w:ind w:left="-108" w:right="-108"/>
              <w:jc w:val="both"/>
              <w:rPr>
                <w:bCs/>
              </w:rPr>
            </w:pPr>
            <w:r w:rsidRPr="00AB47E8">
              <w:rPr>
                <w:bCs/>
              </w:rPr>
              <w:t xml:space="preserve">Крячок </w:t>
            </w:r>
          </w:p>
          <w:p w:rsidR="00E67350" w:rsidRPr="00AB47E8" w:rsidRDefault="00E67350" w:rsidP="00E67350">
            <w:pPr>
              <w:ind w:left="-108" w:right="-108"/>
              <w:jc w:val="both"/>
              <w:rPr>
                <w:bCs/>
              </w:rPr>
            </w:pPr>
            <w:r w:rsidRPr="00AB47E8">
              <w:rPr>
                <w:bCs/>
              </w:rPr>
              <w:t xml:space="preserve">Володимир </w:t>
            </w:r>
          </w:p>
          <w:p w:rsidR="00E67350" w:rsidRPr="00AB47E8" w:rsidRDefault="00E67350" w:rsidP="00E67350">
            <w:pPr>
              <w:ind w:left="-108" w:right="-108"/>
              <w:jc w:val="both"/>
              <w:rPr>
                <w:bCs/>
              </w:rPr>
            </w:pPr>
            <w:r w:rsidRPr="00AB47E8">
              <w:rPr>
                <w:bCs/>
              </w:rPr>
              <w:t>Михайлович</w:t>
            </w:r>
          </w:p>
        </w:tc>
        <w:tc>
          <w:tcPr>
            <w:tcW w:w="2552" w:type="dxa"/>
            <w:tcBorders>
              <w:top w:val="single" w:sz="4" w:space="0" w:color="auto"/>
              <w:left w:val="nil"/>
              <w:bottom w:val="single" w:sz="4" w:space="0" w:color="auto"/>
              <w:right w:val="single" w:sz="4" w:space="0" w:color="auto"/>
            </w:tcBorders>
            <w:shd w:val="clear" w:color="auto" w:fill="auto"/>
          </w:tcPr>
          <w:p w:rsidR="00E67350" w:rsidRPr="00AB47E8" w:rsidRDefault="00E67350" w:rsidP="00E67350">
            <w:pPr>
              <w:jc w:val="both"/>
              <w:rPr>
                <w:bCs/>
              </w:rPr>
            </w:pPr>
            <w:r w:rsidRPr="00AB47E8">
              <w:rPr>
                <w:bCs/>
              </w:rPr>
              <w:t>м. Суми,</w:t>
            </w:r>
          </w:p>
          <w:p w:rsidR="00E67350" w:rsidRPr="00D27F49" w:rsidRDefault="00E67350" w:rsidP="00E67350">
            <w:pPr>
              <w:jc w:val="both"/>
              <w:rPr>
                <w:bCs/>
              </w:rPr>
            </w:pPr>
            <w:r w:rsidRPr="00AB47E8">
              <w:rPr>
                <w:bCs/>
              </w:rPr>
              <w:t xml:space="preserve">вул. </w:t>
            </w:r>
            <w:r>
              <w:rPr>
                <w:bCs/>
              </w:rPr>
              <w:t>АДРЕСА 36</w:t>
            </w:r>
          </w:p>
        </w:tc>
        <w:tc>
          <w:tcPr>
            <w:tcW w:w="1842" w:type="dxa"/>
            <w:tcBorders>
              <w:top w:val="single" w:sz="4" w:space="0" w:color="auto"/>
              <w:left w:val="nil"/>
              <w:bottom w:val="single" w:sz="4" w:space="0" w:color="auto"/>
              <w:right w:val="single" w:sz="4" w:space="0" w:color="auto"/>
            </w:tcBorders>
          </w:tcPr>
          <w:p w:rsidR="00E67350" w:rsidRPr="00B34F24" w:rsidRDefault="00E67350" w:rsidP="00E67350">
            <w:pPr>
              <w:ind w:left="-108" w:right="-103"/>
              <w:jc w:val="center"/>
              <w:rPr>
                <w:bCs/>
              </w:rPr>
            </w:pPr>
            <w:r>
              <w:rPr>
                <w:bCs/>
              </w:rPr>
              <w:t>ХХ</w:t>
            </w:r>
            <w:r w:rsidRPr="00B34F24">
              <w:rPr>
                <w:bCs/>
              </w:rPr>
              <w:t>.</w:t>
            </w:r>
            <w:r>
              <w:rPr>
                <w:bCs/>
              </w:rPr>
              <w:t>ХХ</w:t>
            </w:r>
            <w:r w:rsidRPr="00B34F24">
              <w:rPr>
                <w:bCs/>
              </w:rPr>
              <w:t>.</w:t>
            </w:r>
            <w:r>
              <w:rPr>
                <w:bCs/>
              </w:rPr>
              <w:t>ХХХХ</w:t>
            </w:r>
          </w:p>
          <w:p w:rsidR="00E67350" w:rsidRPr="00B34F24" w:rsidRDefault="00E67350" w:rsidP="00E67350">
            <w:pPr>
              <w:ind w:left="-108" w:right="-103"/>
              <w:jc w:val="center"/>
              <w:rPr>
                <w:bCs/>
              </w:rPr>
            </w:pPr>
            <w:r>
              <w:rPr>
                <w:bCs/>
              </w:rPr>
              <w:t>ХХХХХХХХХХ</w:t>
            </w:r>
          </w:p>
        </w:tc>
        <w:tc>
          <w:tcPr>
            <w:tcW w:w="1276"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04.02.2020</w:t>
            </w:r>
          </w:p>
          <w:p w:rsidR="00E67350" w:rsidRPr="00AB47E8" w:rsidRDefault="00E67350" w:rsidP="00E67350">
            <w:pPr>
              <w:ind w:left="-108" w:right="-108"/>
              <w:jc w:val="center"/>
              <w:rPr>
                <w:bCs/>
              </w:rPr>
            </w:pPr>
            <w:r w:rsidRPr="00AB47E8">
              <w:rPr>
                <w:bCs/>
              </w:rPr>
              <w:t>3,5</w:t>
            </w:r>
          </w:p>
        </w:tc>
        <w:tc>
          <w:tcPr>
            <w:tcW w:w="1134"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350 000</w:t>
            </w:r>
          </w:p>
        </w:tc>
      </w:tr>
      <w:tr w:rsidR="00E67350"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67350" w:rsidRPr="00AB47E8" w:rsidRDefault="00E67350" w:rsidP="00E67350">
            <w:pPr>
              <w:jc w:val="center"/>
              <w:rPr>
                <w:sz w:val="26"/>
                <w:szCs w:val="26"/>
              </w:rPr>
            </w:pPr>
            <w:r w:rsidRPr="00AB47E8">
              <w:rPr>
                <w:sz w:val="26"/>
                <w:szCs w:val="26"/>
              </w:rPr>
              <w:t>53</w:t>
            </w:r>
          </w:p>
          <w:p w:rsidR="00E67350" w:rsidRPr="00AB47E8" w:rsidRDefault="00E67350" w:rsidP="00E67350">
            <w:pPr>
              <w:jc w:val="center"/>
              <w:rPr>
                <w:sz w:val="26"/>
                <w:szCs w:val="26"/>
              </w:rPr>
            </w:pPr>
          </w:p>
        </w:tc>
        <w:tc>
          <w:tcPr>
            <w:tcW w:w="1984" w:type="dxa"/>
            <w:tcBorders>
              <w:top w:val="single" w:sz="4" w:space="0" w:color="auto"/>
              <w:left w:val="nil"/>
              <w:bottom w:val="single" w:sz="4" w:space="0" w:color="auto"/>
              <w:right w:val="single" w:sz="4" w:space="0" w:color="auto"/>
            </w:tcBorders>
            <w:shd w:val="clear" w:color="auto" w:fill="auto"/>
            <w:hideMark/>
          </w:tcPr>
          <w:p w:rsidR="00E67350" w:rsidRPr="00AB47E8" w:rsidRDefault="00E67350" w:rsidP="00E67350">
            <w:pPr>
              <w:ind w:left="-108" w:right="-108"/>
              <w:jc w:val="both"/>
              <w:rPr>
                <w:bCs/>
              </w:rPr>
            </w:pPr>
            <w:proofErr w:type="spellStart"/>
            <w:r w:rsidRPr="00AB47E8">
              <w:rPr>
                <w:bCs/>
              </w:rPr>
              <w:t>Лісовенко</w:t>
            </w:r>
            <w:proofErr w:type="spellEnd"/>
            <w:r w:rsidRPr="00AB47E8">
              <w:rPr>
                <w:bCs/>
              </w:rPr>
              <w:t xml:space="preserve"> </w:t>
            </w:r>
          </w:p>
          <w:p w:rsidR="00E67350" w:rsidRPr="00AB47E8" w:rsidRDefault="00E67350" w:rsidP="00E67350">
            <w:pPr>
              <w:ind w:left="-108" w:right="-108"/>
              <w:jc w:val="both"/>
              <w:rPr>
                <w:bCs/>
              </w:rPr>
            </w:pPr>
            <w:r w:rsidRPr="00AB47E8">
              <w:rPr>
                <w:bCs/>
              </w:rPr>
              <w:t>Ген</w:t>
            </w:r>
            <w:r>
              <w:rPr>
                <w:bCs/>
              </w:rPr>
              <w:t>н</w:t>
            </w:r>
            <w:r w:rsidRPr="00AB47E8">
              <w:rPr>
                <w:bCs/>
              </w:rPr>
              <w:t xml:space="preserve">адій </w:t>
            </w:r>
          </w:p>
          <w:p w:rsidR="00E67350" w:rsidRPr="00AB47E8" w:rsidRDefault="00E67350" w:rsidP="00E67350">
            <w:pPr>
              <w:ind w:left="-108" w:right="-108"/>
              <w:jc w:val="both"/>
              <w:rPr>
                <w:bCs/>
              </w:rPr>
            </w:pPr>
            <w:r w:rsidRPr="00AB47E8">
              <w:rPr>
                <w:bCs/>
              </w:rPr>
              <w:t>Віталійович</w:t>
            </w:r>
          </w:p>
        </w:tc>
        <w:tc>
          <w:tcPr>
            <w:tcW w:w="2552" w:type="dxa"/>
            <w:tcBorders>
              <w:top w:val="single" w:sz="4" w:space="0" w:color="auto"/>
              <w:left w:val="nil"/>
              <w:bottom w:val="single" w:sz="4" w:space="0" w:color="auto"/>
              <w:right w:val="single" w:sz="4" w:space="0" w:color="auto"/>
            </w:tcBorders>
            <w:shd w:val="clear" w:color="auto" w:fill="auto"/>
          </w:tcPr>
          <w:p w:rsidR="00E67350" w:rsidRPr="00AB47E8" w:rsidRDefault="00E67350" w:rsidP="00E67350">
            <w:pPr>
              <w:jc w:val="both"/>
              <w:rPr>
                <w:bCs/>
              </w:rPr>
            </w:pPr>
            <w:r w:rsidRPr="00AB47E8">
              <w:rPr>
                <w:bCs/>
              </w:rPr>
              <w:t>м. Суми,</w:t>
            </w:r>
          </w:p>
          <w:p w:rsidR="00E67350" w:rsidRPr="00AB47E8" w:rsidRDefault="00E67350" w:rsidP="00E67350">
            <w:pPr>
              <w:jc w:val="both"/>
              <w:rPr>
                <w:bCs/>
              </w:rPr>
            </w:pPr>
            <w:proofErr w:type="spellStart"/>
            <w:r>
              <w:rPr>
                <w:bCs/>
              </w:rPr>
              <w:t>просп</w:t>
            </w:r>
            <w:proofErr w:type="spellEnd"/>
            <w:r w:rsidRPr="00AB47E8">
              <w:rPr>
                <w:bCs/>
              </w:rPr>
              <w:t xml:space="preserve">. </w:t>
            </w:r>
            <w:r>
              <w:rPr>
                <w:bCs/>
              </w:rPr>
              <w:t>АДРЕСА 53</w:t>
            </w:r>
          </w:p>
        </w:tc>
        <w:tc>
          <w:tcPr>
            <w:tcW w:w="1842" w:type="dxa"/>
            <w:tcBorders>
              <w:top w:val="single" w:sz="4" w:space="0" w:color="auto"/>
              <w:left w:val="nil"/>
              <w:bottom w:val="single" w:sz="4" w:space="0" w:color="auto"/>
              <w:right w:val="single" w:sz="4" w:space="0" w:color="auto"/>
            </w:tcBorders>
          </w:tcPr>
          <w:p w:rsidR="00E67350" w:rsidRPr="00B34F24" w:rsidRDefault="00E67350" w:rsidP="00E67350">
            <w:pPr>
              <w:ind w:left="-108" w:right="-103"/>
              <w:jc w:val="center"/>
              <w:rPr>
                <w:bCs/>
              </w:rPr>
            </w:pPr>
            <w:r>
              <w:rPr>
                <w:bCs/>
              </w:rPr>
              <w:t>ХХ</w:t>
            </w:r>
            <w:r w:rsidRPr="00B34F24">
              <w:rPr>
                <w:bCs/>
              </w:rPr>
              <w:t>.</w:t>
            </w:r>
            <w:r>
              <w:rPr>
                <w:bCs/>
              </w:rPr>
              <w:t>ХХ</w:t>
            </w:r>
            <w:r w:rsidRPr="00B34F24">
              <w:rPr>
                <w:bCs/>
              </w:rPr>
              <w:t>.</w:t>
            </w:r>
            <w:r>
              <w:rPr>
                <w:bCs/>
              </w:rPr>
              <w:t>ХХХХ</w:t>
            </w:r>
          </w:p>
          <w:p w:rsidR="00E67350" w:rsidRPr="00B34F24" w:rsidRDefault="00E67350" w:rsidP="00E67350">
            <w:pPr>
              <w:ind w:left="-108" w:right="-103"/>
              <w:jc w:val="center"/>
              <w:rPr>
                <w:bCs/>
              </w:rPr>
            </w:pPr>
            <w:r>
              <w:rPr>
                <w:bCs/>
              </w:rPr>
              <w:t>ХХХХХХХХХХ</w:t>
            </w:r>
          </w:p>
        </w:tc>
        <w:tc>
          <w:tcPr>
            <w:tcW w:w="1276"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08.01.2020</w:t>
            </w:r>
          </w:p>
          <w:p w:rsidR="00E67350" w:rsidRPr="00AB47E8" w:rsidRDefault="00E67350" w:rsidP="00E67350">
            <w:pPr>
              <w:ind w:left="-108" w:right="-108"/>
              <w:jc w:val="center"/>
              <w:rPr>
                <w:bCs/>
              </w:rPr>
            </w:pPr>
            <w:r w:rsidRPr="00AB47E8">
              <w:rPr>
                <w:bCs/>
              </w:rPr>
              <w:t>3</w:t>
            </w:r>
          </w:p>
        </w:tc>
        <w:tc>
          <w:tcPr>
            <w:tcW w:w="1134" w:type="dxa"/>
            <w:tcBorders>
              <w:top w:val="single" w:sz="4" w:space="0" w:color="auto"/>
              <w:left w:val="nil"/>
              <w:bottom w:val="single" w:sz="4" w:space="0" w:color="auto"/>
              <w:right w:val="single" w:sz="4" w:space="0" w:color="auto"/>
            </w:tcBorders>
          </w:tcPr>
          <w:p w:rsidR="00E67350" w:rsidRPr="00AB47E8" w:rsidRDefault="00E67350" w:rsidP="00E67350">
            <w:pPr>
              <w:ind w:left="-108" w:right="-108"/>
              <w:jc w:val="center"/>
              <w:rPr>
                <w:bCs/>
              </w:rPr>
            </w:pPr>
            <w:r w:rsidRPr="00AB47E8">
              <w:rPr>
                <w:bCs/>
              </w:rPr>
              <w:t>350 000</w:t>
            </w:r>
          </w:p>
        </w:tc>
      </w:tr>
    </w:tbl>
    <w:p w:rsidR="00481B9F" w:rsidRDefault="00481B9F" w:rsidP="00AB47E8">
      <w:pPr>
        <w:jc w:val="both"/>
        <w:rPr>
          <w:sz w:val="28"/>
          <w:szCs w:val="28"/>
        </w:rPr>
      </w:pPr>
    </w:p>
    <w:p w:rsidR="0042013B" w:rsidRDefault="0042013B" w:rsidP="00AB47E8">
      <w:pPr>
        <w:jc w:val="both"/>
        <w:rPr>
          <w:sz w:val="28"/>
          <w:szCs w:val="28"/>
        </w:rPr>
      </w:pPr>
    </w:p>
    <w:p w:rsidR="0042013B" w:rsidRDefault="0042013B" w:rsidP="0042013B">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C0638E" w:rsidRDefault="00C0638E" w:rsidP="00C0638E">
      <w:pPr>
        <w:widowControl w:val="0"/>
        <w:tabs>
          <w:tab w:val="left" w:pos="566"/>
        </w:tabs>
        <w:autoSpaceDE w:val="0"/>
        <w:autoSpaceDN w:val="0"/>
        <w:adjustRightInd w:val="0"/>
        <w:rPr>
          <w:sz w:val="20"/>
          <w:szCs w:val="20"/>
        </w:rPr>
      </w:pPr>
      <w:r>
        <w:rPr>
          <w:sz w:val="20"/>
          <w:szCs w:val="20"/>
        </w:rPr>
        <w:t xml:space="preserve">Виконавець: </w:t>
      </w:r>
      <w:proofErr w:type="spellStart"/>
      <w:r>
        <w:rPr>
          <w:sz w:val="20"/>
          <w:szCs w:val="20"/>
        </w:rPr>
        <w:t>Чайченко</w:t>
      </w:r>
      <w:proofErr w:type="spellEnd"/>
      <w:r>
        <w:rPr>
          <w:sz w:val="20"/>
          <w:szCs w:val="20"/>
        </w:rPr>
        <w:t xml:space="preserve"> О.В.</w:t>
      </w:r>
    </w:p>
    <w:p w:rsidR="00C0638E" w:rsidRDefault="00C0638E" w:rsidP="00C0638E">
      <w:pPr>
        <w:widowControl w:val="0"/>
        <w:tabs>
          <w:tab w:val="left" w:pos="566"/>
        </w:tabs>
        <w:autoSpaceDE w:val="0"/>
        <w:autoSpaceDN w:val="0"/>
        <w:adjustRightInd w:val="0"/>
        <w:rPr>
          <w:sz w:val="20"/>
          <w:szCs w:val="20"/>
        </w:rPr>
      </w:pPr>
    </w:p>
    <w:p w:rsidR="00C0638E" w:rsidRDefault="00C0638E" w:rsidP="00C0638E">
      <w:pPr>
        <w:widowControl w:val="0"/>
        <w:tabs>
          <w:tab w:val="left" w:pos="566"/>
        </w:tabs>
        <w:autoSpaceDE w:val="0"/>
        <w:autoSpaceDN w:val="0"/>
        <w:adjustRightInd w:val="0"/>
        <w:rPr>
          <w:sz w:val="20"/>
          <w:szCs w:val="20"/>
        </w:rPr>
      </w:pPr>
      <w:r>
        <w:rPr>
          <w:sz w:val="20"/>
          <w:szCs w:val="20"/>
        </w:rPr>
        <w:t>_______________________</w:t>
      </w:r>
    </w:p>
    <w:p w:rsidR="00FC60D2" w:rsidRDefault="00FC60D2" w:rsidP="0042013B">
      <w:pPr>
        <w:jc w:val="center"/>
        <w:rPr>
          <w:b/>
          <w:sz w:val="28"/>
          <w:szCs w:val="28"/>
        </w:rPr>
      </w:pPr>
    </w:p>
    <w:p w:rsidR="0042013B" w:rsidRDefault="0042013B" w:rsidP="00A85CED">
      <w:pPr>
        <w:tabs>
          <w:tab w:val="left" w:pos="4820"/>
        </w:tabs>
        <w:rPr>
          <w:b/>
        </w:rPr>
      </w:pPr>
    </w:p>
    <w:sectPr w:rsidR="0042013B" w:rsidSect="0067403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3E"/>
    <w:rsid w:val="00003F60"/>
    <w:rsid w:val="003D2272"/>
    <w:rsid w:val="003D3C71"/>
    <w:rsid w:val="0042013B"/>
    <w:rsid w:val="00481B9F"/>
    <w:rsid w:val="00582654"/>
    <w:rsid w:val="005A690B"/>
    <w:rsid w:val="0067403E"/>
    <w:rsid w:val="00821B0E"/>
    <w:rsid w:val="00854A33"/>
    <w:rsid w:val="008D4EC5"/>
    <w:rsid w:val="008D55A0"/>
    <w:rsid w:val="0098161A"/>
    <w:rsid w:val="00A77F4E"/>
    <w:rsid w:val="00A85CED"/>
    <w:rsid w:val="00AB47E8"/>
    <w:rsid w:val="00B34F24"/>
    <w:rsid w:val="00BD17B9"/>
    <w:rsid w:val="00C0638E"/>
    <w:rsid w:val="00D27F49"/>
    <w:rsid w:val="00DA5BCD"/>
    <w:rsid w:val="00E2667B"/>
    <w:rsid w:val="00E42436"/>
    <w:rsid w:val="00E67350"/>
    <w:rsid w:val="00FC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1BF92-83F4-4BF8-97B9-C0F79F2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3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67403E"/>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67403E"/>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403E"/>
    <w:rPr>
      <w:rFonts w:ascii="Arial" w:eastAsia="Times New Roman" w:hAnsi="Arial" w:cs="Arial"/>
      <w:b/>
      <w:bCs/>
      <w:sz w:val="26"/>
      <w:szCs w:val="26"/>
      <w:lang w:eastAsia="ru-RU"/>
    </w:rPr>
  </w:style>
  <w:style w:type="character" w:customStyle="1" w:styleId="40">
    <w:name w:val="Заголовок 4 Знак"/>
    <w:basedOn w:val="a0"/>
    <w:link w:val="4"/>
    <w:rsid w:val="0067403E"/>
    <w:rPr>
      <w:rFonts w:ascii="Times New Roman" w:eastAsia="Times New Roman" w:hAnsi="Times New Roman" w:cs="Times New Roman"/>
      <w:b/>
      <w:sz w:val="38"/>
      <w:szCs w:val="20"/>
      <w:lang w:eastAsia="ru-RU"/>
    </w:rPr>
  </w:style>
  <w:style w:type="character" w:customStyle="1" w:styleId="rvts7">
    <w:name w:val="rvts7"/>
    <w:uiPriority w:val="99"/>
    <w:rsid w:val="0067403E"/>
    <w:rPr>
      <w:rFonts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4"/>
    <w:unhideWhenUsed/>
    <w:rsid w:val="0042013B"/>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basedOn w:val="a0"/>
    <w:link w:val="a3"/>
    <w:rsid w:val="0042013B"/>
    <w:rPr>
      <w:rFonts w:ascii="Times New Roman" w:eastAsia="Times New Roman" w:hAnsi="Times New Roman" w:cs="Times New Roman"/>
      <w:sz w:val="24"/>
      <w:szCs w:val="24"/>
      <w:lang w:val="uk-UA" w:eastAsia="ru-RU"/>
    </w:rPr>
  </w:style>
  <w:style w:type="character" w:styleId="a5">
    <w:name w:val="Hyperlink"/>
    <w:basedOn w:val="a0"/>
    <w:uiPriority w:val="99"/>
    <w:unhideWhenUsed/>
    <w:rsid w:val="0042013B"/>
    <w:rPr>
      <w:color w:val="0000FF"/>
      <w:u w:val="single"/>
    </w:rPr>
  </w:style>
  <w:style w:type="paragraph" w:styleId="a6">
    <w:name w:val="No Spacing"/>
    <w:uiPriority w:val="1"/>
    <w:qFormat/>
    <w:rsid w:val="0042013B"/>
    <w:pPr>
      <w:spacing w:after="0" w:line="240" w:lineRule="auto"/>
    </w:pPr>
    <w:rPr>
      <w:rFonts w:ascii="Times New Roman" w:eastAsia="Times New Roman" w:hAnsi="Times New Roman" w:cs="Times New Roman"/>
      <w:color w:val="000000"/>
      <w:sz w:val="28"/>
      <w:szCs w:val="28"/>
      <w:lang w:val="uk-UA" w:eastAsia="uk-UA"/>
    </w:rPr>
  </w:style>
  <w:style w:type="paragraph" w:styleId="a7">
    <w:name w:val="List Paragraph"/>
    <w:basedOn w:val="a"/>
    <w:uiPriority w:val="34"/>
    <w:qFormat/>
    <w:rsid w:val="003D3C71"/>
    <w:pPr>
      <w:ind w:left="720"/>
      <w:contextualSpacing/>
    </w:pPr>
    <w:rPr>
      <w:lang w:val="ru-RU"/>
    </w:rPr>
  </w:style>
  <w:style w:type="paragraph" w:styleId="a8">
    <w:name w:val="Balloon Text"/>
    <w:basedOn w:val="a"/>
    <w:link w:val="a9"/>
    <w:uiPriority w:val="99"/>
    <w:semiHidden/>
    <w:unhideWhenUsed/>
    <w:rsid w:val="00854A33"/>
    <w:rPr>
      <w:rFonts w:ascii="Segoe UI" w:hAnsi="Segoe UI" w:cs="Segoe UI"/>
      <w:sz w:val="18"/>
      <w:szCs w:val="18"/>
    </w:rPr>
  </w:style>
  <w:style w:type="character" w:customStyle="1" w:styleId="a9">
    <w:name w:val="Текст выноски Знак"/>
    <w:basedOn w:val="a0"/>
    <w:link w:val="a8"/>
    <w:uiPriority w:val="99"/>
    <w:semiHidden/>
    <w:rsid w:val="00854A3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2FA1-2B2B-46E0-9121-0F4088FE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Пасиленко Ганна Михайлівна</cp:lastModifiedBy>
  <cp:revision>2</cp:revision>
  <cp:lastPrinted>2020-12-04T13:42:00Z</cp:lastPrinted>
  <dcterms:created xsi:type="dcterms:W3CDTF">2020-12-07T11:42:00Z</dcterms:created>
  <dcterms:modified xsi:type="dcterms:W3CDTF">2020-12-07T11:42:00Z</dcterms:modified>
</cp:coreProperties>
</file>