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D53C1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D53C13">
        <w:rPr>
          <w:rFonts w:eastAsia="Times New Roman" w:cs="Times New Roman"/>
          <w:szCs w:val="28"/>
          <w:lang w:eastAsia="ru-RU"/>
        </w:rPr>
        <w:t xml:space="preserve">І СКЛИКАННЯ </w:t>
      </w:r>
      <w:r w:rsidR="00D53C13">
        <w:rPr>
          <w:rFonts w:eastAsia="Times New Roman" w:cs="Times New Roman"/>
          <w:szCs w:val="28"/>
          <w:lang w:val="en-US" w:eastAsia="ru-RU"/>
        </w:rPr>
        <w:t>V</w:t>
      </w:r>
      <w:r w:rsidR="00D53C13">
        <w:rPr>
          <w:rFonts w:eastAsia="Times New Roman" w:cs="Times New Roman"/>
          <w:szCs w:val="28"/>
          <w:lang w:eastAsia="ru-RU"/>
        </w:rPr>
        <w:t>ІІІ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CC022F" w:rsidRDefault="00D53C13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14 липня</w:t>
      </w:r>
      <w:r w:rsidR="00360AE5" w:rsidRPr="00CC022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2021 року № 1317</w:t>
      </w:r>
      <w:r w:rsidR="002804BD" w:rsidRPr="00CC022F">
        <w:rPr>
          <w:rFonts w:eastAsia="Times New Roman" w:cs="Times New Roman"/>
          <w:szCs w:val="28"/>
          <w:lang w:eastAsia="ru-RU"/>
        </w:rPr>
        <w:t>-МР</w:t>
      </w:r>
    </w:p>
    <w:p w:rsidR="002804BD" w:rsidRPr="00CC022F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CC022F">
        <w:rPr>
          <w:rFonts w:eastAsia="Times New Roman" w:cs="Times New Roman"/>
          <w:szCs w:val="28"/>
          <w:lang w:eastAsia="ru-RU"/>
        </w:rPr>
        <w:t>м. Суми</w:t>
      </w:r>
    </w:p>
    <w:p w:rsidR="002804BD" w:rsidRPr="00CC022F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CC022F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CC022F" w:rsidRDefault="002804BD" w:rsidP="002804B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C022F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Pr="00CC022F">
              <w:rPr>
                <w:rFonts w:eastAsia="Times New Roman" w:cs="Times New Roman"/>
                <w:szCs w:val="28"/>
                <w:lang w:eastAsia="ru-RU"/>
              </w:rPr>
              <w:t>Сокольцовій</w:t>
            </w:r>
            <w:proofErr w:type="spellEnd"/>
            <w:r w:rsidRPr="00CC022F">
              <w:rPr>
                <w:rFonts w:eastAsia="Times New Roman" w:cs="Times New Roman"/>
                <w:szCs w:val="28"/>
                <w:lang w:eastAsia="ru-RU"/>
              </w:rPr>
              <w:t xml:space="preserve"> Оксані Миколаївні в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CC022F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CC022F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497608">
              <w:rPr>
                <w:rFonts w:eastAsia="Times New Roman" w:cs="Times New Roman"/>
                <w:szCs w:val="28"/>
                <w:lang w:eastAsia="ru-RU"/>
              </w:rPr>
              <w:t xml:space="preserve">            </w:t>
            </w:r>
            <w:r w:rsidRPr="00CC022F">
              <w:rPr>
                <w:rFonts w:eastAsia="Times New Roman" w:cs="Times New Roman"/>
                <w:szCs w:val="28"/>
                <w:lang w:eastAsia="ru-RU"/>
              </w:rPr>
              <w:t xml:space="preserve"> в</w:t>
            </w:r>
            <w:r w:rsidR="00FB6490" w:rsidRPr="00CC022F">
              <w:rPr>
                <w:rFonts w:eastAsia="Times New Roman" w:cs="Times New Roman"/>
                <w:szCs w:val="28"/>
                <w:lang w:eastAsia="ru-RU"/>
              </w:rPr>
              <w:t>ул. Грушевського, біля будинку 31</w:t>
            </w:r>
            <w:r w:rsidRPr="00CC022F">
              <w:rPr>
                <w:rFonts w:eastAsia="Times New Roman" w:cs="Times New Roman"/>
                <w:szCs w:val="28"/>
                <w:lang w:eastAsia="ru-RU"/>
              </w:rPr>
              <w:t xml:space="preserve">, орієнтовною площею 0,1000 га </w:t>
            </w:r>
          </w:p>
        </w:tc>
      </w:tr>
    </w:tbl>
    <w:p w:rsidR="002804BD" w:rsidRPr="00CC022F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CC022F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C022F">
        <w:rPr>
          <w:rFonts w:eastAsia="Times New Roman" w:cs="Times New Roman"/>
          <w:szCs w:val="28"/>
          <w:lang w:eastAsia="ru-RU"/>
        </w:rPr>
        <w:t>Розглянувши звер</w:t>
      </w:r>
      <w:r w:rsidR="00FB6490" w:rsidRPr="00CC022F">
        <w:rPr>
          <w:rFonts w:eastAsia="Times New Roman" w:cs="Times New Roman"/>
          <w:szCs w:val="28"/>
          <w:lang w:eastAsia="ru-RU"/>
        </w:rPr>
        <w:t>нення громадянки (вхід. № 820341</w:t>
      </w:r>
      <w:r w:rsidRPr="00CC022F">
        <w:rPr>
          <w:rFonts w:eastAsia="Times New Roman" w:cs="Times New Roman"/>
          <w:szCs w:val="28"/>
          <w:lang w:eastAsia="ru-RU"/>
        </w:rPr>
        <w:t xml:space="preserve"> від 29.03.2021 управління ЦНАП у м. Суми), надані документи</w:t>
      </w:r>
      <w:r w:rsidR="00D53C13">
        <w:rPr>
          <w:rFonts w:eastAsia="Times New Roman" w:cs="Times New Roman"/>
          <w:szCs w:val="28"/>
          <w:lang w:eastAsia="ru-RU"/>
        </w:rPr>
        <w:t xml:space="preserve">, відповідно до  статей 12, частини п’ятої статті 116, частини сьомої статті 118 </w:t>
      </w:r>
      <w:r w:rsidRPr="00CC022F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Pr="00CC022F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CC022F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360AE5" w:rsidRPr="00CC022F">
        <w:rPr>
          <w:rFonts w:eastAsia="Times New Roman" w:cs="Times New Roman"/>
          <w:color w:val="000000" w:themeColor="text1"/>
          <w:szCs w:val="28"/>
          <w:lang w:eastAsia="ru-RU"/>
        </w:rPr>
        <w:t>від 06.05.2021 № 18</w:t>
      </w:r>
      <w:r w:rsidRPr="00CC022F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CC022F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CC022F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CC022F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C022F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CC022F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2804BD" w:rsidRPr="00CC022F" w:rsidRDefault="002804BD" w:rsidP="002804BD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C022F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Pr="00CC022F">
        <w:rPr>
          <w:rFonts w:eastAsia="Times New Roman" w:cs="Times New Roman"/>
          <w:szCs w:val="28"/>
          <w:lang w:eastAsia="ru-RU"/>
        </w:rPr>
        <w:t>Сокольцовій</w:t>
      </w:r>
      <w:proofErr w:type="spellEnd"/>
      <w:r w:rsidRPr="00CC022F">
        <w:rPr>
          <w:rFonts w:eastAsia="Times New Roman" w:cs="Times New Roman"/>
          <w:szCs w:val="28"/>
          <w:lang w:eastAsia="ru-RU"/>
        </w:rPr>
        <w:t xml:space="preserve"> Оксані Миколаївні </w:t>
      </w:r>
      <w:bookmarkStart w:id="0" w:name="_GoBack"/>
      <w:bookmarkEnd w:id="0"/>
      <w:r w:rsidRPr="00CC022F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CC022F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CC022F">
        <w:rPr>
          <w:rFonts w:eastAsia="Times New Roman" w:cs="Times New Roman"/>
          <w:szCs w:val="28"/>
          <w:lang w:eastAsia="ru-RU"/>
        </w:rPr>
        <w:t xml:space="preserve">: </w:t>
      </w:r>
      <w:r w:rsidRPr="00CC022F">
        <w:rPr>
          <w:rFonts w:eastAsia="Times New Roman" w:cs="Times New Roman"/>
          <w:szCs w:val="28"/>
          <w:lang w:eastAsia="ru-RU"/>
        </w:rPr>
        <w:t xml:space="preserve">м. Суми, вул. </w:t>
      </w:r>
      <w:r w:rsidR="00FB6490" w:rsidRPr="00CC022F">
        <w:rPr>
          <w:rFonts w:eastAsia="Times New Roman" w:cs="Times New Roman"/>
          <w:szCs w:val="28"/>
          <w:lang w:eastAsia="ru-RU"/>
        </w:rPr>
        <w:t>Грушевського, біля будинку 31</w:t>
      </w:r>
      <w:r w:rsidRPr="00CC022F">
        <w:rPr>
          <w:rFonts w:eastAsia="Times New Roman" w:cs="Times New Roman"/>
          <w:szCs w:val="28"/>
          <w:lang w:eastAsia="ru-RU"/>
        </w:rPr>
        <w:t>, орієнтовною площею 0,1000 га для будівництва та обслуговування житлового будинку, господарських будівель і споруд (присадибна ділянка</w:t>
      </w:r>
      <w:r w:rsidR="00610BE1" w:rsidRPr="00CC022F">
        <w:rPr>
          <w:rFonts w:eastAsia="Times New Roman" w:cs="Times New Roman"/>
          <w:szCs w:val="28"/>
          <w:lang w:eastAsia="ru-RU"/>
        </w:rPr>
        <w:t>) у зв’язку з тим, що зазначена земельна ділянка перебуває в приватній власності іншої особи, що підтверджено Державним актом на право власності на земельну ділянку.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C022F" w:rsidRDefault="00CC022F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D53C13" w:rsidRDefault="00D53C13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D53C13" w:rsidRDefault="00D53C13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804BD" w:rsidRDefault="002804BD" w:rsidP="002804B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C022F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CC022F" w:rsidRPr="00750DA6" w:rsidRDefault="00CC022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95FEC" w:rsidRDefault="00895FEC"/>
    <w:sectPr w:rsidR="00895FEC" w:rsidSect="00CC022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192ADF"/>
    <w:rsid w:val="002804BD"/>
    <w:rsid w:val="00360AE5"/>
    <w:rsid w:val="00497608"/>
    <w:rsid w:val="00510F0C"/>
    <w:rsid w:val="00610BE1"/>
    <w:rsid w:val="00750DA6"/>
    <w:rsid w:val="00895FEC"/>
    <w:rsid w:val="00CC022F"/>
    <w:rsid w:val="00D53C13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2EB6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A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0AE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18</cp:revision>
  <cp:lastPrinted>2021-07-15T07:53:00Z</cp:lastPrinted>
  <dcterms:created xsi:type="dcterms:W3CDTF">2021-04-22T13:15:00Z</dcterms:created>
  <dcterms:modified xsi:type="dcterms:W3CDTF">2021-07-16T06:54:00Z</dcterms:modified>
</cp:coreProperties>
</file>