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20593" w:rsidRPr="002249EA" w:rsidTr="008C64E0">
        <w:trPr>
          <w:jc w:val="center"/>
        </w:trPr>
        <w:tc>
          <w:tcPr>
            <w:tcW w:w="4252" w:type="dxa"/>
          </w:tcPr>
          <w:p w:rsidR="00820593" w:rsidRPr="000B3C85" w:rsidRDefault="00820593" w:rsidP="008C64E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20593" w:rsidRPr="000B3C85" w:rsidRDefault="00820593" w:rsidP="008C64E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3A1C714" wp14:editId="305F1A5E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20593" w:rsidRPr="003667AD" w:rsidRDefault="00820593" w:rsidP="008C64E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820593" w:rsidRPr="00434373" w:rsidRDefault="00820593" w:rsidP="0082059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820593" w:rsidRPr="001609B1" w:rsidRDefault="00820593" w:rsidP="0082059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20593" w:rsidRPr="001609B1" w:rsidRDefault="00820593" w:rsidP="00820593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 СЕСІЯ</w:t>
      </w:r>
    </w:p>
    <w:p w:rsidR="00820593" w:rsidRPr="001609B1" w:rsidRDefault="00820593" w:rsidP="00820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20593" w:rsidRPr="0008475D" w:rsidRDefault="00820593" w:rsidP="00820593">
      <w:pPr>
        <w:jc w:val="both"/>
        <w:rPr>
          <w:b/>
          <w:bCs/>
          <w:sz w:val="20"/>
          <w:szCs w:val="20"/>
        </w:rPr>
      </w:pPr>
    </w:p>
    <w:p w:rsidR="00820593" w:rsidRPr="009F316B" w:rsidRDefault="00820593" w:rsidP="0082059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19 травня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  <w:r>
        <w:rPr>
          <w:sz w:val="28"/>
          <w:szCs w:val="28"/>
        </w:rPr>
        <w:t>6</w:t>
      </w:r>
      <w:r>
        <w:rPr>
          <w:sz w:val="28"/>
          <w:szCs w:val="28"/>
        </w:rPr>
        <w:t>-МР</w:t>
      </w:r>
    </w:p>
    <w:p w:rsidR="00820593" w:rsidRPr="009F316B" w:rsidRDefault="00820593" w:rsidP="00820593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20593" w:rsidRPr="006640F4" w:rsidRDefault="00820593" w:rsidP="00820593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820593" w:rsidRPr="006640F4" w:rsidTr="008C64E0">
        <w:tc>
          <w:tcPr>
            <w:tcW w:w="5134" w:type="dxa"/>
          </w:tcPr>
          <w:p w:rsidR="00820593" w:rsidRDefault="00820593" w:rsidP="008C64E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820593" w:rsidRDefault="00820593" w:rsidP="008C64E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Великочернеччинського</w:t>
            </w:r>
            <w:proofErr w:type="spellEnd"/>
          </w:p>
          <w:p w:rsidR="00820593" w:rsidRPr="006640F4" w:rsidRDefault="00820593" w:rsidP="008C64E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820593" w:rsidRPr="006640F4" w:rsidRDefault="00820593" w:rsidP="00820593"/>
    <w:p w:rsidR="00820593" w:rsidRPr="006640F4" w:rsidRDefault="00820593" w:rsidP="00820593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статей 10, 15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  <w:bookmarkStart w:id="0" w:name="_GoBack"/>
      <w:bookmarkEnd w:id="0"/>
    </w:p>
    <w:p w:rsidR="00820593" w:rsidRPr="006640F4" w:rsidRDefault="00820593" w:rsidP="00820593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820593" w:rsidRPr="006640F4" w:rsidRDefault="00820593" w:rsidP="00820593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20593" w:rsidRPr="006640F4" w:rsidRDefault="00820593" w:rsidP="0082059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20593" w:rsidRPr="009C77B2" w:rsidRDefault="00820593" w:rsidP="00820593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C77B2">
        <w:rPr>
          <w:sz w:val="28"/>
          <w:szCs w:val="28"/>
          <w:lang w:val="uk-UA"/>
        </w:rPr>
        <w:t xml:space="preserve">Затвердити старостою </w:t>
      </w:r>
      <w:proofErr w:type="spellStart"/>
      <w:r>
        <w:rPr>
          <w:sz w:val="28"/>
          <w:szCs w:val="28"/>
          <w:lang w:val="uk-UA"/>
        </w:rPr>
        <w:t>Великочернеччинського</w:t>
      </w:r>
      <w:proofErr w:type="spellEnd"/>
      <w:r w:rsidRPr="009C77B2">
        <w:rPr>
          <w:sz w:val="28"/>
          <w:szCs w:val="28"/>
          <w:lang w:val="uk-UA"/>
        </w:rPr>
        <w:t xml:space="preserve"> </w:t>
      </w:r>
      <w:proofErr w:type="spellStart"/>
      <w:r w:rsidRPr="009C77B2">
        <w:rPr>
          <w:sz w:val="28"/>
          <w:szCs w:val="28"/>
          <w:lang w:val="uk-UA"/>
        </w:rPr>
        <w:t>старостинського</w:t>
      </w:r>
      <w:proofErr w:type="spellEnd"/>
      <w:r w:rsidRPr="009C77B2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Олену Яківну</w:t>
      </w:r>
      <w:r w:rsidRPr="009C77B2">
        <w:rPr>
          <w:sz w:val="28"/>
          <w:lang w:val="uk-UA"/>
        </w:rPr>
        <w:t>.</w:t>
      </w:r>
    </w:p>
    <w:p w:rsidR="00820593" w:rsidRDefault="00820593" w:rsidP="00BA255F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Олені Яківні 13 ранг посадової особи місцевого самоврядування в межах шостої категорії посад</w:t>
      </w:r>
      <w:r>
        <w:rPr>
          <w:sz w:val="28"/>
          <w:szCs w:val="28"/>
          <w:lang w:val="uk-UA"/>
        </w:rPr>
        <w:t>.</w:t>
      </w:r>
    </w:p>
    <w:p w:rsidR="00820593" w:rsidRDefault="00820593" w:rsidP="00820593">
      <w:pPr>
        <w:jc w:val="both"/>
        <w:rPr>
          <w:sz w:val="28"/>
          <w:szCs w:val="28"/>
        </w:rPr>
      </w:pPr>
    </w:p>
    <w:p w:rsidR="00820593" w:rsidRPr="00C50D31" w:rsidRDefault="00820593" w:rsidP="00820593">
      <w:pPr>
        <w:jc w:val="both"/>
        <w:rPr>
          <w:sz w:val="28"/>
          <w:szCs w:val="28"/>
        </w:rPr>
      </w:pPr>
    </w:p>
    <w:p w:rsidR="00820593" w:rsidRDefault="00820593" w:rsidP="00820593">
      <w:pPr>
        <w:jc w:val="both"/>
        <w:rPr>
          <w:sz w:val="28"/>
          <w:szCs w:val="28"/>
        </w:rPr>
      </w:pPr>
    </w:p>
    <w:p w:rsidR="00820593" w:rsidRDefault="00820593" w:rsidP="00820593">
      <w:pPr>
        <w:jc w:val="both"/>
        <w:rPr>
          <w:sz w:val="28"/>
          <w:szCs w:val="28"/>
        </w:rPr>
      </w:pPr>
    </w:p>
    <w:p w:rsidR="00820593" w:rsidRPr="00A45901" w:rsidRDefault="00820593" w:rsidP="00820593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820593" w:rsidRPr="00C50D31" w:rsidRDefault="00820593" w:rsidP="00820593">
      <w:pPr>
        <w:jc w:val="both"/>
        <w:rPr>
          <w:sz w:val="28"/>
          <w:szCs w:val="28"/>
        </w:rPr>
      </w:pPr>
    </w:p>
    <w:p w:rsidR="00820593" w:rsidRDefault="00820593" w:rsidP="00820593">
      <w:pPr>
        <w:pStyle w:val="a6"/>
        <w:ind w:left="0"/>
        <w:rPr>
          <w:b w:val="0"/>
          <w:szCs w:val="28"/>
        </w:rPr>
      </w:pPr>
    </w:p>
    <w:p w:rsidR="00820593" w:rsidRDefault="00820593" w:rsidP="00820593">
      <w:pPr>
        <w:pStyle w:val="a6"/>
        <w:ind w:left="0"/>
        <w:rPr>
          <w:b w:val="0"/>
          <w:szCs w:val="28"/>
        </w:rPr>
      </w:pPr>
    </w:p>
    <w:p w:rsidR="00820593" w:rsidRDefault="00820593" w:rsidP="00820593">
      <w:pPr>
        <w:pStyle w:val="a6"/>
        <w:ind w:left="0"/>
        <w:rPr>
          <w:b w:val="0"/>
          <w:szCs w:val="28"/>
        </w:rPr>
      </w:pPr>
    </w:p>
    <w:p w:rsidR="00820593" w:rsidRPr="00895893" w:rsidRDefault="00820593" w:rsidP="00820593">
      <w:r w:rsidRPr="00895893">
        <w:t>Виконавець: Антоненко А.Г.</w:t>
      </w:r>
    </w:p>
    <w:p w:rsidR="00820593" w:rsidRPr="00895893" w:rsidRDefault="00820593" w:rsidP="00820593">
      <w:r>
        <w:t xml:space="preserve">  </w:t>
      </w:r>
      <w:r w:rsidRPr="00895893">
        <w:t xml:space="preserve">______________ </w:t>
      </w:r>
    </w:p>
    <w:p w:rsidR="00820593" w:rsidRPr="00895893" w:rsidRDefault="00820593" w:rsidP="00820593">
      <w:r w:rsidRPr="00895893">
        <w:t xml:space="preserve">         (підпис)</w:t>
      </w:r>
    </w:p>
    <w:p w:rsidR="00820593" w:rsidRDefault="00820593" w:rsidP="00820593"/>
    <w:p w:rsidR="00820593" w:rsidRDefault="00820593" w:rsidP="00820593"/>
    <w:p w:rsidR="00820593" w:rsidRPr="00895893" w:rsidRDefault="00820593" w:rsidP="00820593"/>
    <w:p w:rsidR="00820593" w:rsidRDefault="00820593" w:rsidP="00820593"/>
    <w:p w:rsidR="00820593" w:rsidRPr="00820593" w:rsidRDefault="00820593" w:rsidP="00820593">
      <w:pPr>
        <w:rPr>
          <w:lang w:val="ru-RU"/>
        </w:rPr>
      </w:pPr>
    </w:p>
    <w:p w:rsidR="00820593" w:rsidRDefault="00820593" w:rsidP="00820593"/>
    <w:p w:rsidR="00820593" w:rsidRDefault="00820593" w:rsidP="00820593">
      <w:pPr>
        <w:spacing w:after="160" w:line="259" w:lineRule="auto"/>
      </w:pPr>
      <w:r>
        <w:br w:type="page"/>
      </w:r>
    </w:p>
    <w:p w:rsidR="00820593" w:rsidRDefault="00820593" w:rsidP="00820593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820593" w:rsidRPr="00CD057B" w:rsidRDefault="00820593" w:rsidP="00820593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 xml:space="preserve"> </w:t>
      </w:r>
    </w:p>
    <w:p w:rsidR="00820593" w:rsidRPr="00CD54E5" w:rsidRDefault="00820593" w:rsidP="00820593">
      <w:pPr>
        <w:jc w:val="both"/>
        <w:rPr>
          <w:sz w:val="28"/>
        </w:rPr>
      </w:pPr>
      <w:r>
        <w:rPr>
          <w:sz w:val="28"/>
        </w:rPr>
        <w:t>Рішення Сумської міської ради</w:t>
      </w:r>
      <w:r w:rsidRPr="00E7246C">
        <w:rPr>
          <w:sz w:val="28"/>
        </w:rPr>
        <w:t xml:space="preserve">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Великочернеччинського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20593" w:rsidRDefault="00820593" w:rsidP="00820593"/>
    <w:p w:rsidR="00820593" w:rsidRPr="00CD54E5" w:rsidRDefault="00820593" w:rsidP="00820593"/>
    <w:p w:rsidR="00820593" w:rsidRDefault="00820593" w:rsidP="0082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Великочернеччинського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820593" w:rsidRDefault="00820593" w:rsidP="00820593">
      <w:pPr>
        <w:rPr>
          <w:sz w:val="28"/>
          <w:szCs w:val="28"/>
        </w:rPr>
      </w:pPr>
    </w:p>
    <w:p w:rsidR="00820593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820593" w:rsidRPr="00F67471" w:rsidRDefault="00820593" w:rsidP="00820593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820593" w:rsidRPr="00F67471" w:rsidRDefault="00820593" w:rsidP="00820593">
      <w:pPr>
        <w:rPr>
          <w:sz w:val="28"/>
          <w:szCs w:val="28"/>
        </w:rPr>
      </w:pPr>
    </w:p>
    <w:p w:rsidR="00820593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820593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</w:p>
    <w:p w:rsidR="00820593" w:rsidRPr="00F67471" w:rsidRDefault="00820593" w:rsidP="00820593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820593" w:rsidRDefault="00820593" w:rsidP="00820593"/>
    <w:p w:rsidR="00820593" w:rsidRDefault="00820593" w:rsidP="00820593"/>
    <w:p w:rsidR="00942DCD" w:rsidRDefault="00942DCD"/>
    <w:sectPr w:rsidR="00942DCD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3"/>
    <w:rsid w:val="002213F6"/>
    <w:rsid w:val="00820593"/>
    <w:rsid w:val="00942DCD"/>
    <w:rsid w:val="00B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DC4"/>
  <w15:chartTrackingRefBased/>
  <w15:docId w15:val="{439B2D05-9C93-4A2B-8332-7D0B5FC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93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93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0593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820593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20593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20593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820593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8205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593"/>
    <w:rPr>
      <w:rFonts w:eastAsia="Calibri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55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2021-05-19T12:20:00Z</cp:lastPrinted>
  <dcterms:created xsi:type="dcterms:W3CDTF">2021-05-19T12:02:00Z</dcterms:created>
  <dcterms:modified xsi:type="dcterms:W3CDTF">2021-05-19T12:21:00Z</dcterms:modified>
</cp:coreProperties>
</file>