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83"/>
        <w:gridCol w:w="1516"/>
        <w:gridCol w:w="3841"/>
      </w:tblGrid>
      <w:tr w:rsidR="00DD78C4" w:rsidRPr="00265D67" w:rsidTr="00C22AA9">
        <w:trPr>
          <w:trHeight w:val="1122"/>
          <w:jc w:val="center"/>
        </w:trPr>
        <w:tc>
          <w:tcPr>
            <w:tcW w:w="4283" w:type="dxa"/>
          </w:tcPr>
          <w:p w:rsidR="00DD78C4" w:rsidRPr="00265D67" w:rsidRDefault="00DD78C4" w:rsidP="00C22AA9">
            <w:pPr>
              <w:pStyle w:val="a3"/>
              <w:rPr>
                <w:sz w:val="28"/>
                <w:szCs w:val="28"/>
                <w:lang w:val="uk-UA"/>
              </w:rPr>
            </w:pPr>
          </w:p>
        </w:tc>
        <w:tc>
          <w:tcPr>
            <w:tcW w:w="1516" w:type="dxa"/>
          </w:tcPr>
          <w:p w:rsidR="00DD78C4" w:rsidRPr="00265D67" w:rsidRDefault="00DD78C4" w:rsidP="00C22AA9">
            <w:pPr>
              <w:pStyle w:val="a3"/>
              <w:rPr>
                <w:sz w:val="28"/>
                <w:szCs w:val="28"/>
                <w:lang w:val="uk-UA"/>
              </w:rPr>
            </w:pPr>
            <w:r w:rsidRPr="00265D67">
              <w:rPr>
                <w:noProof/>
                <w:sz w:val="28"/>
                <w:szCs w:val="28"/>
                <w:lang w:val="en-US" w:eastAsia="en-US"/>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3841" w:type="dxa"/>
          </w:tcPr>
          <w:p w:rsidR="00DD78C4" w:rsidRPr="00265D67" w:rsidRDefault="00DD78C4" w:rsidP="004B2EFF">
            <w:pPr>
              <w:jc w:val="center"/>
              <w:rPr>
                <w:sz w:val="28"/>
                <w:szCs w:val="28"/>
                <w:lang w:val="uk-UA"/>
              </w:rPr>
            </w:pPr>
          </w:p>
        </w:tc>
      </w:tr>
    </w:tbl>
    <w:p w:rsidR="00412509" w:rsidRDefault="00412509" w:rsidP="00DD78C4">
      <w:pPr>
        <w:jc w:val="center"/>
        <w:rPr>
          <w:caps/>
          <w:sz w:val="28"/>
          <w:szCs w:val="28"/>
        </w:rPr>
      </w:pPr>
    </w:p>
    <w:p w:rsidR="00BB2757" w:rsidRPr="00BB2757" w:rsidRDefault="00BB2757" w:rsidP="00BB2757">
      <w:pPr>
        <w:jc w:val="center"/>
        <w:rPr>
          <w:caps/>
          <w:sz w:val="36"/>
          <w:szCs w:val="36"/>
          <w:lang w:val="uk-UA"/>
        </w:rPr>
      </w:pPr>
      <w:r w:rsidRPr="00BB2757">
        <w:rPr>
          <w:caps/>
          <w:sz w:val="36"/>
          <w:szCs w:val="36"/>
          <w:lang w:val="uk-UA"/>
        </w:rPr>
        <w:t>Сумська міська рада</w:t>
      </w:r>
    </w:p>
    <w:p w:rsidR="00BB2757" w:rsidRPr="00BB2757" w:rsidRDefault="00BB2757" w:rsidP="00BB2757">
      <w:pPr>
        <w:jc w:val="center"/>
        <w:rPr>
          <w:sz w:val="28"/>
          <w:szCs w:val="36"/>
          <w:lang w:val="uk-UA"/>
        </w:rPr>
      </w:pPr>
      <w:r w:rsidRPr="00BB2757">
        <w:rPr>
          <w:sz w:val="28"/>
          <w:szCs w:val="36"/>
          <w:lang w:val="uk-UA"/>
        </w:rPr>
        <w:t>VІ</w:t>
      </w:r>
      <w:r w:rsidRPr="00BB2757">
        <w:rPr>
          <w:sz w:val="28"/>
          <w:szCs w:val="36"/>
          <w:lang w:val="en-US"/>
        </w:rPr>
        <w:t>I</w:t>
      </w:r>
      <w:r w:rsidRPr="00BB2757">
        <w:rPr>
          <w:sz w:val="28"/>
          <w:szCs w:val="36"/>
          <w:lang w:val="uk-UA"/>
        </w:rPr>
        <w:t xml:space="preserve">І СКЛИКАННЯ </w:t>
      </w:r>
      <w:r w:rsidRPr="00BB2757">
        <w:rPr>
          <w:sz w:val="28"/>
          <w:szCs w:val="36"/>
          <w:lang w:val="en-US"/>
        </w:rPr>
        <w:t>VI</w:t>
      </w:r>
      <w:r w:rsidRPr="00BB2757">
        <w:rPr>
          <w:sz w:val="28"/>
          <w:szCs w:val="36"/>
          <w:lang w:val="uk-UA"/>
        </w:rPr>
        <w:t xml:space="preserve"> СЕСІЯ</w:t>
      </w:r>
    </w:p>
    <w:p w:rsidR="00BB2757" w:rsidRPr="00BB2757" w:rsidRDefault="00BB2757" w:rsidP="00BB2757">
      <w:pPr>
        <w:jc w:val="center"/>
        <w:rPr>
          <w:b/>
          <w:sz w:val="32"/>
          <w:szCs w:val="32"/>
          <w:lang w:val="uk-UA"/>
        </w:rPr>
      </w:pPr>
      <w:r w:rsidRPr="00BB2757">
        <w:rPr>
          <w:b/>
          <w:sz w:val="32"/>
          <w:szCs w:val="32"/>
          <w:lang w:val="uk-UA"/>
        </w:rPr>
        <w:t>РІШЕННЯ</w:t>
      </w:r>
    </w:p>
    <w:p w:rsidR="00BB2757" w:rsidRPr="00BB2757" w:rsidRDefault="00BB2757" w:rsidP="00BB2757">
      <w:pPr>
        <w:jc w:val="center"/>
        <w:rPr>
          <w:b/>
          <w:spacing w:val="20"/>
          <w:sz w:val="24"/>
          <w:szCs w:val="24"/>
          <w:lang w:val="uk-UA"/>
        </w:rPr>
      </w:pPr>
    </w:p>
    <w:p w:rsidR="00BB2757" w:rsidRPr="00BB2757" w:rsidRDefault="00BB2757" w:rsidP="00BB2757">
      <w:pPr>
        <w:rPr>
          <w:sz w:val="28"/>
          <w:szCs w:val="28"/>
          <w:lang w:val="uk-UA"/>
        </w:rPr>
      </w:pPr>
      <w:r w:rsidRPr="00BB2757">
        <w:rPr>
          <w:sz w:val="28"/>
          <w:szCs w:val="28"/>
          <w:lang w:val="uk-UA"/>
        </w:rPr>
        <w:t xml:space="preserve">від 19 травня 2021 року № </w:t>
      </w:r>
      <w:r>
        <w:rPr>
          <w:sz w:val="28"/>
          <w:szCs w:val="28"/>
          <w:lang w:val="uk-UA"/>
        </w:rPr>
        <w:t>1069</w:t>
      </w:r>
      <w:r w:rsidRPr="00BB2757">
        <w:rPr>
          <w:sz w:val="28"/>
          <w:szCs w:val="28"/>
          <w:lang w:val="uk-UA"/>
        </w:rPr>
        <w:t>-МР</w:t>
      </w:r>
    </w:p>
    <w:p w:rsidR="00BB2757" w:rsidRPr="00BB2757" w:rsidRDefault="00BB2757" w:rsidP="00BB2757">
      <w:pPr>
        <w:ind w:right="4579"/>
        <w:rPr>
          <w:sz w:val="28"/>
          <w:szCs w:val="28"/>
          <w:lang w:val="uk-UA"/>
        </w:rPr>
      </w:pPr>
      <w:r w:rsidRPr="00BB2757">
        <w:rPr>
          <w:sz w:val="28"/>
          <w:szCs w:val="28"/>
          <w:lang w:val="uk-UA"/>
        </w:rPr>
        <w:t>м. Суми</w:t>
      </w:r>
    </w:p>
    <w:p w:rsidR="00DD78C4" w:rsidRPr="00422792" w:rsidRDefault="00DD78C4" w:rsidP="00DD78C4">
      <w:pPr>
        <w:ind w:right="4579"/>
        <w:rPr>
          <w:sz w:val="24"/>
          <w:szCs w:val="24"/>
          <w:lang w:val="uk-UA"/>
        </w:rPr>
      </w:pPr>
    </w:p>
    <w:tbl>
      <w:tblPr>
        <w:tblpPr w:leftFromText="180" w:rightFromText="180" w:vertAnchor="text" w:tblpX="-105"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DD78C4" w:rsidRPr="00BB2757" w:rsidTr="00BD1626">
        <w:trPr>
          <w:trHeight w:val="679"/>
        </w:trPr>
        <w:tc>
          <w:tcPr>
            <w:tcW w:w="4819" w:type="dxa"/>
            <w:tcBorders>
              <w:top w:val="nil"/>
              <w:left w:val="nil"/>
              <w:bottom w:val="nil"/>
              <w:right w:val="nil"/>
            </w:tcBorders>
          </w:tcPr>
          <w:p w:rsidR="004F75C0" w:rsidRDefault="00BD1626" w:rsidP="004F75C0">
            <w:pPr>
              <w:jc w:val="both"/>
              <w:rPr>
                <w:sz w:val="28"/>
                <w:szCs w:val="28"/>
                <w:lang w:val="uk-UA"/>
              </w:rPr>
            </w:pPr>
            <w:r>
              <w:rPr>
                <w:sz w:val="28"/>
                <w:szCs w:val="28"/>
                <w:lang w:val="uk-UA"/>
              </w:rPr>
              <w:t>Про</w:t>
            </w:r>
            <w:r w:rsidR="004C1E73">
              <w:rPr>
                <w:sz w:val="28"/>
                <w:szCs w:val="28"/>
                <w:lang w:val="uk-UA"/>
              </w:rPr>
              <w:t xml:space="preserve"> скасування</w:t>
            </w:r>
            <w:r>
              <w:rPr>
                <w:sz w:val="28"/>
                <w:szCs w:val="28"/>
                <w:lang w:val="uk-UA"/>
              </w:rPr>
              <w:t xml:space="preserve"> </w:t>
            </w:r>
            <w:r w:rsidR="004C1E73">
              <w:rPr>
                <w:sz w:val="28"/>
                <w:szCs w:val="28"/>
                <w:lang w:val="uk-UA"/>
              </w:rPr>
              <w:t>пункту</w:t>
            </w:r>
            <w:r w:rsidR="006A597D">
              <w:rPr>
                <w:sz w:val="28"/>
                <w:szCs w:val="28"/>
                <w:lang w:val="uk-UA"/>
              </w:rPr>
              <w:t xml:space="preserve"> </w:t>
            </w:r>
            <w:r w:rsidR="004C1E73">
              <w:rPr>
                <w:sz w:val="28"/>
                <w:szCs w:val="28"/>
                <w:lang w:val="uk-UA"/>
              </w:rPr>
              <w:t xml:space="preserve">2 додатку до рішення Сумської міської ради                        </w:t>
            </w:r>
            <w:r w:rsidR="002065A5">
              <w:rPr>
                <w:sz w:val="28"/>
                <w:szCs w:val="28"/>
                <w:lang w:val="uk-UA"/>
              </w:rPr>
              <w:t>від 30.04.2014</w:t>
            </w:r>
            <w:r w:rsidR="004C1E73" w:rsidRPr="009820C0">
              <w:rPr>
                <w:sz w:val="28"/>
                <w:szCs w:val="28"/>
                <w:lang w:val="uk-UA"/>
              </w:rPr>
              <w:t xml:space="preserve"> № 3246-МР</w:t>
            </w:r>
            <w:r w:rsidR="004C1E73">
              <w:rPr>
                <w:sz w:val="28"/>
                <w:szCs w:val="28"/>
                <w:lang w:val="uk-UA"/>
              </w:rPr>
              <w:t xml:space="preserve"> </w:t>
            </w:r>
            <w:r w:rsidR="002065A5" w:rsidRPr="002065A5">
              <w:rPr>
                <w:sz w:val="28"/>
                <w:szCs w:val="28"/>
                <w:lang w:val="uk-UA"/>
              </w:rPr>
              <w:t xml:space="preserve">                              </w:t>
            </w:r>
            <w:r w:rsidR="004C1E73">
              <w:rPr>
                <w:sz w:val="28"/>
                <w:szCs w:val="28"/>
                <w:lang w:val="uk-UA"/>
              </w:rPr>
              <w:t>«</w:t>
            </w:r>
            <w:r w:rsidR="004C1E73" w:rsidRPr="00E404AB">
              <w:rPr>
                <w:sz w:val="28"/>
                <w:szCs w:val="28"/>
                <w:lang w:val="uk-UA"/>
              </w:rPr>
              <w:t xml:space="preserve">Про </w:t>
            </w:r>
            <w:r w:rsidR="004C1E73">
              <w:rPr>
                <w:sz w:val="28"/>
                <w:szCs w:val="28"/>
                <w:lang w:val="uk-UA"/>
              </w:rPr>
              <w:t xml:space="preserve">припинення права користування земельними ділянками» та </w:t>
            </w:r>
            <w:r w:rsidR="004F75C0">
              <w:rPr>
                <w:sz w:val="28"/>
                <w:szCs w:val="28"/>
                <w:lang w:val="uk-UA"/>
              </w:rPr>
              <w:t xml:space="preserve">ініціювання передачі земельної ділянки державної власності у  комунальну власність Сумської міської територіальної громади </w:t>
            </w:r>
          </w:p>
          <w:p w:rsidR="004F75C0" w:rsidRPr="00265D67" w:rsidRDefault="004F75C0" w:rsidP="004F75C0">
            <w:pPr>
              <w:jc w:val="both"/>
              <w:rPr>
                <w:sz w:val="28"/>
                <w:szCs w:val="28"/>
                <w:lang w:val="uk-UA"/>
              </w:rPr>
            </w:pPr>
          </w:p>
        </w:tc>
      </w:tr>
    </w:tbl>
    <w:p w:rsidR="00DD78C4" w:rsidRPr="00265D67" w:rsidRDefault="00DD78C4" w:rsidP="00DD78C4">
      <w:pPr>
        <w:rPr>
          <w:sz w:val="28"/>
          <w:szCs w:val="28"/>
          <w:lang w:val="uk-UA"/>
        </w:rPr>
      </w:pPr>
    </w:p>
    <w:p w:rsidR="00DD78C4" w:rsidRPr="00265D67" w:rsidRDefault="00DD78C4" w:rsidP="00DD78C4">
      <w:pPr>
        <w:ind w:right="4296"/>
        <w:jc w:val="both"/>
        <w:rPr>
          <w:sz w:val="28"/>
          <w:szCs w:val="28"/>
          <w:lang w:val="uk-UA"/>
        </w:rPr>
      </w:pPr>
    </w:p>
    <w:p w:rsidR="00DD78C4" w:rsidRPr="00265D67" w:rsidRDefault="00DD78C4" w:rsidP="00DD78C4">
      <w:pPr>
        <w:ind w:right="4296"/>
        <w:jc w:val="both"/>
        <w:rPr>
          <w:sz w:val="28"/>
          <w:szCs w:val="28"/>
          <w:lang w:val="uk-UA"/>
        </w:rPr>
      </w:pPr>
    </w:p>
    <w:p w:rsidR="00DD78C4" w:rsidRPr="00265D67" w:rsidRDefault="00DD78C4" w:rsidP="00DD78C4">
      <w:pPr>
        <w:jc w:val="both"/>
        <w:rPr>
          <w:sz w:val="28"/>
          <w:szCs w:val="28"/>
          <w:lang w:val="uk-UA"/>
        </w:rPr>
      </w:pPr>
    </w:p>
    <w:p w:rsidR="00DD78C4" w:rsidRPr="00265D67" w:rsidRDefault="00DD78C4" w:rsidP="00DD78C4">
      <w:pPr>
        <w:ind w:firstLine="720"/>
        <w:jc w:val="both"/>
        <w:rPr>
          <w:sz w:val="28"/>
          <w:szCs w:val="28"/>
          <w:lang w:val="uk-UA"/>
        </w:rPr>
      </w:pPr>
    </w:p>
    <w:p w:rsidR="00AE5C34" w:rsidRPr="005D5851" w:rsidRDefault="00AE5C34" w:rsidP="00DD78C4">
      <w:pPr>
        <w:jc w:val="both"/>
        <w:rPr>
          <w:sz w:val="44"/>
          <w:szCs w:val="44"/>
          <w:lang w:val="uk-UA"/>
        </w:rPr>
      </w:pPr>
    </w:p>
    <w:p w:rsidR="004F75C0" w:rsidRDefault="004F75C0" w:rsidP="005D5851">
      <w:pPr>
        <w:ind w:firstLine="567"/>
        <w:jc w:val="both"/>
        <w:rPr>
          <w:sz w:val="28"/>
          <w:szCs w:val="28"/>
          <w:lang w:val="uk-UA"/>
        </w:rPr>
      </w:pPr>
    </w:p>
    <w:p w:rsidR="004F75C0" w:rsidRDefault="004F75C0" w:rsidP="005D5851">
      <w:pPr>
        <w:ind w:firstLine="567"/>
        <w:jc w:val="both"/>
        <w:rPr>
          <w:sz w:val="28"/>
          <w:szCs w:val="28"/>
          <w:lang w:val="uk-UA"/>
        </w:rPr>
      </w:pPr>
    </w:p>
    <w:p w:rsidR="004F75C0" w:rsidRDefault="004F75C0" w:rsidP="005D5851">
      <w:pPr>
        <w:ind w:firstLine="567"/>
        <w:jc w:val="both"/>
        <w:rPr>
          <w:sz w:val="28"/>
          <w:szCs w:val="28"/>
          <w:lang w:val="uk-UA"/>
        </w:rPr>
      </w:pPr>
    </w:p>
    <w:p w:rsidR="004F75C0" w:rsidRDefault="004F75C0" w:rsidP="005D5851">
      <w:pPr>
        <w:ind w:firstLine="567"/>
        <w:jc w:val="both"/>
        <w:rPr>
          <w:sz w:val="28"/>
          <w:szCs w:val="28"/>
          <w:lang w:val="uk-UA"/>
        </w:rPr>
      </w:pPr>
    </w:p>
    <w:p w:rsidR="00DD78C4" w:rsidRPr="00265D67" w:rsidRDefault="007564B1" w:rsidP="001D396D">
      <w:pPr>
        <w:ind w:firstLine="709"/>
        <w:jc w:val="both"/>
        <w:rPr>
          <w:sz w:val="28"/>
          <w:szCs w:val="28"/>
          <w:lang w:val="uk-UA"/>
        </w:rPr>
      </w:pPr>
      <w:r>
        <w:rPr>
          <w:sz w:val="28"/>
          <w:szCs w:val="28"/>
          <w:lang w:val="uk-UA"/>
        </w:rPr>
        <w:t xml:space="preserve">Ураховуючи статті </w:t>
      </w:r>
      <w:r w:rsidR="00DD78C4" w:rsidRPr="00265D67">
        <w:rPr>
          <w:sz w:val="28"/>
          <w:szCs w:val="28"/>
          <w:lang w:val="uk-UA"/>
        </w:rPr>
        <w:t xml:space="preserve">12, </w:t>
      </w:r>
      <w:r w:rsidR="005C0D48">
        <w:rPr>
          <w:sz w:val="28"/>
          <w:szCs w:val="28"/>
          <w:lang w:val="uk-UA"/>
        </w:rPr>
        <w:t>117</w:t>
      </w:r>
      <w:r w:rsidR="00BD7EEB">
        <w:rPr>
          <w:sz w:val="28"/>
          <w:szCs w:val="28"/>
          <w:lang w:val="uk-UA"/>
        </w:rPr>
        <w:t>, 122</w:t>
      </w:r>
      <w:r w:rsidR="005C0D48">
        <w:rPr>
          <w:sz w:val="28"/>
          <w:szCs w:val="28"/>
          <w:lang w:val="uk-UA"/>
        </w:rPr>
        <w:t xml:space="preserve"> </w:t>
      </w:r>
      <w:r w:rsidR="00DD78C4" w:rsidRPr="00265D67">
        <w:rPr>
          <w:sz w:val="28"/>
          <w:szCs w:val="28"/>
          <w:lang w:val="uk-UA"/>
        </w:rPr>
        <w:t>Зе</w:t>
      </w:r>
      <w:r>
        <w:rPr>
          <w:sz w:val="28"/>
          <w:szCs w:val="28"/>
          <w:lang w:val="uk-UA"/>
        </w:rPr>
        <w:t>мельного кодексу України</w:t>
      </w:r>
      <w:r w:rsidR="0088304C">
        <w:rPr>
          <w:sz w:val="28"/>
          <w:szCs w:val="28"/>
          <w:lang w:val="uk-UA"/>
        </w:rPr>
        <w:t>,</w:t>
      </w:r>
      <w:r w:rsidR="0088304C" w:rsidRPr="00265D67">
        <w:rPr>
          <w:sz w:val="28"/>
          <w:szCs w:val="28"/>
          <w:lang w:val="uk-UA"/>
        </w:rPr>
        <w:t xml:space="preserve"> </w:t>
      </w:r>
      <w:r w:rsidR="00BD7EEB">
        <w:rPr>
          <w:sz w:val="28"/>
          <w:szCs w:val="28"/>
          <w:lang w:val="uk-UA"/>
        </w:rPr>
        <w:t>керуючись пунктом</w:t>
      </w:r>
      <w:r w:rsidR="00DD78C4" w:rsidRPr="00265D67">
        <w:rPr>
          <w:sz w:val="28"/>
          <w:szCs w:val="28"/>
          <w:lang w:val="uk-UA"/>
        </w:rPr>
        <w:t xml:space="preserve"> 34 частини першої статті 26</w:t>
      </w:r>
      <w:r w:rsidR="00BD7EEB">
        <w:rPr>
          <w:sz w:val="28"/>
          <w:szCs w:val="28"/>
          <w:lang w:val="uk-UA"/>
        </w:rPr>
        <w:t>, частиною</w:t>
      </w:r>
      <w:r w:rsidR="005C0D48">
        <w:rPr>
          <w:sz w:val="28"/>
          <w:szCs w:val="28"/>
          <w:lang w:val="uk-UA"/>
        </w:rPr>
        <w:t xml:space="preserve"> другої статті 60</w:t>
      </w:r>
      <w:r w:rsidR="00DD78C4" w:rsidRPr="00265D67">
        <w:rPr>
          <w:sz w:val="28"/>
          <w:szCs w:val="28"/>
          <w:lang w:val="uk-UA"/>
        </w:rPr>
        <w:t xml:space="preserve"> Закону України «Про місцеве самоврядування в Україні»</w:t>
      </w:r>
      <w:r w:rsidR="00E66BDA">
        <w:rPr>
          <w:sz w:val="28"/>
          <w:szCs w:val="28"/>
          <w:lang w:val="uk-UA"/>
        </w:rPr>
        <w:t>,</w:t>
      </w:r>
      <w:r w:rsidR="005C0D48">
        <w:rPr>
          <w:sz w:val="28"/>
          <w:szCs w:val="28"/>
          <w:lang w:val="uk-UA"/>
        </w:rPr>
        <w:t xml:space="preserve"> </w:t>
      </w:r>
      <w:r w:rsidR="00DD78C4" w:rsidRPr="00265D67">
        <w:rPr>
          <w:b/>
          <w:sz w:val="28"/>
          <w:szCs w:val="28"/>
          <w:lang w:val="uk-UA"/>
        </w:rPr>
        <w:t>Сумська міська рада</w:t>
      </w:r>
      <w:r w:rsidR="00DD78C4" w:rsidRPr="00265D67">
        <w:rPr>
          <w:sz w:val="28"/>
          <w:szCs w:val="28"/>
          <w:lang w:val="uk-UA"/>
        </w:rPr>
        <w:t xml:space="preserve">  </w:t>
      </w:r>
    </w:p>
    <w:p w:rsidR="00DD78C4" w:rsidRPr="00265D67" w:rsidRDefault="00DD78C4" w:rsidP="001D396D">
      <w:pPr>
        <w:ind w:firstLine="709"/>
        <w:jc w:val="both"/>
        <w:rPr>
          <w:sz w:val="28"/>
          <w:szCs w:val="28"/>
          <w:lang w:val="uk-UA"/>
        </w:rPr>
      </w:pPr>
    </w:p>
    <w:p w:rsidR="00DD78C4" w:rsidRPr="00265D67" w:rsidRDefault="00DD78C4" w:rsidP="001D396D">
      <w:pPr>
        <w:spacing w:before="120" w:line="200" w:lineRule="exact"/>
        <w:ind w:firstLine="709"/>
        <w:jc w:val="center"/>
        <w:rPr>
          <w:b/>
          <w:sz w:val="28"/>
          <w:szCs w:val="28"/>
          <w:lang w:val="uk-UA"/>
        </w:rPr>
      </w:pPr>
      <w:r w:rsidRPr="00265D67">
        <w:rPr>
          <w:b/>
          <w:sz w:val="28"/>
          <w:szCs w:val="28"/>
          <w:lang w:val="uk-UA"/>
        </w:rPr>
        <w:t>ВИРІШИЛА:</w:t>
      </w:r>
    </w:p>
    <w:p w:rsidR="00DD78C4" w:rsidRDefault="00DD78C4" w:rsidP="001D396D">
      <w:pPr>
        <w:ind w:firstLine="709"/>
        <w:jc w:val="both"/>
        <w:rPr>
          <w:sz w:val="28"/>
          <w:szCs w:val="28"/>
          <w:lang w:val="uk-UA"/>
        </w:rPr>
      </w:pPr>
    </w:p>
    <w:p w:rsidR="009820C0" w:rsidRPr="009820C0" w:rsidRDefault="009820C0" w:rsidP="001D396D">
      <w:pPr>
        <w:ind w:firstLine="709"/>
        <w:jc w:val="both"/>
        <w:rPr>
          <w:sz w:val="28"/>
          <w:szCs w:val="28"/>
          <w:lang w:val="uk-UA"/>
        </w:rPr>
      </w:pPr>
      <w:r>
        <w:rPr>
          <w:sz w:val="28"/>
          <w:szCs w:val="28"/>
          <w:lang w:val="uk-UA"/>
        </w:rPr>
        <w:t xml:space="preserve">1. Скасувати пункт 2 додатку до рішення Сумської міської ради                        </w:t>
      </w:r>
      <w:r w:rsidR="00165EA5">
        <w:rPr>
          <w:sz w:val="28"/>
          <w:szCs w:val="28"/>
          <w:lang w:val="uk-UA"/>
        </w:rPr>
        <w:t>від 30.</w:t>
      </w:r>
      <w:r w:rsidR="00165EA5" w:rsidRPr="00165EA5">
        <w:rPr>
          <w:sz w:val="28"/>
          <w:szCs w:val="28"/>
        </w:rPr>
        <w:t>04</w:t>
      </w:r>
      <w:r w:rsidR="00165EA5">
        <w:rPr>
          <w:sz w:val="28"/>
          <w:szCs w:val="28"/>
          <w:lang w:val="uk-UA"/>
        </w:rPr>
        <w:t xml:space="preserve">.2014 </w:t>
      </w:r>
      <w:r w:rsidRPr="009820C0">
        <w:rPr>
          <w:sz w:val="28"/>
          <w:szCs w:val="28"/>
          <w:lang w:val="uk-UA"/>
        </w:rPr>
        <w:t>№ 3246-МР</w:t>
      </w:r>
      <w:r>
        <w:rPr>
          <w:sz w:val="28"/>
          <w:szCs w:val="28"/>
          <w:lang w:val="uk-UA"/>
        </w:rPr>
        <w:t xml:space="preserve"> «</w:t>
      </w:r>
      <w:r w:rsidRPr="00E404AB">
        <w:rPr>
          <w:sz w:val="28"/>
          <w:szCs w:val="28"/>
          <w:lang w:val="uk-UA"/>
        </w:rPr>
        <w:t xml:space="preserve">Про </w:t>
      </w:r>
      <w:r>
        <w:rPr>
          <w:sz w:val="28"/>
          <w:szCs w:val="28"/>
          <w:lang w:val="uk-UA"/>
        </w:rPr>
        <w:t>припинення права користування земельними ділянками»</w:t>
      </w:r>
      <w:r w:rsidR="00544447">
        <w:rPr>
          <w:sz w:val="28"/>
          <w:szCs w:val="28"/>
          <w:lang w:val="uk-UA"/>
        </w:rPr>
        <w:t>.</w:t>
      </w:r>
    </w:p>
    <w:p w:rsidR="00DD78C4" w:rsidRDefault="009820C0" w:rsidP="00453A06">
      <w:pPr>
        <w:ind w:firstLine="709"/>
        <w:jc w:val="both"/>
        <w:rPr>
          <w:sz w:val="28"/>
          <w:szCs w:val="28"/>
          <w:lang w:val="uk-UA"/>
        </w:rPr>
      </w:pPr>
      <w:r w:rsidRPr="00453A06">
        <w:rPr>
          <w:color w:val="000000" w:themeColor="text1"/>
          <w:sz w:val="28"/>
          <w:szCs w:val="28"/>
          <w:lang w:val="uk-UA"/>
        </w:rPr>
        <w:t xml:space="preserve">2. Ініціювати передачу земельної ділянки державної власності розташованої за </w:t>
      </w:r>
      <w:proofErr w:type="spellStart"/>
      <w:r w:rsidRPr="00453A06">
        <w:rPr>
          <w:color w:val="000000" w:themeColor="text1"/>
          <w:sz w:val="28"/>
          <w:szCs w:val="28"/>
          <w:lang w:val="uk-UA"/>
        </w:rPr>
        <w:t>адресою</w:t>
      </w:r>
      <w:proofErr w:type="spellEnd"/>
      <w:r w:rsidRPr="00453A06">
        <w:rPr>
          <w:color w:val="000000" w:themeColor="text1"/>
          <w:sz w:val="28"/>
          <w:szCs w:val="28"/>
          <w:lang w:val="uk-UA"/>
        </w:rPr>
        <w:t xml:space="preserve">: м. Суми, парк ім. </w:t>
      </w:r>
      <w:proofErr w:type="spellStart"/>
      <w:r w:rsidRPr="00453A06">
        <w:rPr>
          <w:color w:val="000000" w:themeColor="text1"/>
          <w:sz w:val="28"/>
          <w:szCs w:val="28"/>
          <w:lang w:val="uk-UA"/>
        </w:rPr>
        <w:t>Кожедуба</w:t>
      </w:r>
      <w:proofErr w:type="spellEnd"/>
      <w:r w:rsidRPr="00453A06">
        <w:rPr>
          <w:color w:val="000000" w:themeColor="text1"/>
          <w:sz w:val="28"/>
          <w:szCs w:val="28"/>
          <w:lang w:val="uk-UA"/>
        </w:rPr>
        <w:t xml:space="preserve">, </w:t>
      </w:r>
      <w:r w:rsidR="00453A06" w:rsidRPr="00453A06">
        <w:rPr>
          <w:color w:val="000000" w:themeColor="text1"/>
          <w:sz w:val="28"/>
          <w:szCs w:val="28"/>
          <w:lang w:val="uk-UA"/>
        </w:rPr>
        <w:t xml:space="preserve">кадастровий номер </w:t>
      </w:r>
      <w:r w:rsidR="00453A06" w:rsidRPr="00453A06">
        <w:rPr>
          <w:color w:val="000000" w:themeColor="text1"/>
          <w:sz w:val="28"/>
          <w:szCs w:val="28"/>
          <w:shd w:val="clear" w:color="auto" w:fill="FFFFFF"/>
        </w:rPr>
        <w:t>5910136300:04:015:0044</w:t>
      </w:r>
      <w:r w:rsidR="00453A06" w:rsidRPr="00453A06">
        <w:rPr>
          <w:color w:val="000000" w:themeColor="text1"/>
          <w:sz w:val="28"/>
          <w:szCs w:val="28"/>
          <w:shd w:val="clear" w:color="auto" w:fill="FFFFFF"/>
          <w:lang w:val="uk-UA"/>
        </w:rPr>
        <w:t xml:space="preserve">, </w:t>
      </w:r>
      <w:r w:rsidRPr="00453A06">
        <w:rPr>
          <w:color w:val="000000" w:themeColor="text1"/>
          <w:sz w:val="28"/>
          <w:szCs w:val="28"/>
          <w:lang w:val="uk-UA"/>
        </w:rPr>
        <w:t>площею 0,7045 га у комунальну власність Сумської міської територіальної громади</w:t>
      </w:r>
      <w:r w:rsidR="00453A06">
        <w:rPr>
          <w:color w:val="000000" w:themeColor="text1"/>
          <w:sz w:val="28"/>
          <w:szCs w:val="28"/>
          <w:lang w:val="uk-UA"/>
        </w:rPr>
        <w:t>.</w:t>
      </w:r>
    </w:p>
    <w:p w:rsidR="005D5851" w:rsidRDefault="005D5851" w:rsidP="00DD78C4">
      <w:pPr>
        <w:jc w:val="both"/>
        <w:rPr>
          <w:sz w:val="28"/>
          <w:szCs w:val="28"/>
          <w:lang w:val="uk-UA"/>
        </w:rPr>
      </w:pPr>
    </w:p>
    <w:p w:rsidR="00784DE0" w:rsidRDefault="00784DE0" w:rsidP="00DD78C4">
      <w:pPr>
        <w:jc w:val="both"/>
        <w:rPr>
          <w:sz w:val="28"/>
          <w:szCs w:val="28"/>
          <w:lang w:val="uk-UA"/>
        </w:rPr>
      </w:pPr>
    </w:p>
    <w:p w:rsidR="00784DE0" w:rsidRDefault="00784DE0" w:rsidP="00DD78C4">
      <w:pPr>
        <w:jc w:val="both"/>
        <w:rPr>
          <w:sz w:val="28"/>
          <w:szCs w:val="28"/>
          <w:lang w:val="uk-UA"/>
        </w:rPr>
      </w:pPr>
    </w:p>
    <w:p w:rsidR="00EA7D68" w:rsidRPr="00265D67" w:rsidRDefault="00EA7D68" w:rsidP="00DD78C4">
      <w:pPr>
        <w:jc w:val="both"/>
        <w:rPr>
          <w:sz w:val="28"/>
          <w:szCs w:val="28"/>
          <w:lang w:val="uk-UA"/>
        </w:rPr>
      </w:pPr>
    </w:p>
    <w:p w:rsidR="00DD78C4" w:rsidRPr="00265D67" w:rsidRDefault="00DD78C4" w:rsidP="00DD78C4">
      <w:pPr>
        <w:ind w:right="-2"/>
        <w:jc w:val="both"/>
        <w:rPr>
          <w:sz w:val="28"/>
          <w:szCs w:val="28"/>
          <w:lang w:val="uk-UA"/>
        </w:rPr>
      </w:pPr>
      <w:r w:rsidRPr="00265D67">
        <w:rPr>
          <w:sz w:val="28"/>
          <w:szCs w:val="28"/>
          <w:lang w:val="uk-UA"/>
        </w:rPr>
        <w:t>Сумський міський голова</w:t>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r>
      <w:r w:rsidRPr="00265D67">
        <w:rPr>
          <w:sz w:val="28"/>
          <w:szCs w:val="28"/>
          <w:lang w:val="uk-UA"/>
        </w:rPr>
        <w:tab/>
        <w:t>О.М. Лисенко</w:t>
      </w:r>
    </w:p>
    <w:p w:rsidR="00DD78C4" w:rsidRPr="00265D67" w:rsidRDefault="00DD78C4" w:rsidP="00DD78C4">
      <w:pPr>
        <w:ind w:right="-2"/>
        <w:jc w:val="both"/>
        <w:rPr>
          <w:sz w:val="28"/>
          <w:szCs w:val="28"/>
          <w:lang w:val="uk-UA"/>
        </w:rPr>
      </w:pPr>
    </w:p>
    <w:p w:rsidR="00DD78C4" w:rsidRDefault="00DD78C4" w:rsidP="00DD78C4">
      <w:pPr>
        <w:jc w:val="both"/>
        <w:rPr>
          <w:sz w:val="24"/>
          <w:szCs w:val="24"/>
          <w:lang w:val="uk-UA"/>
        </w:rPr>
      </w:pPr>
      <w:r w:rsidRPr="00E12CBD">
        <w:rPr>
          <w:sz w:val="24"/>
          <w:szCs w:val="24"/>
          <w:lang w:val="uk-UA"/>
        </w:rPr>
        <w:t xml:space="preserve">Виконавець: </w:t>
      </w:r>
      <w:r w:rsidR="00994326">
        <w:rPr>
          <w:sz w:val="24"/>
          <w:szCs w:val="24"/>
          <w:lang w:val="uk-UA"/>
        </w:rPr>
        <w:t>Клименко Ю.М.</w:t>
      </w:r>
    </w:p>
    <w:p w:rsidR="006A597D" w:rsidRDefault="006A597D" w:rsidP="00DD78C4">
      <w:pPr>
        <w:jc w:val="both"/>
        <w:rPr>
          <w:sz w:val="24"/>
          <w:szCs w:val="24"/>
          <w:lang w:val="uk-UA"/>
        </w:rPr>
      </w:pPr>
    </w:p>
    <w:p w:rsidR="006A597D" w:rsidRPr="006A597D" w:rsidRDefault="006A597D" w:rsidP="00DD78C4">
      <w:pPr>
        <w:jc w:val="both"/>
        <w:rPr>
          <w:sz w:val="24"/>
          <w:szCs w:val="24"/>
        </w:rPr>
      </w:pPr>
      <w:bookmarkStart w:id="0" w:name="_GoBack"/>
      <w:bookmarkEnd w:id="0"/>
    </w:p>
    <w:sectPr w:rsidR="006A597D" w:rsidRPr="006A597D" w:rsidSect="00C33453">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CB"/>
    <w:rsid w:val="000943C9"/>
    <w:rsid w:val="00165EA5"/>
    <w:rsid w:val="001D396D"/>
    <w:rsid w:val="002065A5"/>
    <w:rsid w:val="00375BBD"/>
    <w:rsid w:val="00412509"/>
    <w:rsid w:val="00422792"/>
    <w:rsid w:val="00453A06"/>
    <w:rsid w:val="004B2EFF"/>
    <w:rsid w:val="004C1E73"/>
    <w:rsid w:val="004F3CC3"/>
    <w:rsid w:val="004F75C0"/>
    <w:rsid w:val="00544447"/>
    <w:rsid w:val="00584C90"/>
    <w:rsid w:val="00585D12"/>
    <w:rsid w:val="005C0D48"/>
    <w:rsid w:val="005D5851"/>
    <w:rsid w:val="006A597D"/>
    <w:rsid w:val="007062BB"/>
    <w:rsid w:val="007564B1"/>
    <w:rsid w:val="00784DE0"/>
    <w:rsid w:val="0088304C"/>
    <w:rsid w:val="00916374"/>
    <w:rsid w:val="00964480"/>
    <w:rsid w:val="009820C0"/>
    <w:rsid w:val="00994326"/>
    <w:rsid w:val="00A37678"/>
    <w:rsid w:val="00A72580"/>
    <w:rsid w:val="00AD6A03"/>
    <w:rsid w:val="00AE5C34"/>
    <w:rsid w:val="00BB2757"/>
    <w:rsid w:val="00BD1626"/>
    <w:rsid w:val="00BD7EEB"/>
    <w:rsid w:val="00C33453"/>
    <w:rsid w:val="00C373CB"/>
    <w:rsid w:val="00CC481B"/>
    <w:rsid w:val="00D279DE"/>
    <w:rsid w:val="00DD78C4"/>
    <w:rsid w:val="00E63179"/>
    <w:rsid w:val="00E66BDA"/>
    <w:rsid w:val="00EA7D68"/>
    <w:rsid w:val="00ED0B05"/>
    <w:rsid w:val="00F35F19"/>
    <w:rsid w:val="00F72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A9D79"/>
  <w15:chartTrackingRefBased/>
  <w15:docId w15:val="{63D9DD47-C437-4570-AC01-BECBF22FE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8C4"/>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DD78C4"/>
    <w:pPr>
      <w:tabs>
        <w:tab w:val="center" w:pos="4153"/>
        <w:tab w:val="right" w:pos="8306"/>
      </w:tabs>
    </w:pPr>
  </w:style>
  <w:style w:type="character" w:customStyle="1" w:styleId="a4">
    <w:name w:val="Верхний колонтитул Знак"/>
    <w:basedOn w:val="a0"/>
    <w:uiPriority w:val="99"/>
    <w:semiHidden/>
    <w:rsid w:val="00DD78C4"/>
    <w:rPr>
      <w:rFonts w:ascii="Times New Roman" w:eastAsia="Times New Roman" w:hAnsi="Times New Roman" w:cs="Times New Roman"/>
      <w:sz w:val="20"/>
      <w:szCs w:val="20"/>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DD78C4"/>
    <w:rPr>
      <w:rFonts w:ascii="Times New Roman" w:eastAsia="Times New Roman" w:hAnsi="Times New Roman" w:cs="Times New Roman"/>
      <w:sz w:val="20"/>
      <w:szCs w:val="20"/>
      <w:lang w:val="ru-RU" w:eastAsia="ru-RU"/>
    </w:rPr>
  </w:style>
  <w:style w:type="paragraph" w:styleId="a5">
    <w:name w:val="Balloon Text"/>
    <w:basedOn w:val="a"/>
    <w:link w:val="a6"/>
    <w:uiPriority w:val="99"/>
    <w:semiHidden/>
    <w:unhideWhenUsed/>
    <w:rsid w:val="004B2EFF"/>
    <w:rPr>
      <w:rFonts w:ascii="Segoe UI" w:hAnsi="Segoe UI" w:cs="Segoe UI"/>
      <w:sz w:val="18"/>
      <w:szCs w:val="18"/>
    </w:rPr>
  </w:style>
  <w:style w:type="character" w:customStyle="1" w:styleId="a6">
    <w:name w:val="Текст выноски Знак"/>
    <w:basedOn w:val="a0"/>
    <w:link w:val="a5"/>
    <w:uiPriority w:val="99"/>
    <w:semiHidden/>
    <w:rsid w:val="004B2EFF"/>
    <w:rPr>
      <w:rFonts w:ascii="Segoe UI" w:eastAsia="Times New Roman" w:hAnsi="Segoe UI" w:cs="Segoe UI"/>
      <w:sz w:val="18"/>
      <w:szCs w:val="18"/>
      <w:lang w:val="ru-RU" w:eastAsia="ru-RU"/>
    </w:rPr>
  </w:style>
  <w:style w:type="paragraph" w:styleId="a7">
    <w:name w:val="List Paragraph"/>
    <w:basedOn w:val="a"/>
    <w:uiPriority w:val="34"/>
    <w:qFormat/>
    <w:rsid w:val="005C0D48"/>
    <w:pPr>
      <w:ind w:left="720"/>
      <w:contextualSpacing/>
    </w:pPr>
  </w:style>
  <w:style w:type="paragraph" w:styleId="a8">
    <w:name w:val="Body Text Indent"/>
    <w:basedOn w:val="a"/>
    <w:link w:val="a9"/>
    <w:rsid w:val="009820C0"/>
    <w:pPr>
      <w:spacing w:after="120"/>
      <w:ind w:left="283"/>
    </w:pPr>
  </w:style>
  <w:style w:type="character" w:customStyle="1" w:styleId="a9">
    <w:name w:val="Основной текст с отступом Знак"/>
    <w:basedOn w:val="a0"/>
    <w:link w:val="a8"/>
    <w:rsid w:val="009820C0"/>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170</Words>
  <Characters>973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Ярина Олександрівна</dc:creator>
  <cp:keywords/>
  <dc:description/>
  <cp:lastModifiedBy>Ворона Алла Олександрівна</cp:lastModifiedBy>
  <cp:revision>19</cp:revision>
  <cp:lastPrinted>2021-05-19T12:37:00Z</cp:lastPrinted>
  <dcterms:created xsi:type="dcterms:W3CDTF">2019-07-08T08:26:00Z</dcterms:created>
  <dcterms:modified xsi:type="dcterms:W3CDTF">2021-05-19T12:38:00Z</dcterms:modified>
</cp:coreProperties>
</file>