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5189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1893" w:rsidRPr="00E51893" w:rsidRDefault="00E51893" w:rsidP="002F27BC">
      <w:pPr>
        <w:spacing w:line="240" w:lineRule="auto"/>
        <w:ind w:firstLine="0"/>
        <w:rPr>
          <w:rFonts w:eastAsia="Times New Roman" w:cs="Times New Roman"/>
          <w:caps/>
          <w:szCs w:val="28"/>
          <w:lang w:eastAsia="ru-RU"/>
        </w:rPr>
      </w:pPr>
    </w:p>
    <w:p w:rsidR="00E51893" w:rsidRPr="00E51893" w:rsidRDefault="00E51893" w:rsidP="00E51893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E5189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51893" w:rsidRPr="00E51893" w:rsidRDefault="00E51893" w:rsidP="00E51893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E51893">
        <w:rPr>
          <w:rFonts w:eastAsia="Times New Roman" w:cs="Times New Roman"/>
          <w:szCs w:val="36"/>
          <w:lang w:eastAsia="ru-RU"/>
        </w:rPr>
        <w:t>VІ</w:t>
      </w:r>
      <w:r w:rsidRPr="00E51893">
        <w:rPr>
          <w:rFonts w:eastAsia="Times New Roman" w:cs="Times New Roman"/>
          <w:szCs w:val="36"/>
          <w:lang w:val="en-US" w:eastAsia="ru-RU"/>
        </w:rPr>
        <w:t>I</w:t>
      </w:r>
      <w:r w:rsidRPr="00E51893">
        <w:rPr>
          <w:rFonts w:eastAsia="Times New Roman" w:cs="Times New Roman"/>
          <w:szCs w:val="36"/>
          <w:lang w:eastAsia="ru-RU"/>
        </w:rPr>
        <w:t xml:space="preserve">І СКЛИКАННЯ </w:t>
      </w:r>
      <w:r w:rsidRPr="00E51893">
        <w:rPr>
          <w:rFonts w:eastAsia="Times New Roman" w:cs="Times New Roman"/>
          <w:szCs w:val="36"/>
          <w:lang w:val="en-US" w:eastAsia="ru-RU"/>
        </w:rPr>
        <w:t>XVII</w:t>
      </w:r>
      <w:r w:rsidRPr="00E51893">
        <w:rPr>
          <w:rFonts w:eastAsia="Times New Roman" w:cs="Times New Roman"/>
          <w:szCs w:val="36"/>
          <w:lang w:eastAsia="ru-RU"/>
        </w:rPr>
        <w:t xml:space="preserve"> СЕСІЯ</w:t>
      </w:r>
    </w:p>
    <w:p w:rsidR="00E51893" w:rsidRPr="009D3819" w:rsidRDefault="00E51893" w:rsidP="00E51893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D3819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E51893" w:rsidRPr="00E51893" w:rsidRDefault="00E51893" w:rsidP="00E51893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27"/>
          <w:szCs w:val="27"/>
          <w:lang w:eastAsia="ru-RU"/>
        </w:rPr>
      </w:pPr>
    </w:p>
    <w:p w:rsidR="00E51893" w:rsidRPr="00F46C15" w:rsidRDefault="00E51893" w:rsidP="00E51893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46C15">
        <w:rPr>
          <w:rFonts w:eastAsia="Times New Roman" w:cs="Times New Roman"/>
          <w:szCs w:val="28"/>
          <w:lang w:eastAsia="ru-RU"/>
        </w:rPr>
        <w:t>від 23 грудня 2021 року № 2638-МР</w:t>
      </w:r>
    </w:p>
    <w:p w:rsidR="00E51893" w:rsidRPr="00F46C15" w:rsidRDefault="00E51893" w:rsidP="00E5189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46C15">
        <w:rPr>
          <w:rFonts w:eastAsia="Times New Roman" w:cs="Times New Roman"/>
          <w:szCs w:val="28"/>
          <w:lang w:eastAsia="ru-RU"/>
        </w:rPr>
        <w:t>м. Суми</w:t>
      </w:r>
    </w:p>
    <w:p w:rsidR="009B5E42" w:rsidRPr="00F46C1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AD71DC">
        <w:trPr>
          <w:trHeight w:val="28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A0FD4" w:rsidRDefault="009B5E42" w:rsidP="00B402C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 відмову </w:t>
            </w:r>
            <w:r w:rsidR="00144030">
              <w:rPr>
                <w:rFonts w:cs="Times New Roman"/>
                <w:color w:val="000000" w:themeColor="text1"/>
                <w:szCs w:val="28"/>
              </w:rPr>
              <w:t>Берднику Андрію В</w:t>
            </w:r>
            <w:r w:rsidR="00144030" w:rsidRPr="00144030">
              <w:rPr>
                <w:rFonts w:cs="Times New Roman"/>
                <w:color w:val="000000" w:themeColor="text1"/>
                <w:szCs w:val="28"/>
              </w:rPr>
              <w:t>’</w:t>
            </w:r>
            <w:r w:rsidR="00144030">
              <w:rPr>
                <w:rFonts w:cs="Times New Roman"/>
                <w:color w:val="000000" w:themeColor="text1"/>
                <w:szCs w:val="28"/>
              </w:rPr>
              <w:t xml:space="preserve">ячеславовичу </w:t>
            </w:r>
            <w:r w:rsidR="001440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у </w:t>
            </w: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над</w:t>
            </w:r>
            <w:r w:rsidR="00A1279B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анні дозволу на розроблення про</w:t>
            </w:r>
            <w:r w:rsidR="002845CE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кту землеустрою </w:t>
            </w:r>
            <w:r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щодо відведення </w:t>
            </w:r>
            <w:r w:rsidR="000B4E95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у власність </w:t>
            </w:r>
            <w:r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земельної ділянки</w:t>
            </w:r>
            <w:r w:rsidR="000724DD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3F2EC3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 </w:t>
            </w:r>
            <w:proofErr w:type="spellStart"/>
            <w:r w:rsidR="003F2EC3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адресою</w:t>
            </w:r>
            <w:proofErr w:type="spellEnd"/>
            <w:r w:rsidR="003F2EC3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: </w:t>
            </w:r>
            <w:r w:rsidR="0038123F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с. Сад, </w:t>
            </w:r>
            <w:r w:rsidR="00A3365B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Сумського району, Сумської області, </w:t>
            </w:r>
            <w:r w:rsidR="005B5AD8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                   </w:t>
            </w:r>
            <w:r w:rsidR="00B402C3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вул. Молодіжна</w:t>
            </w:r>
            <w:r w:rsidR="005B5AD8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="00B402C3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біля земельної ділянки з кадастровим номером </w:t>
            </w:r>
            <w:r w:rsidR="00B402C3" w:rsidRPr="00B402C3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5924786800:02:001:0341</w:t>
            </w:r>
            <w:r w:rsidR="005B5AD8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орієнтовною площею 0,10</w:t>
            </w:r>
            <w:r w:rsidR="0099019B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00 </w:t>
            </w:r>
            <w:r w:rsidR="0099019B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F213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3F2EC3">
        <w:rPr>
          <w:rFonts w:eastAsia="Times New Roman" w:cs="Times New Roman"/>
          <w:szCs w:val="28"/>
          <w:lang w:eastAsia="ru-RU"/>
        </w:rPr>
        <w:t xml:space="preserve"> громадянина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5B5AD8">
        <w:rPr>
          <w:rFonts w:eastAsia="Times New Roman" w:cs="Times New Roman"/>
          <w:szCs w:val="28"/>
          <w:lang w:eastAsia="ru-RU"/>
        </w:rPr>
        <w:t xml:space="preserve">122 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0B0E98" w:rsidRPr="0096039E">
        <w:rPr>
          <w:szCs w:val="28"/>
        </w:rPr>
        <w:t xml:space="preserve">частини </w:t>
      </w:r>
      <w:r w:rsidR="00502675">
        <w:rPr>
          <w:szCs w:val="28"/>
        </w:rPr>
        <w:t xml:space="preserve">четвертої </w:t>
      </w:r>
      <w:r w:rsidR="000B0E98" w:rsidRPr="0096039E">
        <w:rPr>
          <w:szCs w:val="28"/>
        </w:rPr>
        <w:t>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bookmarkStart w:id="0" w:name="n3"/>
      <w:bookmarkEnd w:id="0"/>
      <w:r w:rsidR="00924A65">
        <w:rPr>
          <w:szCs w:val="28"/>
        </w:rPr>
        <w:t xml:space="preserve">ураховуючи </w:t>
      </w:r>
      <w:r w:rsidR="00552266">
        <w:rPr>
          <w:rFonts w:eastAsia="Times New Roman" w:cs="Times New Roman"/>
          <w:szCs w:val="28"/>
          <w:lang w:eastAsia="ru-RU"/>
        </w:rPr>
        <w:t>п</w:t>
      </w:r>
      <w:r w:rsidR="00924A65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924A65">
        <w:rPr>
          <w:szCs w:val="28"/>
        </w:rPr>
        <w:t xml:space="preserve">                                                             </w:t>
      </w:r>
      <w:r w:rsidR="008657B6" w:rsidRPr="00010E75">
        <w:rPr>
          <w:bCs/>
          <w:shd w:val="clear" w:color="auto" w:fill="FFFFFF"/>
        </w:rPr>
        <w:t>№ 681-VIII</w:t>
      </w:r>
      <w:r w:rsidR="002A3D8F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№ 4989 – МР </w:t>
      </w:r>
      <w:r w:rsidR="002A3D8F">
        <w:rPr>
          <w:szCs w:val="28"/>
        </w:rPr>
        <w:t xml:space="preserve">                                       </w:t>
      </w:r>
      <w:r w:rsidR="007167CF">
        <w:rPr>
          <w:szCs w:val="28"/>
        </w:rPr>
        <w:t xml:space="preserve">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</w:t>
      </w:r>
      <w:r w:rsidR="00924A65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>від 21.10.2020</w:t>
      </w:r>
      <w:r w:rsidR="005B5AD8">
        <w:rPr>
          <w:szCs w:val="28"/>
        </w:rPr>
        <w:t xml:space="preserve"> </w:t>
      </w:r>
      <w:r w:rsidR="00924A65">
        <w:rPr>
          <w:szCs w:val="28"/>
        </w:rPr>
        <w:t xml:space="preserve">                   </w:t>
      </w:r>
      <w:r w:rsidR="007167CF">
        <w:rPr>
          <w:szCs w:val="28"/>
        </w:rPr>
        <w:t>№ 7586 – МР</w:t>
      </w:r>
      <w:r w:rsidR="002A3D8F">
        <w:rPr>
          <w:szCs w:val="28"/>
        </w:rPr>
        <w:t xml:space="preserve"> </w:t>
      </w:r>
      <w:r w:rsidR="007167CF">
        <w:rPr>
          <w:szCs w:val="28"/>
        </w:rPr>
        <w:t xml:space="preserve">«Про включення </w:t>
      </w:r>
      <w:r w:rsidR="00502675">
        <w:rPr>
          <w:szCs w:val="28"/>
        </w:rPr>
        <w:t xml:space="preserve">територій територіальних громад </w:t>
      </w:r>
      <w:r w:rsidR="007167CF">
        <w:rPr>
          <w:szCs w:val="28"/>
        </w:rPr>
        <w:t>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="00924A65">
        <w:rPr>
          <w:rFonts w:eastAsia="Times New Roman" w:cs="Times New Roman"/>
          <w:szCs w:val="28"/>
          <w:lang w:eastAsia="ru-RU"/>
        </w:rPr>
        <w:t xml:space="preserve">рекомендації постійної </w:t>
      </w:r>
      <w:r w:rsidRPr="00CB2B44">
        <w:rPr>
          <w:rFonts w:eastAsia="Times New Roman" w:cs="Times New Roman"/>
          <w:szCs w:val="28"/>
          <w:lang w:eastAsia="ru-RU"/>
        </w:rPr>
        <w:t xml:space="preserve">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24A65">
        <w:rPr>
          <w:rFonts w:eastAsia="Times New Roman" w:cs="Times New Roman"/>
          <w:szCs w:val="28"/>
          <w:lang w:eastAsia="ru-RU"/>
        </w:rPr>
        <w:t>(</w:t>
      </w:r>
      <w:r w:rsidR="00924A65" w:rsidRPr="00CB2B44">
        <w:rPr>
          <w:rFonts w:eastAsia="Times New Roman" w:cs="Times New Roman"/>
          <w:szCs w:val="28"/>
          <w:lang w:eastAsia="ru-RU"/>
        </w:rPr>
        <w:t xml:space="preserve">протокол </w:t>
      </w:r>
      <w:r w:rsidR="00924A65"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24A65">
        <w:rPr>
          <w:rFonts w:eastAsia="Times New Roman" w:cs="Times New Roman"/>
          <w:color w:val="000000" w:themeColor="text1"/>
          <w:szCs w:val="28"/>
          <w:lang w:eastAsia="ru-RU"/>
        </w:rPr>
        <w:t xml:space="preserve"> 40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502675">
        <w:rPr>
          <w:rFonts w:eastAsia="Times New Roman" w:cs="Times New Roman"/>
          <w:color w:val="000000" w:themeColor="text1"/>
          <w:szCs w:val="28"/>
          <w:lang w:eastAsia="ru-RU"/>
        </w:rPr>
        <w:t xml:space="preserve"> 16.11.2021</w:t>
      </w:r>
      <w:r w:rsidR="00924A65">
        <w:rPr>
          <w:rFonts w:eastAsia="Times New Roman" w:cs="Times New Roman"/>
          <w:color w:val="000000" w:themeColor="text1"/>
          <w:szCs w:val="28"/>
          <w:lang w:eastAsia="ru-RU"/>
        </w:rPr>
        <w:t>)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24A65">
        <w:rPr>
          <w:rFonts w:eastAsia="Times New Roman" w:cs="Times New Roman"/>
          <w:b/>
          <w:szCs w:val="28"/>
          <w:lang w:eastAsia="ru-RU"/>
        </w:rPr>
        <w:t>Сумська міська рада</w:t>
      </w:r>
    </w:p>
    <w:p w:rsidR="009B5E42" w:rsidRPr="00477922" w:rsidRDefault="009B5E42" w:rsidP="00924A6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F213D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F213D8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F213D8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402C3">
        <w:rPr>
          <w:rFonts w:cs="Times New Roman"/>
          <w:color w:val="000000" w:themeColor="text1"/>
          <w:szCs w:val="28"/>
        </w:rPr>
        <w:t>Берднику Андрію В</w:t>
      </w:r>
      <w:r w:rsidR="00B402C3" w:rsidRPr="00144030">
        <w:rPr>
          <w:rFonts w:cs="Times New Roman"/>
          <w:color w:val="000000" w:themeColor="text1"/>
          <w:szCs w:val="28"/>
        </w:rPr>
        <w:t>’</w:t>
      </w:r>
      <w:r w:rsidR="00B402C3">
        <w:rPr>
          <w:rFonts w:cs="Times New Roman"/>
          <w:color w:val="000000" w:themeColor="text1"/>
          <w:szCs w:val="28"/>
        </w:rPr>
        <w:t xml:space="preserve">ячеславовичу </w:t>
      </w:r>
      <w:bookmarkStart w:id="1" w:name="_GoBack"/>
      <w:bookmarkEnd w:id="1"/>
      <w:r w:rsidR="00B402C3">
        <w:rPr>
          <w:rFonts w:eastAsia="Times New Roman" w:cs="Times New Roman"/>
          <w:szCs w:val="28"/>
          <w:lang w:eastAsia="ru-RU"/>
        </w:rPr>
        <w:t>у</w:t>
      </w:r>
      <w:r w:rsidRPr="00CB2B44">
        <w:rPr>
          <w:rFonts w:eastAsia="Times New Roman" w:cs="Times New Roman"/>
          <w:szCs w:val="28"/>
          <w:lang w:eastAsia="ru-RU"/>
        </w:rPr>
        <w:t xml:space="preserve">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 xml:space="preserve">кту землеустрою щодо відведення </w:t>
      </w:r>
      <w:r w:rsidR="000B4E95" w:rsidRPr="00CB2B44">
        <w:rPr>
          <w:rFonts w:eastAsia="Times New Roman" w:cs="Times New Roman"/>
          <w:szCs w:val="28"/>
          <w:lang w:eastAsia="ru-RU"/>
        </w:rPr>
        <w:t>у власність</w:t>
      </w:r>
      <w:r w:rsidR="000B4E95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земельної ділянки</w:t>
      </w:r>
      <w:r w:rsidR="002E6C3C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2E6C3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B402C3">
        <w:rPr>
          <w:rFonts w:eastAsia="Times New Roman" w:cs="Times New Roman"/>
          <w:szCs w:val="28"/>
          <w:lang w:eastAsia="ru-RU"/>
        </w:rPr>
        <w:t xml:space="preserve">: </w:t>
      </w:r>
      <w:r w:rsidR="00B402C3" w:rsidRPr="00B402C3">
        <w:rPr>
          <w:rFonts w:eastAsia="Times New Roman" w:cs="Times New Roman"/>
          <w:color w:val="000000" w:themeColor="text1"/>
          <w:szCs w:val="28"/>
          <w:lang w:eastAsia="ru-RU"/>
        </w:rPr>
        <w:t xml:space="preserve">с. Сад, Сумського району, Сумської області,                                      вул. Молодіжна, біля земельної ділянки з кадастровим номером </w:t>
      </w:r>
      <w:r w:rsidR="00B402C3" w:rsidRPr="00B402C3">
        <w:rPr>
          <w:rFonts w:cs="Times New Roman"/>
          <w:color w:val="000000" w:themeColor="text1"/>
          <w:szCs w:val="28"/>
          <w:shd w:val="clear" w:color="auto" w:fill="FFFFFF"/>
        </w:rPr>
        <w:t>5924786800:02:001:0341</w:t>
      </w:r>
      <w:r w:rsidR="00B402C3" w:rsidRPr="00B402C3">
        <w:rPr>
          <w:rFonts w:eastAsia="Times New Roman" w:cs="Times New Roman"/>
          <w:color w:val="000000" w:themeColor="text1"/>
          <w:szCs w:val="28"/>
          <w:lang w:eastAsia="ru-RU"/>
        </w:rPr>
        <w:t xml:space="preserve">, орієнтовною площею 0,1000 </w:t>
      </w:r>
      <w:r w:rsidR="00B402C3" w:rsidRPr="005A0FD4">
        <w:rPr>
          <w:rFonts w:eastAsia="Times New Roman" w:cs="Times New Roman"/>
          <w:color w:val="000000" w:themeColor="text1"/>
          <w:szCs w:val="28"/>
          <w:lang w:eastAsia="ru-RU"/>
        </w:rPr>
        <w:t>га</w:t>
      </w:r>
      <w:r w:rsidR="00B402C3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CB2B44">
        <w:rPr>
          <w:rFonts w:eastAsia="Times New Roman" w:cs="Times New Roman"/>
          <w:szCs w:val="28"/>
          <w:lang w:eastAsia="ru-RU"/>
        </w:rPr>
        <w:t xml:space="preserve"> </w:t>
      </w:r>
      <w:r w:rsidR="002E6C3C">
        <w:rPr>
          <w:rFonts w:eastAsia="Times New Roman" w:cs="Times New Roman"/>
          <w:szCs w:val="28"/>
          <w:lang w:eastAsia="ru-RU"/>
        </w:rPr>
        <w:t>д</w:t>
      </w:r>
      <w:r w:rsidR="002E6C3C" w:rsidRPr="002E6C3C">
        <w:rPr>
          <w:rFonts w:eastAsia="Times New Roman" w:cs="Times New Roman"/>
          <w:szCs w:val="28"/>
          <w:lang w:eastAsia="ru-RU"/>
        </w:rPr>
        <w:t xml:space="preserve">ля будівництва і </w:t>
      </w:r>
      <w:r w:rsidR="002E6C3C" w:rsidRPr="002E6C3C">
        <w:rPr>
          <w:rFonts w:eastAsia="Times New Roman" w:cs="Times New Roman"/>
          <w:szCs w:val="28"/>
          <w:lang w:eastAsia="ru-RU"/>
        </w:rPr>
        <w:lastRenderedPageBreak/>
        <w:t>обслуговування житлового будинку, господарських будівель і споруд (присадибна ділянка)</w:t>
      </w:r>
      <w:r w:rsidR="001B081E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</w:t>
      </w:r>
      <w:r w:rsidR="002E6C3C">
        <w:rPr>
          <w:szCs w:val="28"/>
        </w:rPr>
        <w:t>об</w:t>
      </w:r>
      <w:r w:rsidR="002E6C3C" w:rsidRPr="002E6C3C">
        <w:rPr>
          <w:szCs w:val="28"/>
        </w:rPr>
        <w:t>’</w:t>
      </w:r>
      <w:r w:rsidR="002E6C3C">
        <w:rPr>
          <w:szCs w:val="28"/>
        </w:rPr>
        <w:t>єкта</w:t>
      </w:r>
      <w:r w:rsidR="00A4125C" w:rsidRPr="00ED62F7">
        <w:rPr>
          <w:szCs w:val="28"/>
        </w:rPr>
        <w:t xml:space="preserve">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F213D8" w:rsidRPr="00A4125C">
        <w:rPr>
          <w:rFonts w:eastAsia="Times New Roman" w:cs="Times New Roman"/>
          <w:szCs w:val="28"/>
          <w:lang w:eastAsia="ru-RU"/>
        </w:rPr>
        <w:t xml:space="preserve">земельна ділянка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зазначена на </w:t>
      </w:r>
      <w:r w:rsidR="00F213D8">
        <w:rPr>
          <w:rFonts w:eastAsia="Times New Roman" w:cs="Times New Roman"/>
          <w:szCs w:val="28"/>
          <w:lang w:eastAsia="ru-RU"/>
        </w:rPr>
        <w:t>доданих до клопотання заявника</w:t>
      </w:r>
      <w:r w:rsidR="00F213D8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графічних матеріалах</w:t>
      </w:r>
      <w:r w:rsidR="0099019B">
        <w:rPr>
          <w:rFonts w:eastAsia="Times New Roman" w:cs="Times New Roman"/>
          <w:szCs w:val="28"/>
          <w:lang w:eastAsia="ru-RU"/>
        </w:rPr>
        <w:t xml:space="preserve">, </w:t>
      </w:r>
      <w:r w:rsidR="001105D1" w:rsidRPr="00A4125C">
        <w:rPr>
          <w:rFonts w:eastAsia="Times New Roman" w:cs="Times New Roman"/>
          <w:szCs w:val="28"/>
          <w:lang w:eastAsia="ru-RU"/>
        </w:rPr>
        <w:t>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99019B">
        <w:rPr>
          <w:rFonts w:eastAsia="Times New Roman" w:cs="Times New Roman"/>
          <w:szCs w:val="28"/>
          <w:lang w:eastAsia="ru-RU"/>
        </w:rPr>
        <w:t xml:space="preserve">             </w:t>
      </w:r>
      <w:r w:rsidR="002E6C3C">
        <w:rPr>
          <w:rFonts w:eastAsia="Times New Roman" w:cs="Times New Roman"/>
          <w:szCs w:val="28"/>
          <w:lang w:eastAsia="ru-RU"/>
        </w:rPr>
        <w:t xml:space="preserve">       </w:t>
      </w:r>
      <w:r w:rsidR="00502675">
        <w:rPr>
          <w:rFonts w:eastAsia="Times New Roman" w:cs="Times New Roman"/>
          <w:szCs w:val="28"/>
          <w:lang w:eastAsia="ru-RU"/>
        </w:rPr>
        <w:t xml:space="preserve">     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</w:t>
      </w:r>
      <w:r w:rsidR="00502675">
        <w:rPr>
          <w:rFonts w:eastAsia="Times New Roman" w:cs="Times New Roman"/>
          <w:szCs w:val="28"/>
          <w:lang w:eastAsia="ru-RU"/>
        </w:rPr>
        <w:t>лександр ЛИСЕНКО</w:t>
      </w:r>
    </w:p>
    <w:p w:rsidR="009B5E42" w:rsidRPr="0050267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50267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2675" w:rsidRDefault="0050267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2675" w:rsidRDefault="0050267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2675" w:rsidRDefault="0050267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2675" w:rsidRDefault="0050267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2675" w:rsidRDefault="0050267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7E39" w:rsidRPr="003F2EC3" w:rsidRDefault="00ED7E39" w:rsidP="009B5E42">
      <w:pPr>
        <w:spacing w:line="240" w:lineRule="auto"/>
        <w:ind w:firstLine="0"/>
        <w:rPr>
          <w:sz w:val="20"/>
          <w:szCs w:val="20"/>
        </w:rPr>
      </w:pPr>
    </w:p>
    <w:sectPr w:rsidR="00ED7E39" w:rsidRPr="003F2EC3" w:rsidSect="003F2E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64E32"/>
    <w:rsid w:val="000706DC"/>
    <w:rsid w:val="000724DD"/>
    <w:rsid w:val="000B0E98"/>
    <w:rsid w:val="000B4E95"/>
    <w:rsid w:val="000B73C4"/>
    <w:rsid w:val="001105D1"/>
    <w:rsid w:val="00125074"/>
    <w:rsid w:val="00144030"/>
    <w:rsid w:val="001543B9"/>
    <w:rsid w:val="001B081E"/>
    <w:rsid w:val="001C1E5E"/>
    <w:rsid w:val="001F107F"/>
    <w:rsid w:val="00206608"/>
    <w:rsid w:val="0023670F"/>
    <w:rsid w:val="00246F3E"/>
    <w:rsid w:val="002731AB"/>
    <w:rsid w:val="002845CE"/>
    <w:rsid w:val="002A3D8F"/>
    <w:rsid w:val="002E6C3C"/>
    <w:rsid w:val="002F27BC"/>
    <w:rsid w:val="00327BD1"/>
    <w:rsid w:val="0038123F"/>
    <w:rsid w:val="00384F86"/>
    <w:rsid w:val="003F2EC3"/>
    <w:rsid w:val="00481955"/>
    <w:rsid w:val="004C1F27"/>
    <w:rsid w:val="00502675"/>
    <w:rsid w:val="00552266"/>
    <w:rsid w:val="00561700"/>
    <w:rsid w:val="005631D9"/>
    <w:rsid w:val="005A0FD4"/>
    <w:rsid w:val="005B5AD8"/>
    <w:rsid w:val="0061104A"/>
    <w:rsid w:val="006B5319"/>
    <w:rsid w:val="006F0426"/>
    <w:rsid w:val="00704ADF"/>
    <w:rsid w:val="007167CF"/>
    <w:rsid w:val="00735C8E"/>
    <w:rsid w:val="00740C19"/>
    <w:rsid w:val="00742D9B"/>
    <w:rsid w:val="007B4F49"/>
    <w:rsid w:val="008657B6"/>
    <w:rsid w:val="008F5655"/>
    <w:rsid w:val="00924A65"/>
    <w:rsid w:val="0099019B"/>
    <w:rsid w:val="009B42FF"/>
    <w:rsid w:val="009B5E42"/>
    <w:rsid w:val="009D3819"/>
    <w:rsid w:val="009D4172"/>
    <w:rsid w:val="00A1279B"/>
    <w:rsid w:val="00A3365B"/>
    <w:rsid w:val="00A4125C"/>
    <w:rsid w:val="00AB5C33"/>
    <w:rsid w:val="00AD71DC"/>
    <w:rsid w:val="00B30510"/>
    <w:rsid w:val="00B402C3"/>
    <w:rsid w:val="00B537EA"/>
    <w:rsid w:val="00B576A3"/>
    <w:rsid w:val="00B6058D"/>
    <w:rsid w:val="00B75677"/>
    <w:rsid w:val="00B75BD4"/>
    <w:rsid w:val="00BC3260"/>
    <w:rsid w:val="00BD6700"/>
    <w:rsid w:val="00BE3629"/>
    <w:rsid w:val="00BE4665"/>
    <w:rsid w:val="00C42572"/>
    <w:rsid w:val="00CA1E06"/>
    <w:rsid w:val="00CB2B44"/>
    <w:rsid w:val="00D040A0"/>
    <w:rsid w:val="00D06B78"/>
    <w:rsid w:val="00D4052F"/>
    <w:rsid w:val="00E51893"/>
    <w:rsid w:val="00E63D0C"/>
    <w:rsid w:val="00E662E2"/>
    <w:rsid w:val="00E749DF"/>
    <w:rsid w:val="00EA5C30"/>
    <w:rsid w:val="00ED7E39"/>
    <w:rsid w:val="00F213D8"/>
    <w:rsid w:val="00F35F90"/>
    <w:rsid w:val="00F46C15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85F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73B3-8040-4437-BD53-17BBA9D9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70</cp:revision>
  <cp:lastPrinted>2021-12-23T14:38:00Z</cp:lastPrinted>
  <dcterms:created xsi:type="dcterms:W3CDTF">2019-02-05T08:16:00Z</dcterms:created>
  <dcterms:modified xsi:type="dcterms:W3CDTF">2021-12-28T06:14:00Z</dcterms:modified>
</cp:coreProperties>
</file>