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37A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E484F">
        <w:rPr>
          <w:rFonts w:eastAsia="Times New Roman" w:cs="Times New Roman"/>
          <w:szCs w:val="28"/>
          <w:lang w:val="en-US" w:eastAsia="ru-RU"/>
        </w:rPr>
        <w:t>I</w:t>
      </w:r>
      <w:r w:rsidR="00537AB1">
        <w:rPr>
          <w:rFonts w:eastAsia="Times New Roman" w:cs="Times New Roman"/>
          <w:szCs w:val="28"/>
          <w:lang w:eastAsia="ru-RU"/>
        </w:rPr>
        <w:t xml:space="preserve">І СКЛИКАННЯ </w:t>
      </w:r>
      <w:r w:rsidR="00537AB1">
        <w:rPr>
          <w:rFonts w:eastAsia="Times New Roman" w:cs="Times New Roman"/>
          <w:szCs w:val="28"/>
          <w:lang w:val="en-US" w:eastAsia="ru-RU"/>
        </w:rPr>
        <w:t>IV</w:t>
      </w:r>
      <w:r w:rsidR="00537AB1" w:rsidRPr="001F523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37AB1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FE484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428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477922" w:rsidTr="00537AB1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FE484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</w:t>
      </w:r>
      <w:r w:rsidR="001D5E53">
        <w:rPr>
          <w:rFonts w:eastAsia="Times New Roman" w:cs="Times New Roman"/>
          <w:szCs w:val="28"/>
          <w:lang w:eastAsia="ru-RU"/>
        </w:rPr>
        <w:t xml:space="preserve">                     </w:t>
      </w:r>
      <w:r w:rsidR="00CD6498">
        <w:rPr>
          <w:rFonts w:eastAsia="Times New Roman" w:cs="Times New Roman"/>
          <w:szCs w:val="28"/>
          <w:lang w:eastAsia="ru-RU"/>
        </w:rPr>
        <w:t>№ 6350</w:t>
      </w:r>
      <w:r w:rsidR="0062782A">
        <w:rPr>
          <w:rFonts w:eastAsia="Times New Roman" w:cs="Times New Roman"/>
          <w:szCs w:val="28"/>
          <w:lang w:eastAsia="ru-RU"/>
        </w:rPr>
        <w:t>31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C46766">
        <w:rPr>
          <w:rFonts w:eastAsia="Times New Roman" w:cs="Times New Roman"/>
          <w:szCs w:val="28"/>
          <w:lang w:eastAsia="ru-RU"/>
        </w:rPr>
        <w:t xml:space="preserve">112, </w:t>
      </w:r>
      <w:r w:rsidR="00C9160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A20147">
        <w:rPr>
          <w:szCs w:val="28"/>
        </w:rPr>
        <w:t xml:space="preserve">пунктів 5.4, 5.10 </w:t>
      </w:r>
      <w:r w:rsidR="00A20147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A20147" w:rsidRPr="006F3CEC">
        <w:rPr>
          <w:rFonts w:cs="Times New Roman"/>
          <w:bCs/>
          <w:szCs w:val="28"/>
        </w:rPr>
        <w:t xml:space="preserve">від 19.06.1996 </w:t>
      </w:r>
      <w:r w:rsidR="001D5E53">
        <w:rPr>
          <w:rFonts w:cs="Times New Roman"/>
          <w:bCs/>
          <w:szCs w:val="28"/>
        </w:rPr>
        <w:t xml:space="preserve">               </w:t>
      </w:r>
      <w:r w:rsidR="00A20147" w:rsidRPr="006F3CEC">
        <w:rPr>
          <w:rFonts w:cs="Times New Roman"/>
          <w:bCs/>
          <w:szCs w:val="28"/>
        </w:rPr>
        <w:t>№ 173</w:t>
      </w:r>
      <w:r w:rsidR="00A20147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>Держ</w:t>
      </w:r>
      <w:r w:rsidR="00FE484F">
        <w:rPr>
          <w:rFonts w:cs="Times New Roman"/>
          <w:szCs w:val="28"/>
        </w:rPr>
        <w:t xml:space="preserve">авних будівельних норм України </w:t>
      </w:r>
      <w:r w:rsidR="006F2AF4" w:rsidRPr="005C302C">
        <w:rPr>
          <w:rFonts w:cs="Times New Roman"/>
          <w:szCs w:val="28"/>
        </w:rPr>
        <w:t xml:space="preserve">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E484F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E484F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1F523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FE484F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FE484F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514B8">
        <w:rPr>
          <w:rFonts w:eastAsia="Times New Roman" w:cs="Times New Roman"/>
          <w:szCs w:val="28"/>
          <w:lang w:eastAsia="ru-RU"/>
        </w:rPr>
        <w:t>наступним</w:t>
      </w:r>
      <w:r w:rsidR="00252EA5" w:rsidRPr="00252EA5">
        <w:rPr>
          <w:rFonts w:eastAsia="Times New Roman" w:cs="Times New Roman"/>
          <w:szCs w:val="28"/>
          <w:lang w:eastAsia="ru-RU"/>
        </w:rPr>
        <w:t xml:space="preserve"> </w:t>
      </w:r>
      <w:r w:rsidR="00252EA5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252EA5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</w:t>
      </w:r>
      <w:r w:rsidR="004A06FD" w:rsidRPr="004514B8">
        <w:rPr>
          <w:rFonts w:eastAsia="Times New Roman" w:cs="Times New Roman"/>
          <w:szCs w:val="28"/>
          <w:lang w:eastAsia="ru-RU"/>
        </w:rPr>
        <w:lastRenderedPageBreak/>
        <w:t xml:space="preserve">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в рекреаційній зоні озеленених територій загального користування Р-3,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1D5E53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252EA5" w:rsidRDefault="001F447D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Правил охорони електричних мереж, затверджених постановою</w:t>
      </w:r>
      <w:r w:rsidR="00252EA5" w:rsidRPr="00C87791">
        <w:rPr>
          <w:rFonts w:cs="Times New Roman"/>
          <w:szCs w:val="28"/>
        </w:rPr>
        <w:t xml:space="preserve"> Кабінету Міністрів України від 04.03.1997 № 209</w:t>
      </w:r>
      <w:r>
        <w:rPr>
          <w:rFonts w:cs="Times New Roman"/>
          <w:szCs w:val="28"/>
        </w:rPr>
        <w:t>,</w:t>
      </w:r>
      <w:r w:rsidR="00252EA5" w:rsidRPr="00C877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 зв</w:t>
      </w:r>
      <w:r w:rsidRPr="001F447D">
        <w:rPr>
          <w:rFonts w:cs="Times New Roman"/>
          <w:szCs w:val="28"/>
        </w:rPr>
        <w:t>’</w:t>
      </w:r>
      <w:r>
        <w:rPr>
          <w:rFonts w:cs="Times New Roman"/>
          <w:szCs w:val="28"/>
        </w:rPr>
        <w:t>язку з проходженням</w:t>
      </w:r>
      <w:r w:rsidR="00252EA5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через зазначену земельну ділянку ел</w:t>
      </w:r>
      <w:r w:rsidR="007C26B6">
        <w:rPr>
          <w:rFonts w:eastAsia="Times New Roman" w:cs="Times New Roman"/>
          <w:szCs w:val="28"/>
          <w:lang w:eastAsia="ru-RU"/>
        </w:rPr>
        <w:t>ектричного кабелю напруг</w:t>
      </w:r>
      <w:r w:rsidR="00884A9C">
        <w:rPr>
          <w:rFonts w:eastAsia="Times New Roman" w:cs="Times New Roman"/>
          <w:szCs w:val="28"/>
          <w:lang w:eastAsia="ru-RU"/>
        </w:rPr>
        <w:t>ою 6 кВ, який має охоронну зону, що обмежують умови використання ділянки для містобудівного освоєння;</w:t>
      </w:r>
    </w:p>
    <w:p w:rsidR="00884A9C" w:rsidRPr="004514B8" w:rsidRDefault="00884A9C" w:rsidP="00884A9C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537A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2649E"/>
    <w:rsid w:val="00045B34"/>
    <w:rsid w:val="00046376"/>
    <w:rsid w:val="00061036"/>
    <w:rsid w:val="00097AAE"/>
    <w:rsid w:val="000D4449"/>
    <w:rsid w:val="00132983"/>
    <w:rsid w:val="001A6F78"/>
    <w:rsid w:val="001C7DD9"/>
    <w:rsid w:val="001D5E53"/>
    <w:rsid w:val="001F3149"/>
    <w:rsid w:val="001F447D"/>
    <w:rsid w:val="001F523D"/>
    <w:rsid w:val="0021339A"/>
    <w:rsid w:val="0023516B"/>
    <w:rsid w:val="00236059"/>
    <w:rsid w:val="0023669F"/>
    <w:rsid w:val="00252EA5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37AB1"/>
    <w:rsid w:val="00561700"/>
    <w:rsid w:val="005807EB"/>
    <w:rsid w:val="005E151E"/>
    <w:rsid w:val="0061104A"/>
    <w:rsid w:val="0062782A"/>
    <w:rsid w:val="00652E1C"/>
    <w:rsid w:val="0066237E"/>
    <w:rsid w:val="006B530C"/>
    <w:rsid w:val="006F2AF4"/>
    <w:rsid w:val="007006EB"/>
    <w:rsid w:val="00722A46"/>
    <w:rsid w:val="00763271"/>
    <w:rsid w:val="007856A8"/>
    <w:rsid w:val="0078698A"/>
    <w:rsid w:val="00787CF3"/>
    <w:rsid w:val="007C26B6"/>
    <w:rsid w:val="00805A43"/>
    <w:rsid w:val="00884016"/>
    <w:rsid w:val="00884A9C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20147"/>
    <w:rsid w:val="00A709EB"/>
    <w:rsid w:val="00AC3DEF"/>
    <w:rsid w:val="00AC7EB1"/>
    <w:rsid w:val="00B024C4"/>
    <w:rsid w:val="00B71751"/>
    <w:rsid w:val="00B86021"/>
    <w:rsid w:val="00BC3E1D"/>
    <w:rsid w:val="00BC41F2"/>
    <w:rsid w:val="00C44BA5"/>
    <w:rsid w:val="00C46766"/>
    <w:rsid w:val="00C9160A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E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CC4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2021-02-25T14:39:00Z</cp:lastPrinted>
  <dcterms:created xsi:type="dcterms:W3CDTF">2021-03-03T14:28:00Z</dcterms:created>
  <dcterms:modified xsi:type="dcterms:W3CDTF">2021-03-03T14:28:00Z</dcterms:modified>
</cp:coreProperties>
</file>