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E0354B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</w:t>
      </w:r>
      <w:r w:rsidR="005B726A">
        <w:rPr>
          <w:rFonts w:eastAsia="Times New Roman" w:cs="Times New Roman"/>
          <w:szCs w:val="28"/>
          <w:lang w:val="en-US" w:eastAsia="ru-RU"/>
        </w:rPr>
        <w:t>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5B726A">
        <w:rPr>
          <w:rFonts w:eastAsia="Times New Roman" w:cs="Times New Roman"/>
          <w:szCs w:val="28"/>
          <w:lang w:eastAsia="ru-RU"/>
        </w:rPr>
        <w:t>24 березня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E0354B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5B726A">
        <w:rPr>
          <w:rFonts w:eastAsia="Times New Roman" w:cs="Times New Roman"/>
          <w:szCs w:val="28"/>
          <w:lang w:eastAsia="ru-RU"/>
        </w:rPr>
        <w:t>781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2"/>
      </w:tblGrid>
      <w:tr w:rsidR="009B5E42" w:rsidRPr="008D7D0E" w:rsidTr="007406A7">
        <w:trPr>
          <w:trHeight w:val="184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8D7D0E" w:rsidRDefault="009B5E42" w:rsidP="002722A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D7D0E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AC7EB1" w:rsidRPr="008D7D0E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 w:rsidRPr="008D7D0E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 w:rsidRPr="008D7D0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D0E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 w:rsidRPr="008D7D0E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8D7D0E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DF5063" w:rsidRPr="008D7D0E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423CB6" w:rsidRPr="008D7D0E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2722A1" w:rsidRPr="002722A1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E0354B" w:rsidRPr="008D7D0E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8D7D0E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8D7D0E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D7D0E">
        <w:rPr>
          <w:rFonts w:eastAsia="Times New Roman" w:cs="Times New Roman"/>
          <w:szCs w:val="28"/>
          <w:lang w:eastAsia="ru-RU"/>
        </w:rPr>
        <w:t>Розглянувши з</w:t>
      </w:r>
      <w:r w:rsidR="00477E28" w:rsidRPr="008D7D0E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8D7D0E">
        <w:rPr>
          <w:rFonts w:eastAsia="Times New Roman" w:cs="Times New Roman"/>
          <w:szCs w:val="28"/>
          <w:lang w:eastAsia="ru-RU"/>
        </w:rPr>
        <w:t xml:space="preserve"> (вхід. ЦНАП від </w:t>
      </w:r>
      <w:r w:rsidR="00423CB6" w:rsidRPr="008D7D0E">
        <w:rPr>
          <w:rFonts w:eastAsia="Times New Roman" w:cs="Times New Roman"/>
          <w:szCs w:val="28"/>
          <w:lang w:eastAsia="ru-RU"/>
        </w:rPr>
        <w:t>11</w:t>
      </w:r>
      <w:r w:rsidR="00AC7EB1" w:rsidRPr="008D7D0E">
        <w:rPr>
          <w:rFonts w:eastAsia="Times New Roman" w:cs="Times New Roman"/>
          <w:szCs w:val="28"/>
          <w:lang w:eastAsia="ru-RU"/>
        </w:rPr>
        <w:t>.09.2020</w:t>
      </w:r>
      <w:r w:rsidR="008D7D0E">
        <w:rPr>
          <w:rFonts w:eastAsia="Times New Roman" w:cs="Times New Roman"/>
          <w:szCs w:val="28"/>
          <w:lang w:eastAsia="ru-RU"/>
        </w:rPr>
        <w:t xml:space="preserve">                     </w:t>
      </w:r>
      <w:r w:rsidR="00AC7EB1" w:rsidRPr="008D7D0E">
        <w:rPr>
          <w:rFonts w:eastAsia="Times New Roman" w:cs="Times New Roman"/>
          <w:szCs w:val="28"/>
          <w:lang w:eastAsia="ru-RU"/>
        </w:rPr>
        <w:t xml:space="preserve"> № 63</w:t>
      </w:r>
      <w:r w:rsidR="00B412DC" w:rsidRPr="008D7D0E">
        <w:rPr>
          <w:rFonts w:eastAsia="Times New Roman" w:cs="Times New Roman"/>
          <w:szCs w:val="28"/>
          <w:lang w:eastAsia="ru-RU"/>
        </w:rPr>
        <w:t>2868</w:t>
      </w:r>
      <w:r w:rsidR="00652E1C" w:rsidRPr="008D7D0E">
        <w:rPr>
          <w:rFonts w:eastAsia="Times New Roman" w:cs="Times New Roman"/>
          <w:szCs w:val="28"/>
          <w:lang w:eastAsia="ru-RU"/>
        </w:rPr>
        <w:t>)</w:t>
      </w:r>
      <w:r w:rsidRPr="008D7D0E">
        <w:rPr>
          <w:rFonts w:eastAsia="Times New Roman" w:cs="Times New Roman"/>
          <w:szCs w:val="28"/>
          <w:lang w:eastAsia="ru-RU"/>
        </w:rPr>
        <w:t xml:space="preserve">, відповідно до </w:t>
      </w:r>
      <w:r w:rsidR="00652E1C" w:rsidRPr="008D7D0E">
        <w:rPr>
          <w:rFonts w:eastAsia="Times New Roman" w:cs="Times New Roman"/>
          <w:szCs w:val="28"/>
          <w:lang w:eastAsia="ru-RU"/>
        </w:rPr>
        <w:t>статей 12, 40,</w:t>
      </w:r>
      <w:r w:rsidR="0052557D" w:rsidRPr="008D7D0E">
        <w:rPr>
          <w:rFonts w:eastAsia="Times New Roman" w:cs="Times New Roman"/>
          <w:szCs w:val="28"/>
          <w:lang w:eastAsia="ru-RU"/>
        </w:rPr>
        <w:t xml:space="preserve"> </w:t>
      </w:r>
      <w:r w:rsidR="00652E1C" w:rsidRPr="008D7D0E">
        <w:rPr>
          <w:rFonts w:eastAsia="Times New Roman" w:cs="Times New Roman"/>
          <w:szCs w:val="28"/>
          <w:lang w:eastAsia="ru-RU"/>
        </w:rPr>
        <w:t>79-1,</w:t>
      </w:r>
      <w:r w:rsidR="005B726A">
        <w:rPr>
          <w:rFonts w:eastAsia="Times New Roman" w:cs="Times New Roman"/>
          <w:szCs w:val="28"/>
          <w:lang w:eastAsia="ru-RU"/>
        </w:rPr>
        <w:t xml:space="preserve"> </w:t>
      </w:r>
      <w:r w:rsidR="00B37887" w:rsidRPr="008D7D0E">
        <w:rPr>
          <w:rFonts w:eastAsia="Times New Roman" w:cs="Times New Roman"/>
          <w:szCs w:val="28"/>
          <w:lang w:eastAsia="ru-RU"/>
        </w:rPr>
        <w:t xml:space="preserve">112, </w:t>
      </w:r>
      <w:r w:rsidR="00652E1C" w:rsidRPr="008D7D0E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8D7D0E">
        <w:rPr>
          <w:szCs w:val="28"/>
        </w:rPr>
        <w:t>частини третьої статті 15 Закону України «Про доступ до публічної інформації»</w:t>
      </w:r>
      <w:r w:rsidR="00AC7EB1" w:rsidRPr="008D7D0E">
        <w:rPr>
          <w:szCs w:val="28"/>
        </w:rPr>
        <w:t>, в</w:t>
      </w:r>
      <w:r w:rsidR="00652E1C" w:rsidRPr="008D7D0E">
        <w:rPr>
          <w:szCs w:val="28"/>
        </w:rPr>
        <w:t xml:space="preserve">раховуючи </w:t>
      </w:r>
      <w:r w:rsidRPr="008D7D0E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8D7D0E">
        <w:rPr>
          <w:rFonts w:eastAsia="Times New Roman" w:cs="Times New Roman"/>
          <w:color w:val="000000" w:themeColor="text1"/>
          <w:szCs w:val="28"/>
          <w:lang w:eastAsia="ru-RU"/>
        </w:rPr>
        <w:t>від</w:t>
      </w:r>
      <w:r w:rsidR="005B726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0354B" w:rsidRPr="008D7D0E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8D7D0E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E0354B" w:rsidRPr="008D7D0E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 w:rsidRPr="008D7D0E">
        <w:rPr>
          <w:szCs w:val="28"/>
        </w:rPr>
        <w:t>,</w:t>
      </w:r>
      <w:r w:rsidRPr="008D7D0E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8D7D0E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8D7D0E" w:rsidRPr="008D7D0E" w:rsidRDefault="009B5E42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D7D0E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 w:rsidRPr="008D7D0E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 w:rsidRPr="008D7D0E">
        <w:rPr>
          <w:rFonts w:eastAsia="Times New Roman" w:cs="Times New Roman"/>
          <w:szCs w:val="28"/>
          <w:lang w:eastAsia="ru-RU"/>
        </w:rPr>
        <w:t xml:space="preserve"> Павлу Івановичу </w:t>
      </w:r>
      <w:r w:rsidRPr="008D7D0E">
        <w:rPr>
          <w:rFonts w:eastAsia="Times New Roman" w:cs="Times New Roman"/>
          <w:szCs w:val="28"/>
          <w:lang w:eastAsia="ru-RU"/>
        </w:rPr>
        <w:t>в над</w:t>
      </w:r>
      <w:r w:rsidR="00015912" w:rsidRPr="008D7D0E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 w:rsidRPr="008D7D0E">
        <w:rPr>
          <w:rFonts w:eastAsia="Times New Roman" w:cs="Times New Roman"/>
          <w:szCs w:val="28"/>
          <w:lang w:eastAsia="ru-RU"/>
        </w:rPr>
        <w:t>е</w:t>
      </w:r>
      <w:r w:rsidRPr="008D7D0E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 w:rsidRPr="008D7D0E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2722A1" w:rsidRPr="002722A1">
        <w:rPr>
          <w:rFonts w:eastAsia="Times New Roman" w:cs="Times New Roman"/>
          <w:szCs w:val="28"/>
          <w:lang w:val="ru-RU" w:eastAsia="ru-RU"/>
        </w:rPr>
        <w:t>_____</w:t>
      </w:r>
      <w:r w:rsidR="00482AFF" w:rsidRPr="008D7D0E">
        <w:rPr>
          <w:rFonts w:eastAsia="Times New Roman" w:cs="Times New Roman"/>
          <w:szCs w:val="28"/>
          <w:lang w:eastAsia="ru-RU"/>
        </w:rPr>
        <w:t>,</w:t>
      </w:r>
      <w:r w:rsidR="00D6382F" w:rsidRPr="008D7D0E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 w:rsidRPr="008D7D0E">
        <w:rPr>
          <w:rFonts w:eastAsia="Times New Roman" w:cs="Times New Roman"/>
          <w:szCs w:val="28"/>
          <w:lang w:eastAsia="ru-RU"/>
        </w:rPr>
        <w:t>10</w:t>
      </w:r>
      <w:r w:rsidR="00045B34" w:rsidRPr="008D7D0E">
        <w:rPr>
          <w:rFonts w:eastAsia="Times New Roman" w:cs="Times New Roman"/>
          <w:szCs w:val="28"/>
          <w:lang w:eastAsia="ru-RU"/>
        </w:rPr>
        <w:t>00</w:t>
      </w:r>
      <w:r w:rsidR="0061104A" w:rsidRPr="008D7D0E">
        <w:rPr>
          <w:rFonts w:eastAsia="Times New Roman" w:cs="Times New Roman"/>
          <w:szCs w:val="28"/>
          <w:lang w:eastAsia="ru-RU"/>
        </w:rPr>
        <w:t xml:space="preserve"> га</w:t>
      </w:r>
      <w:r w:rsidR="00D1009B" w:rsidRPr="008D7D0E">
        <w:rPr>
          <w:rFonts w:eastAsia="Times New Roman" w:cs="Times New Roman"/>
          <w:szCs w:val="28"/>
          <w:lang w:eastAsia="ru-RU"/>
        </w:rPr>
        <w:t>,</w:t>
      </w:r>
      <w:r w:rsidR="0061104A" w:rsidRPr="008D7D0E">
        <w:rPr>
          <w:rFonts w:eastAsia="Times New Roman" w:cs="Times New Roman"/>
          <w:szCs w:val="28"/>
          <w:lang w:eastAsia="ru-RU"/>
        </w:rPr>
        <w:t xml:space="preserve"> </w:t>
      </w:r>
      <w:r w:rsidRPr="008D7D0E">
        <w:rPr>
          <w:rFonts w:eastAsia="Times New Roman" w:cs="Times New Roman"/>
          <w:szCs w:val="28"/>
          <w:lang w:eastAsia="ru-RU"/>
        </w:rPr>
        <w:t xml:space="preserve">для </w:t>
      </w:r>
      <w:r w:rsidR="0023516B" w:rsidRPr="008D7D0E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 w:rsidRPr="008D7D0E">
        <w:rPr>
          <w:rFonts w:eastAsia="Times New Roman" w:cs="Times New Roman"/>
          <w:szCs w:val="28"/>
          <w:lang w:eastAsia="ru-RU"/>
        </w:rPr>
        <w:t>і обслуговування жи</w:t>
      </w:r>
      <w:r w:rsidR="00E0354B" w:rsidRPr="008D7D0E">
        <w:rPr>
          <w:rFonts w:eastAsia="Times New Roman" w:cs="Times New Roman"/>
          <w:szCs w:val="28"/>
          <w:lang w:eastAsia="ru-RU"/>
        </w:rPr>
        <w:t>т</w:t>
      </w:r>
      <w:r w:rsidR="00AC7EB1" w:rsidRPr="008D7D0E">
        <w:rPr>
          <w:rFonts w:eastAsia="Times New Roman" w:cs="Times New Roman"/>
          <w:szCs w:val="28"/>
          <w:lang w:eastAsia="ru-RU"/>
        </w:rPr>
        <w:t>л</w:t>
      </w:r>
      <w:r w:rsidR="0021339A" w:rsidRPr="008D7D0E">
        <w:rPr>
          <w:rFonts w:eastAsia="Times New Roman" w:cs="Times New Roman"/>
          <w:szCs w:val="28"/>
          <w:lang w:eastAsia="ru-RU"/>
        </w:rPr>
        <w:t>о</w:t>
      </w:r>
      <w:r w:rsidR="00E0354B" w:rsidRPr="008D7D0E">
        <w:rPr>
          <w:rFonts w:eastAsia="Times New Roman" w:cs="Times New Roman"/>
          <w:szCs w:val="28"/>
          <w:lang w:eastAsia="ru-RU"/>
        </w:rPr>
        <w:t>во</w:t>
      </w:r>
      <w:r w:rsidR="0021339A" w:rsidRPr="008D7D0E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8D7D0E">
        <w:rPr>
          <w:rFonts w:eastAsia="Times New Roman" w:cs="Times New Roman"/>
          <w:szCs w:val="28"/>
          <w:lang w:eastAsia="ru-RU"/>
        </w:rPr>
        <w:t>у</w:t>
      </w:r>
      <w:r w:rsidR="00AC7EB1" w:rsidRPr="008D7D0E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8D7D0E">
        <w:rPr>
          <w:rFonts w:eastAsia="Times New Roman" w:cs="Times New Roman"/>
          <w:szCs w:val="28"/>
          <w:lang w:eastAsia="ru-RU"/>
        </w:rPr>
        <w:t xml:space="preserve"> </w:t>
      </w:r>
      <w:r w:rsidR="001C7DD9" w:rsidRPr="008D7D0E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8D7D0E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8D7D0E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 w:rsidRPr="008D7D0E">
        <w:rPr>
          <w:rFonts w:eastAsia="Times New Roman" w:cs="Times New Roman"/>
          <w:szCs w:val="28"/>
          <w:lang w:eastAsia="ru-RU"/>
        </w:rPr>
        <w:t>об’єкта</w:t>
      </w:r>
      <w:r w:rsidR="00652E1C" w:rsidRPr="008D7D0E">
        <w:rPr>
          <w:rFonts w:eastAsia="Times New Roman" w:cs="Times New Roman"/>
          <w:szCs w:val="28"/>
          <w:lang w:eastAsia="ru-RU"/>
        </w:rPr>
        <w:t xml:space="preserve"> </w:t>
      </w:r>
      <w:r w:rsidR="002F0758" w:rsidRPr="008D7D0E">
        <w:rPr>
          <w:rFonts w:eastAsia="Times New Roman" w:cs="Times New Roman"/>
          <w:szCs w:val="28"/>
          <w:lang w:eastAsia="ru-RU"/>
        </w:rPr>
        <w:t>вимогам</w:t>
      </w:r>
      <w:r w:rsidR="008D7D0E" w:rsidRPr="008D7D0E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актів:</w:t>
      </w:r>
    </w:p>
    <w:p w:rsidR="008D7D0E" w:rsidRPr="00DB5E42" w:rsidRDefault="008D7D0E" w:rsidP="008D7D0E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 xml:space="preserve">Детального плану території мікрорайону між вулицями </w:t>
      </w:r>
      <w:r w:rsidR="002722A1">
        <w:rPr>
          <w:rFonts w:eastAsia="Times New Roman" w:cs="Times New Roman"/>
          <w:szCs w:val="28"/>
          <w:lang w:val="en-US" w:eastAsia="ru-RU"/>
        </w:rPr>
        <w:t>_</w:t>
      </w:r>
      <w:bookmarkStart w:id="0" w:name="_GoBack"/>
      <w:bookmarkEnd w:id="0"/>
      <w:r w:rsidR="002722A1">
        <w:rPr>
          <w:rFonts w:eastAsia="Times New Roman" w:cs="Times New Roman"/>
          <w:szCs w:val="28"/>
          <w:lang w:val="en-US" w:eastAsia="ru-RU"/>
        </w:rPr>
        <w:t>____</w:t>
      </w:r>
      <w:r w:rsidRPr="00DB5E42">
        <w:rPr>
          <w:rFonts w:eastAsia="Times New Roman" w:cs="Times New Roman"/>
          <w:szCs w:val="28"/>
          <w:lang w:eastAsia="ru-RU"/>
        </w:rPr>
        <w:t xml:space="preserve"> у м. Суми, затвердженого рішенням Виконавчого комітету Сумської міської ради від 18.04.2018 № 232, згідно з яким зазначена земельна ділянка знаходиться на проїзній частині житлової вулиці, яка потрапляє в межі охоронної зони мереж та об’єктів електропостачання, де розміщення житлових будинків забороняється;</w:t>
      </w:r>
    </w:p>
    <w:p w:rsidR="008D7D0E" w:rsidRPr="00DB5E42" w:rsidRDefault="008D7D0E" w:rsidP="008D7D0E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B5E42">
        <w:rPr>
          <w:rFonts w:cs="Times New Roman"/>
          <w:szCs w:val="28"/>
        </w:rPr>
        <w:t xml:space="preserve">Правил охорони електричних мереж, затверджених постановою Кабінету Міністрів України від 04.03.1997 № 209, у зв’язку з проходженням </w:t>
      </w:r>
      <w:r w:rsidRPr="00DB5E42">
        <w:rPr>
          <w:rFonts w:eastAsia="Times New Roman" w:cs="Times New Roman"/>
          <w:szCs w:val="28"/>
          <w:lang w:eastAsia="ru-RU"/>
        </w:rPr>
        <w:t xml:space="preserve">через зазначену земельну ділянку </w:t>
      </w:r>
      <w:r>
        <w:rPr>
          <w:rFonts w:eastAsia="Times New Roman" w:cs="Times New Roman"/>
          <w:szCs w:val="28"/>
          <w:lang w:eastAsia="ru-RU"/>
        </w:rPr>
        <w:t>повітряної лінії електропередачі високої напруги -</w:t>
      </w:r>
      <w:r w:rsidRPr="00DB5E4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110</w:t>
      </w:r>
      <w:r w:rsidRPr="00DB5E42">
        <w:rPr>
          <w:rFonts w:eastAsia="Times New Roman" w:cs="Times New Roman"/>
          <w:szCs w:val="28"/>
          <w:lang w:eastAsia="ru-RU"/>
        </w:rPr>
        <w:t xml:space="preserve"> кВ, </w:t>
      </w:r>
      <w:r>
        <w:rPr>
          <w:rFonts w:eastAsia="Times New Roman" w:cs="Times New Roman"/>
          <w:szCs w:val="28"/>
          <w:lang w:eastAsia="ru-RU"/>
        </w:rPr>
        <w:t>яка має охоронну зону, що обмежує</w:t>
      </w:r>
      <w:r w:rsidRPr="00DB5E42">
        <w:rPr>
          <w:rFonts w:eastAsia="Times New Roman" w:cs="Times New Roman"/>
          <w:szCs w:val="28"/>
          <w:lang w:eastAsia="ru-RU"/>
        </w:rPr>
        <w:t xml:space="preserve"> умови використання ділянки для містобудівного освоєння.</w:t>
      </w:r>
    </w:p>
    <w:p w:rsidR="00046376" w:rsidRDefault="00046376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D7D0E" w:rsidRDefault="008D7D0E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D7D0E" w:rsidRDefault="008D7D0E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D7D0E" w:rsidRPr="00477922" w:rsidRDefault="008D7D0E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8D7D0E">
        <w:rPr>
          <w:rFonts w:eastAsia="Times New Roman" w:cs="Times New Roman"/>
          <w:szCs w:val="28"/>
          <w:lang w:eastAsia="ru-RU"/>
        </w:rPr>
        <w:t xml:space="preserve">   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4042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0D68"/>
    <w:multiLevelType w:val="hybridMultilevel"/>
    <w:tmpl w:val="C4D010C4"/>
    <w:lvl w:ilvl="0" w:tplc="745425DC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C7DD9"/>
    <w:rsid w:val="001F3149"/>
    <w:rsid w:val="0021339A"/>
    <w:rsid w:val="0023516B"/>
    <w:rsid w:val="00236059"/>
    <w:rsid w:val="002722A1"/>
    <w:rsid w:val="002B5399"/>
    <w:rsid w:val="002F0758"/>
    <w:rsid w:val="00327BD1"/>
    <w:rsid w:val="0035039E"/>
    <w:rsid w:val="003806DD"/>
    <w:rsid w:val="003A5997"/>
    <w:rsid w:val="004042FA"/>
    <w:rsid w:val="00423CB6"/>
    <w:rsid w:val="00454B12"/>
    <w:rsid w:val="00477E28"/>
    <w:rsid w:val="00482AFF"/>
    <w:rsid w:val="004A06FD"/>
    <w:rsid w:val="004F6B31"/>
    <w:rsid w:val="005246EA"/>
    <w:rsid w:val="0052557D"/>
    <w:rsid w:val="00561700"/>
    <w:rsid w:val="005807EB"/>
    <w:rsid w:val="005B726A"/>
    <w:rsid w:val="005E151E"/>
    <w:rsid w:val="0061104A"/>
    <w:rsid w:val="00652E1C"/>
    <w:rsid w:val="0066237E"/>
    <w:rsid w:val="006B530C"/>
    <w:rsid w:val="00722A46"/>
    <w:rsid w:val="007406A7"/>
    <w:rsid w:val="00763271"/>
    <w:rsid w:val="007856A8"/>
    <w:rsid w:val="0078698A"/>
    <w:rsid w:val="00787CF3"/>
    <w:rsid w:val="00805A43"/>
    <w:rsid w:val="00884016"/>
    <w:rsid w:val="008A4E34"/>
    <w:rsid w:val="008D7D0E"/>
    <w:rsid w:val="008E4257"/>
    <w:rsid w:val="009109D3"/>
    <w:rsid w:val="009943FA"/>
    <w:rsid w:val="009B05B3"/>
    <w:rsid w:val="009B1304"/>
    <w:rsid w:val="009B5E42"/>
    <w:rsid w:val="009C3A5B"/>
    <w:rsid w:val="009D7C51"/>
    <w:rsid w:val="00A709EB"/>
    <w:rsid w:val="00AC3DEF"/>
    <w:rsid w:val="00AC7EB1"/>
    <w:rsid w:val="00B024C4"/>
    <w:rsid w:val="00B37887"/>
    <w:rsid w:val="00B412DC"/>
    <w:rsid w:val="00B71751"/>
    <w:rsid w:val="00B86021"/>
    <w:rsid w:val="00BC41F2"/>
    <w:rsid w:val="00C44BA5"/>
    <w:rsid w:val="00C93E9B"/>
    <w:rsid w:val="00C965F3"/>
    <w:rsid w:val="00CA33D2"/>
    <w:rsid w:val="00CD2E69"/>
    <w:rsid w:val="00D1009B"/>
    <w:rsid w:val="00D20FF5"/>
    <w:rsid w:val="00D3465D"/>
    <w:rsid w:val="00D6382F"/>
    <w:rsid w:val="00D96D63"/>
    <w:rsid w:val="00DA46B4"/>
    <w:rsid w:val="00DF0374"/>
    <w:rsid w:val="00DF5063"/>
    <w:rsid w:val="00E0354B"/>
    <w:rsid w:val="00E049D0"/>
    <w:rsid w:val="00E662E2"/>
    <w:rsid w:val="00EA6859"/>
    <w:rsid w:val="00ED7E39"/>
    <w:rsid w:val="00F130CB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F58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68</cp:revision>
  <cp:lastPrinted>2021-03-25T15:03:00Z</cp:lastPrinted>
  <dcterms:created xsi:type="dcterms:W3CDTF">2019-02-05T08:16:00Z</dcterms:created>
  <dcterms:modified xsi:type="dcterms:W3CDTF">2026-01-12T13:54:00Z</dcterms:modified>
</cp:coreProperties>
</file>