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AA5C19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AA5C1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AA5C1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D1106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</w:t>
      </w:r>
      <w:r w:rsidR="006F775D">
        <w:rPr>
          <w:rFonts w:eastAsia="Times New Roman" w:cs="Times New Roman"/>
          <w:szCs w:val="28"/>
          <w:lang w:eastAsia="ru-RU"/>
        </w:rPr>
        <w:t>І</w:t>
      </w:r>
      <w:r w:rsidR="00D11068">
        <w:rPr>
          <w:rFonts w:eastAsia="Times New Roman" w:cs="Times New Roman"/>
          <w:szCs w:val="28"/>
          <w:lang w:eastAsia="ru-RU"/>
        </w:rPr>
        <w:t xml:space="preserve"> СКЛИКАННЯ </w:t>
      </w:r>
      <w:r w:rsidR="00D11068">
        <w:rPr>
          <w:rFonts w:eastAsia="Times New Roman" w:cs="Times New Roman"/>
          <w:szCs w:val="28"/>
          <w:lang w:val="en-US" w:eastAsia="ru-RU"/>
        </w:rPr>
        <w:t>V</w:t>
      </w:r>
      <w:r w:rsidR="00D11068" w:rsidRPr="00436305">
        <w:rPr>
          <w:rFonts w:eastAsia="Times New Roman" w:cs="Times New Roman"/>
          <w:szCs w:val="28"/>
          <w:lang w:val="ru-RU"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521D49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36"/>
          <w:szCs w:val="36"/>
          <w:lang w:eastAsia="ru-RU"/>
        </w:rPr>
      </w:pPr>
    </w:p>
    <w:p w:rsidR="009B5E42" w:rsidRPr="00477922" w:rsidRDefault="00D11068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24 березня </w:t>
      </w:r>
      <w:r w:rsidR="009B5E42" w:rsidRPr="00477922">
        <w:rPr>
          <w:rFonts w:eastAsia="Times New Roman" w:cs="Times New Roman"/>
          <w:szCs w:val="28"/>
          <w:lang w:eastAsia="ru-RU"/>
        </w:rPr>
        <w:t>20</w:t>
      </w:r>
      <w:r>
        <w:rPr>
          <w:rFonts w:eastAsia="Times New Roman" w:cs="Times New Roman"/>
          <w:szCs w:val="28"/>
          <w:lang w:eastAsia="ru-RU"/>
        </w:rPr>
        <w:t>21 року № 677</w:t>
      </w:r>
      <w:r w:rsidR="009B5E42"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521D49" w:rsidRDefault="009B5E42" w:rsidP="009B5E42">
      <w:pPr>
        <w:spacing w:line="240" w:lineRule="auto"/>
        <w:ind w:firstLine="0"/>
        <w:rPr>
          <w:rFonts w:eastAsia="Times New Roman" w:cs="Times New Roman"/>
          <w:sz w:val="36"/>
          <w:szCs w:val="36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44B15" w:rsidTr="00164857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44B15" w:rsidRDefault="009B5E42" w:rsidP="000336F0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44B15">
              <w:rPr>
                <w:rFonts w:eastAsia="Times New Roman" w:cs="Times New Roman"/>
                <w:szCs w:val="28"/>
                <w:lang w:eastAsia="ru-RU"/>
              </w:rPr>
              <w:t>Про відмову</w:t>
            </w:r>
            <w:r w:rsidR="00046657" w:rsidRPr="00444B1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AE036E">
              <w:rPr>
                <w:rFonts w:eastAsia="Times New Roman" w:cs="Times New Roman"/>
                <w:szCs w:val="28"/>
                <w:lang w:eastAsia="ru-RU"/>
              </w:rPr>
              <w:t>Павленку  Сергію Володимировичу</w:t>
            </w:r>
            <w:r w:rsidRPr="00444B15">
              <w:rPr>
                <w:rFonts w:eastAsia="Times New Roman" w:cs="Times New Roman"/>
                <w:szCs w:val="28"/>
                <w:lang w:eastAsia="ru-RU"/>
              </w:rPr>
              <w:t xml:space="preserve"> в наданні дозволу </w:t>
            </w:r>
            <w:r w:rsidR="00740532">
              <w:rPr>
                <w:rFonts w:eastAsia="Times New Roman" w:cs="Times New Roman"/>
                <w:szCs w:val="28"/>
                <w:lang w:eastAsia="ru-RU"/>
              </w:rPr>
              <w:t>на розроблення прое</w:t>
            </w:r>
            <w:r w:rsidR="00091D2A" w:rsidRPr="00444B15">
              <w:rPr>
                <w:rFonts w:eastAsia="Times New Roman" w:cs="Times New Roman"/>
                <w:szCs w:val="28"/>
                <w:lang w:eastAsia="ru-RU"/>
              </w:rPr>
              <w:t>кту</w:t>
            </w:r>
            <w:r w:rsidRPr="00444B15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 w:rsidR="006C2B0B" w:rsidRPr="00444B15">
              <w:rPr>
                <w:rFonts w:eastAsia="Times New Roman" w:cs="Times New Roman"/>
                <w:szCs w:val="28"/>
                <w:lang w:eastAsia="ru-RU"/>
              </w:rPr>
              <w:t xml:space="preserve">устрою щодо </w:t>
            </w:r>
            <w:r w:rsidR="00091D2A" w:rsidRPr="00444B15">
              <w:rPr>
                <w:rFonts w:eastAsia="Times New Roman" w:cs="Times New Roman"/>
                <w:szCs w:val="28"/>
                <w:lang w:eastAsia="ru-RU"/>
              </w:rPr>
              <w:t>відведення земельної ділянки</w:t>
            </w:r>
            <w:r w:rsidR="006F775D">
              <w:rPr>
                <w:rFonts w:eastAsia="Times New Roman" w:cs="Times New Roman"/>
                <w:szCs w:val="28"/>
                <w:lang w:eastAsia="ru-RU"/>
              </w:rPr>
              <w:t xml:space="preserve"> в оренду</w:t>
            </w:r>
            <w:r w:rsidR="00613E85" w:rsidRPr="00444B1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444B15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Pr="00444B15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444B15">
              <w:rPr>
                <w:rFonts w:eastAsia="Times New Roman" w:cs="Times New Roman"/>
                <w:szCs w:val="28"/>
                <w:lang w:eastAsia="ru-RU"/>
              </w:rPr>
              <w:t>:</w:t>
            </w:r>
            <w:r w:rsidR="00613E85" w:rsidRPr="00444B1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444B15">
              <w:rPr>
                <w:rFonts w:eastAsia="Times New Roman" w:cs="Times New Roman"/>
                <w:szCs w:val="28"/>
                <w:lang w:eastAsia="ru-RU"/>
              </w:rPr>
              <w:t xml:space="preserve">м. Суми, </w:t>
            </w:r>
            <w:r w:rsidR="006F775D">
              <w:rPr>
                <w:rFonts w:eastAsia="Times New Roman" w:cs="Times New Roman"/>
                <w:szCs w:val="28"/>
                <w:lang w:eastAsia="ru-RU"/>
              </w:rPr>
              <w:t xml:space="preserve">                        </w:t>
            </w:r>
            <w:r w:rsidR="005A6C0B">
              <w:rPr>
                <w:rFonts w:eastAsia="Times New Roman" w:cs="Times New Roman"/>
                <w:szCs w:val="28"/>
                <w:lang w:eastAsia="ru-RU"/>
              </w:rPr>
              <w:t>вул. Сєченова</w:t>
            </w:r>
            <w:r w:rsidR="00740532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 w:rsidR="006F775D">
              <w:rPr>
                <w:rFonts w:eastAsia="Times New Roman" w:cs="Times New Roman"/>
                <w:szCs w:val="28"/>
                <w:lang w:eastAsia="ru-RU"/>
              </w:rPr>
              <w:t>біля будинку</w:t>
            </w:r>
            <w:r w:rsidR="005A6C0B">
              <w:rPr>
                <w:rFonts w:eastAsia="Times New Roman" w:cs="Times New Roman"/>
                <w:szCs w:val="28"/>
                <w:lang w:eastAsia="ru-RU"/>
              </w:rPr>
              <w:t xml:space="preserve"> № 25-а</w:t>
            </w:r>
            <w:r w:rsidR="00C67916">
              <w:rPr>
                <w:rFonts w:eastAsia="Times New Roman" w:cs="Times New Roman"/>
                <w:szCs w:val="28"/>
                <w:lang w:eastAsia="ru-RU"/>
              </w:rPr>
              <w:t xml:space="preserve">, орієнтовною площею </w:t>
            </w:r>
            <w:r w:rsidR="00C67916" w:rsidRPr="006F775D">
              <w:rPr>
                <w:rFonts w:eastAsia="Times New Roman" w:cs="Times New Roman"/>
                <w:szCs w:val="28"/>
                <w:lang w:eastAsia="ru-RU"/>
              </w:rPr>
              <w:t>8,0000 га</w:t>
            </w:r>
          </w:p>
        </w:tc>
      </w:tr>
    </w:tbl>
    <w:p w:rsidR="006F775D" w:rsidRPr="00521D49" w:rsidRDefault="006F775D" w:rsidP="00B561AA">
      <w:pPr>
        <w:spacing w:line="240" w:lineRule="auto"/>
        <w:ind w:firstLine="0"/>
        <w:rPr>
          <w:rFonts w:eastAsia="Times New Roman" w:cs="Times New Roman"/>
          <w:sz w:val="36"/>
          <w:szCs w:val="36"/>
          <w:lang w:eastAsia="ru-RU"/>
        </w:rPr>
      </w:pPr>
    </w:p>
    <w:p w:rsidR="009B5E42" w:rsidRPr="008B671A" w:rsidRDefault="009B5E42" w:rsidP="009B5E42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 w:rsidRPr="008B671A">
        <w:rPr>
          <w:rFonts w:eastAsia="Times New Roman" w:cs="Times New Roman"/>
          <w:szCs w:val="28"/>
          <w:lang w:eastAsia="ru-RU"/>
        </w:rPr>
        <w:t>Розглянувши з</w:t>
      </w:r>
      <w:r w:rsidR="00C776E1" w:rsidRPr="008B671A">
        <w:rPr>
          <w:rFonts w:eastAsia="Times New Roman" w:cs="Times New Roman"/>
          <w:szCs w:val="28"/>
          <w:lang w:eastAsia="ru-RU"/>
        </w:rPr>
        <w:t>вернення громадян</w:t>
      </w:r>
      <w:r w:rsidR="00091D2A" w:rsidRPr="008B671A">
        <w:rPr>
          <w:rFonts w:eastAsia="Times New Roman" w:cs="Times New Roman"/>
          <w:szCs w:val="28"/>
          <w:lang w:eastAsia="ru-RU"/>
        </w:rPr>
        <w:t>ина</w:t>
      </w:r>
      <w:r w:rsidRPr="008B671A">
        <w:rPr>
          <w:rFonts w:eastAsia="Times New Roman" w:cs="Times New Roman"/>
          <w:szCs w:val="28"/>
          <w:lang w:eastAsia="ru-RU"/>
        </w:rPr>
        <w:t xml:space="preserve">, </w:t>
      </w:r>
      <w:r w:rsidR="008B671A" w:rsidRPr="008B671A">
        <w:rPr>
          <w:rFonts w:eastAsia="Times New Roman" w:cs="Times New Roman"/>
          <w:szCs w:val="28"/>
          <w:lang w:eastAsia="ru-RU"/>
        </w:rPr>
        <w:t>надані документи, відповідно до</w:t>
      </w:r>
      <w:r w:rsidRPr="008B671A">
        <w:rPr>
          <w:rFonts w:eastAsia="Times New Roman" w:cs="Times New Roman"/>
          <w:szCs w:val="28"/>
          <w:lang w:eastAsia="ru-RU"/>
        </w:rPr>
        <w:t xml:space="preserve"> статей 12, 40, </w:t>
      </w:r>
      <w:r w:rsidR="005631D9" w:rsidRPr="008B671A">
        <w:rPr>
          <w:rFonts w:eastAsia="Times New Roman" w:cs="Times New Roman"/>
          <w:szCs w:val="28"/>
          <w:lang w:eastAsia="ru-RU"/>
        </w:rPr>
        <w:t>79-1,</w:t>
      </w:r>
      <w:r w:rsidR="005A43CC">
        <w:rPr>
          <w:rFonts w:eastAsia="Times New Roman" w:cs="Times New Roman"/>
          <w:szCs w:val="28"/>
          <w:lang w:eastAsia="ru-RU"/>
        </w:rPr>
        <w:t xml:space="preserve"> </w:t>
      </w:r>
      <w:r w:rsidR="00F31053" w:rsidRPr="008B671A">
        <w:rPr>
          <w:rFonts w:eastAsia="Times New Roman" w:cs="Times New Roman"/>
          <w:szCs w:val="28"/>
          <w:lang w:eastAsia="ru-RU"/>
        </w:rPr>
        <w:t xml:space="preserve">93, 114, </w:t>
      </w:r>
      <w:r w:rsidR="00811C8A" w:rsidRPr="008B671A">
        <w:rPr>
          <w:rFonts w:eastAsia="Times New Roman" w:cs="Times New Roman"/>
          <w:szCs w:val="28"/>
          <w:lang w:eastAsia="ru-RU"/>
        </w:rPr>
        <w:t>122</w:t>
      </w:r>
      <w:r w:rsidR="008B671A" w:rsidRPr="008B671A">
        <w:rPr>
          <w:rFonts w:eastAsia="Times New Roman" w:cs="Times New Roman"/>
          <w:szCs w:val="28"/>
          <w:lang w:eastAsia="ru-RU"/>
        </w:rPr>
        <w:t xml:space="preserve">, 123, </w:t>
      </w:r>
      <w:r w:rsidR="00380CA7">
        <w:rPr>
          <w:rFonts w:eastAsia="Times New Roman" w:cs="Times New Roman"/>
          <w:szCs w:val="28"/>
          <w:lang w:eastAsia="ru-RU"/>
        </w:rPr>
        <w:t>124</w:t>
      </w:r>
      <w:r w:rsidRPr="008B671A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B561AA" w:rsidRPr="008B671A">
        <w:rPr>
          <w:szCs w:val="28"/>
        </w:rPr>
        <w:t xml:space="preserve"> </w:t>
      </w:r>
      <w:r w:rsidR="00B561AA" w:rsidRPr="005A43CC">
        <w:rPr>
          <w:szCs w:val="28"/>
        </w:rPr>
        <w:t>статті 18 Закону України «Про автомобільні дороги»,</w:t>
      </w:r>
      <w:r w:rsidRPr="005A43CC">
        <w:rPr>
          <w:rFonts w:eastAsia="Times New Roman" w:cs="Times New Roman"/>
          <w:szCs w:val="28"/>
          <w:lang w:eastAsia="ru-RU"/>
        </w:rPr>
        <w:t xml:space="preserve"> </w:t>
      </w:r>
      <w:r w:rsidR="00091D2A" w:rsidRPr="005A43CC">
        <w:rPr>
          <w:szCs w:val="28"/>
        </w:rPr>
        <w:t xml:space="preserve">частини третьої статті 15 Закону </w:t>
      </w:r>
      <w:r w:rsidR="00091D2A" w:rsidRPr="008B671A">
        <w:rPr>
          <w:szCs w:val="28"/>
        </w:rPr>
        <w:t xml:space="preserve">України «Про доступ до публічної інформації», </w:t>
      </w:r>
      <w:r w:rsidR="008B671A" w:rsidRPr="008B671A">
        <w:rPr>
          <w:szCs w:val="28"/>
        </w:rPr>
        <w:t xml:space="preserve">враховуючи </w:t>
      </w:r>
      <w:r w:rsidR="008B671A" w:rsidRPr="008B671A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</w:t>
      </w:r>
      <w:r w:rsidR="00C67916">
        <w:rPr>
          <w:szCs w:val="28"/>
        </w:rPr>
        <w:t>ради від 28.01.2021 № 7</w:t>
      </w:r>
      <w:r w:rsidR="008B671A" w:rsidRPr="008B671A">
        <w:rPr>
          <w:rFonts w:eastAsia="Times New Roman" w:cs="Times New Roman"/>
          <w:szCs w:val="28"/>
          <w:lang w:eastAsia="ru-RU"/>
        </w:rPr>
        <w:t xml:space="preserve">, </w:t>
      </w:r>
      <w:r w:rsidRPr="008B671A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8B671A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8B671A" w:rsidRPr="00521D49" w:rsidRDefault="008B671A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521D49" w:rsidRPr="00521D49" w:rsidRDefault="00521D49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613E85" w:rsidRPr="00477922" w:rsidRDefault="00613E85" w:rsidP="00613E8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6630E5" w:rsidRPr="008B671A" w:rsidRDefault="006630E5" w:rsidP="006630E5">
      <w:pPr>
        <w:spacing w:line="240" w:lineRule="auto"/>
        <w:ind w:firstLine="720"/>
        <w:rPr>
          <w:rFonts w:eastAsia="Times New Roman" w:cs="Times New Roman"/>
          <w:sz w:val="36"/>
          <w:szCs w:val="36"/>
          <w:lang w:eastAsia="ru-RU"/>
        </w:rPr>
      </w:pPr>
    </w:p>
    <w:p w:rsidR="00C33BF4" w:rsidRDefault="006F775D" w:rsidP="0056018C">
      <w:pPr>
        <w:spacing w:line="240" w:lineRule="auto"/>
        <w:ind w:right="-2"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</w:t>
      </w:r>
      <w:r w:rsidR="006630E5" w:rsidRPr="006630E5">
        <w:rPr>
          <w:rFonts w:eastAsia="Times New Roman" w:cs="Times New Roman"/>
          <w:szCs w:val="28"/>
          <w:lang w:eastAsia="ru-RU"/>
        </w:rPr>
        <w:t xml:space="preserve">Відмовити </w:t>
      </w:r>
      <w:r w:rsidR="005A6C0B">
        <w:rPr>
          <w:rFonts w:eastAsia="Times New Roman" w:cs="Times New Roman"/>
          <w:szCs w:val="28"/>
          <w:lang w:eastAsia="ru-RU"/>
        </w:rPr>
        <w:t>Павленку Сергію Володимировичу</w:t>
      </w:r>
      <w:r w:rsidR="00436305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="00740532">
        <w:rPr>
          <w:rFonts w:eastAsia="Times New Roman" w:cs="Times New Roman"/>
          <w:szCs w:val="28"/>
          <w:lang w:eastAsia="ru-RU"/>
        </w:rPr>
        <w:t xml:space="preserve"> </w:t>
      </w:r>
      <w:r w:rsidR="006630E5" w:rsidRPr="006630E5">
        <w:rPr>
          <w:rFonts w:eastAsia="Times New Roman" w:cs="Times New Roman"/>
          <w:szCs w:val="28"/>
          <w:lang w:eastAsia="ru-RU"/>
        </w:rPr>
        <w:t>в над</w:t>
      </w:r>
      <w:r w:rsidR="00740532">
        <w:rPr>
          <w:rFonts w:eastAsia="Times New Roman" w:cs="Times New Roman"/>
          <w:szCs w:val="28"/>
          <w:lang w:eastAsia="ru-RU"/>
        </w:rPr>
        <w:t>анні дозволу на розроблення прое</w:t>
      </w:r>
      <w:r w:rsidR="006630E5" w:rsidRPr="006630E5">
        <w:rPr>
          <w:rFonts w:eastAsia="Times New Roman" w:cs="Times New Roman"/>
          <w:szCs w:val="28"/>
          <w:lang w:eastAsia="ru-RU"/>
        </w:rPr>
        <w:t>кту землеустрою щодо відведен</w:t>
      </w:r>
      <w:r w:rsidR="005A6C0B">
        <w:rPr>
          <w:rFonts w:eastAsia="Times New Roman" w:cs="Times New Roman"/>
          <w:szCs w:val="28"/>
          <w:lang w:eastAsia="ru-RU"/>
        </w:rPr>
        <w:t>ня земельної ділянки в оренду</w:t>
      </w:r>
      <w:r w:rsidR="006630E5" w:rsidRPr="006630E5">
        <w:rPr>
          <w:rFonts w:eastAsia="Times New Roman" w:cs="Times New Roman"/>
          <w:szCs w:val="28"/>
          <w:lang w:eastAsia="ru-RU"/>
        </w:rPr>
        <w:t xml:space="preserve"> за </w:t>
      </w:r>
      <w:proofErr w:type="spellStart"/>
      <w:r w:rsidR="006630E5" w:rsidRPr="006630E5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6630E5" w:rsidRPr="006630E5">
        <w:rPr>
          <w:rFonts w:eastAsia="Times New Roman" w:cs="Times New Roman"/>
          <w:szCs w:val="28"/>
          <w:lang w:eastAsia="ru-RU"/>
        </w:rPr>
        <w:t xml:space="preserve">: м. Суми, </w:t>
      </w:r>
      <w:r w:rsidR="005A6C0B">
        <w:rPr>
          <w:rFonts w:eastAsia="Times New Roman" w:cs="Times New Roman"/>
          <w:szCs w:val="28"/>
          <w:lang w:eastAsia="ru-RU"/>
        </w:rPr>
        <w:t>вул. Сєченов</w:t>
      </w:r>
      <w:r w:rsidR="00740532">
        <w:rPr>
          <w:rFonts w:eastAsia="Times New Roman" w:cs="Times New Roman"/>
          <w:szCs w:val="28"/>
          <w:lang w:eastAsia="ru-RU"/>
        </w:rPr>
        <w:t xml:space="preserve">а, </w:t>
      </w:r>
      <w:r>
        <w:rPr>
          <w:rFonts w:eastAsia="Times New Roman" w:cs="Times New Roman"/>
          <w:szCs w:val="28"/>
          <w:lang w:eastAsia="ru-RU"/>
        </w:rPr>
        <w:t>біля будинку</w:t>
      </w:r>
      <w:r w:rsidR="005A6C0B">
        <w:rPr>
          <w:rFonts w:eastAsia="Times New Roman" w:cs="Times New Roman"/>
          <w:szCs w:val="28"/>
          <w:lang w:eastAsia="ru-RU"/>
        </w:rPr>
        <w:t xml:space="preserve"> № 25-а</w:t>
      </w:r>
      <w:r w:rsidR="00740532">
        <w:rPr>
          <w:rFonts w:eastAsia="Times New Roman" w:cs="Times New Roman"/>
          <w:szCs w:val="28"/>
          <w:lang w:eastAsia="ru-RU"/>
        </w:rPr>
        <w:t xml:space="preserve">, </w:t>
      </w:r>
      <w:r w:rsidR="00807941">
        <w:rPr>
          <w:rFonts w:eastAsia="Times New Roman" w:cs="Times New Roman"/>
          <w:szCs w:val="28"/>
          <w:lang w:eastAsia="ru-RU"/>
        </w:rPr>
        <w:t xml:space="preserve">орієнтовною </w:t>
      </w:r>
      <w:r w:rsidR="005A6C0B">
        <w:rPr>
          <w:rFonts w:eastAsia="Times New Roman" w:cs="Times New Roman"/>
          <w:szCs w:val="28"/>
          <w:lang w:eastAsia="ru-RU"/>
        </w:rPr>
        <w:t xml:space="preserve">площею </w:t>
      </w:r>
      <w:r w:rsidR="005A6C0B" w:rsidRPr="006F775D">
        <w:rPr>
          <w:rFonts w:eastAsia="Times New Roman" w:cs="Times New Roman"/>
          <w:szCs w:val="28"/>
          <w:lang w:eastAsia="ru-RU"/>
        </w:rPr>
        <w:t>8,00</w:t>
      </w:r>
      <w:r w:rsidR="006630E5" w:rsidRPr="006F775D">
        <w:rPr>
          <w:rFonts w:eastAsia="Times New Roman" w:cs="Times New Roman"/>
          <w:szCs w:val="28"/>
          <w:lang w:eastAsia="ru-RU"/>
        </w:rPr>
        <w:t>00 га</w:t>
      </w:r>
      <w:r w:rsidR="00C33BF4" w:rsidRPr="006F775D">
        <w:rPr>
          <w:rFonts w:eastAsia="Times New Roman" w:cs="Times New Roman"/>
          <w:szCs w:val="28"/>
          <w:lang w:eastAsia="ru-RU"/>
        </w:rPr>
        <w:t xml:space="preserve"> відповідно до поданої заяви</w:t>
      </w:r>
      <w:r w:rsidR="006630E5" w:rsidRPr="006F775D">
        <w:rPr>
          <w:rFonts w:eastAsia="Times New Roman" w:cs="Times New Roman"/>
          <w:szCs w:val="28"/>
          <w:lang w:eastAsia="ru-RU"/>
        </w:rPr>
        <w:t xml:space="preserve"> </w:t>
      </w:r>
      <w:r w:rsidR="00160378">
        <w:rPr>
          <w:rFonts w:eastAsia="Times New Roman" w:cs="Times New Roman"/>
          <w:szCs w:val="28"/>
          <w:lang w:eastAsia="ru-RU"/>
        </w:rPr>
        <w:t>та графічн</w:t>
      </w:r>
      <w:r w:rsidR="00521D49">
        <w:rPr>
          <w:rFonts w:eastAsia="Times New Roman" w:cs="Times New Roman"/>
          <w:szCs w:val="28"/>
          <w:lang w:eastAsia="ru-RU"/>
        </w:rPr>
        <w:t>ого матеріалу для будівництва і</w:t>
      </w:r>
      <w:r w:rsidR="006630E5" w:rsidRPr="006F775D">
        <w:rPr>
          <w:rFonts w:eastAsia="Times New Roman" w:cs="Times New Roman"/>
          <w:szCs w:val="28"/>
          <w:lang w:eastAsia="ru-RU"/>
        </w:rPr>
        <w:t xml:space="preserve"> обслуговування жилого будинку, господарських будівель і споруд </w:t>
      </w:r>
      <w:r>
        <w:rPr>
          <w:rFonts w:eastAsia="Times New Roman" w:cs="Times New Roman"/>
          <w:szCs w:val="28"/>
          <w:lang w:eastAsia="ru-RU"/>
        </w:rPr>
        <w:t xml:space="preserve">(присадибна ділянка), </w:t>
      </w:r>
      <w:r w:rsidR="006630E5" w:rsidRPr="006630E5">
        <w:rPr>
          <w:rFonts w:eastAsia="Times New Roman" w:cs="Times New Roman"/>
          <w:szCs w:val="28"/>
          <w:lang w:eastAsia="ru-RU"/>
        </w:rPr>
        <w:t xml:space="preserve">у зв’язку </w:t>
      </w:r>
      <w:r w:rsidR="005A6C0B">
        <w:rPr>
          <w:rFonts w:eastAsia="Times New Roman" w:cs="Times New Roman"/>
          <w:szCs w:val="28"/>
          <w:lang w:eastAsia="ru-RU"/>
        </w:rPr>
        <w:t>з</w:t>
      </w:r>
      <w:r w:rsidR="00C33BF4">
        <w:rPr>
          <w:rFonts w:eastAsia="Times New Roman" w:cs="Times New Roman"/>
          <w:szCs w:val="28"/>
          <w:lang w:eastAsia="ru-RU"/>
        </w:rPr>
        <w:t>:</w:t>
      </w:r>
    </w:p>
    <w:p w:rsidR="00CA5B01" w:rsidRDefault="00CA5B01" w:rsidP="00CA5B01">
      <w:pPr>
        <w:spacing w:line="240" w:lineRule="auto"/>
        <w:ind w:right="-2"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частковим потраплянням </w:t>
      </w:r>
      <w:r w:rsidR="00B5491C">
        <w:rPr>
          <w:rFonts w:eastAsia="Times New Roman" w:cs="Times New Roman"/>
          <w:szCs w:val="28"/>
          <w:lang w:eastAsia="ru-RU"/>
        </w:rPr>
        <w:t xml:space="preserve">земельної ділянки </w:t>
      </w:r>
      <w:r>
        <w:rPr>
          <w:rFonts w:eastAsia="Times New Roman" w:cs="Times New Roman"/>
          <w:szCs w:val="28"/>
          <w:lang w:eastAsia="ru-RU"/>
        </w:rPr>
        <w:t>в межі транспортної інфраструктури ТР-2 - проектних червоних ліній магістральної районного значення вулиці Сєченова, де не передбачено розміщення садибної забудови;</w:t>
      </w:r>
    </w:p>
    <w:p w:rsidR="005A6C0B" w:rsidRDefault="00CA5B01" w:rsidP="00CA5B01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</w:t>
      </w:r>
      <w:r w:rsidR="00353DBD">
        <w:rPr>
          <w:rFonts w:eastAsia="Times New Roman" w:cs="Times New Roman"/>
          <w:szCs w:val="28"/>
          <w:lang w:eastAsia="ru-RU"/>
        </w:rPr>
        <w:t xml:space="preserve"> </w:t>
      </w:r>
      <w:r w:rsidR="008B671A">
        <w:rPr>
          <w:rFonts w:eastAsia="Times New Roman" w:cs="Times New Roman"/>
          <w:szCs w:val="28"/>
          <w:lang w:eastAsia="ru-RU"/>
        </w:rPr>
        <w:t xml:space="preserve"> </w:t>
      </w:r>
      <w:r w:rsidR="00C33BF4">
        <w:rPr>
          <w:rFonts w:eastAsia="Times New Roman" w:cs="Times New Roman"/>
          <w:szCs w:val="28"/>
          <w:lang w:eastAsia="ru-RU"/>
        </w:rPr>
        <w:t>-</w:t>
      </w:r>
      <w:r w:rsidR="005A6C0B">
        <w:rPr>
          <w:rFonts w:eastAsia="Times New Roman" w:cs="Times New Roman"/>
          <w:szCs w:val="28"/>
          <w:lang w:eastAsia="ru-RU"/>
        </w:rPr>
        <w:t xml:space="preserve"> </w:t>
      </w:r>
      <w:r w:rsidR="00716488" w:rsidRPr="00083E49">
        <w:rPr>
          <w:rFonts w:eastAsia="Times New Roman" w:cs="Times New Roman"/>
          <w:szCs w:val="28"/>
          <w:lang w:eastAsia="ru-RU"/>
        </w:rPr>
        <w:t>невідповід</w:t>
      </w:r>
      <w:r w:rsidR="006F775D">
        <w:rPr>
          <w:rFonts w:eastAsia="Times New Roman" w:cs="Times New Roman"/>
          <w:szCs w:val="28"/>
          <w:lang w:eastAsia="ru-RU"/>
        </w:rPr>
        <w:t>ністю місця розташування земельної ділянки</w:t>
      </w:r>
      <w:r w:rsidR="00B5491C">
        <w:rPr>
          <w:rFonts w:eastAsia="Times New Roman" w:cs="Times New Roman"/>
          <w:szCs w:val="28"/>
          <w:lang w:eastAsia="ru-RU"/>
        </w:rPr>
        <w:t xml:space="preserve"> </w:t>
      </w:r>
      <w:r w:rsidR="00716488" w:rsidRPr="00083E49">
        <w:rPr>
          <w:szCs w:val="28"/>
        </w:rPr>
        <w:t>Плану зонування території міста Суми, затвердженого рішенням Сумської міської ради від 06.03.2013 № 2180-МР</w:t>
      </w:r>
      <w:r w:rsidR="00B5491C">
        <w:rPr>
          <w:color w:val="000000"/>
          <w:szCs w:val="28"/>
          <w:bdr w:val="none" w:sz="0" w:space="0" w:color="auto" w:frame="1"/>
        </w:rPr>
        <w:t>, згідно з яким</w:t>
      </w:r>
      <w:r w:rsidR="00716488" w:rsidRPr="00083E49">
        <w:rPr>
          <w:color w:val="000000"/>
          <w:szCs w:val="28"/>
          <w:bdr w:val="none" w:sz="0" w:space="0" w:color="auto" w:frame="1"/>
        </w:rPr>
        <w:t xml:space="preserve"> земельна ділянка знаходиться </w:t>
      </w:r>
      <w:r w:rsidR="00716488">
        <w:rPr>
          <w:color w:val="000000"/>
          <w:szCs w:val="28"/>
          <w:bdr w:val="none" w:sz="0" w:space="0" w:color="auto" w:frame="1"/>
        </w:rPr>
        <w:t xml:space="preserve">на вільній території в межах санітарно-захисної зони </w:t>
      </w:r>
      <w:r w:rsidR="00C33BF4">
        <w:rPr>
          <w:rFonts w:eastAsia="Times New Roman" w:cs="Times New Roman"/>
          <w:szCs w:val="28"/>
          <w:lang w:eastAsia="ru-RU"/>
        </w:rPr>
        <w:t xml:space="preserve">від виробничих підприємств, яка визначена як зелені насадження фактору захисту навколишнього природного </w:t>
      </w:r>
      <w:r w:rsidR="00C33BF4">
        <w:rPr>
          <w:rFonts w:eastAsia="Times New Roman" w:cs="Times New Roman"/>
          <w:szCs w:val="28"/>
          <w:lang w:eastAsia="ru-RU"/>
        </w:rPr>
        <w:lastRenderedPageBreak/>
        <w:t>середовища від негативного антропогенного</w:t>
      </w:r>
      <w:r w:rsidR="00B50E93">
        <w:rPr>
          <w:rFonts w:eastAsia="Times New Roman" w:cs="Times New Roman"/>
          <w:szCs w:val="28"/>
          <w:lang w:eastAsia="ru-RU"/>
        </w:rPr>
        <w:t xml:space="preserve"> впливу, де розміщення </w:t>
      </w:r>
      <w:r w:rsidR="00C33BF4">
        <w:rPr>
          <w:rFonts w:eastAsia="Times New Roman" w:cs="Times New Roman"/>
          <w:szCs w:val="28"/>
          <w:lang w:eastAsia="ru-RU"/>
        </w:rPr>
        <w:t>садибної ж</w:t>
      </w:r>
      <w:r>
        <w:rPr>
          <w:rFonts w:eastAsia="Times New Roman" w:cs="Times New Roman"/>
          <w:szCs w:val="28"/>
          <w:lang w:eastAsia="ru-RU"/>
        </w:rPr>
        <w:t>итлової забудови не передбачено.</w:t>
      </w:r>
    </w:p>
    <w:p w:rsidR="008B671A" w:rsidRDefault="008B671A" w:rsidP="0056018C">
      <w:pPr>
        <w:spacing w:line="240" w:lineRule="auto"/>
        <w:ind w:right="-2" w:firstLine="567"/>
        <w:rPr>
          <w:rFonts w:eastAsia="Times New Roman" w:cs="Times New Roman"/>
          <w:szCs w:val="28"/>
          <w:lang w:eastAsia="ru-RU"/>
        </w:rPr>
      </w:pPr>
    </w:p>
    <w:p w:rsidR="008B671A" w:rsidRDefault="008B671A" w:rsidP="0056018C">
      <w:pPr>
        <w:spacing w:line="240" w:lineRule="auto"/>
        <w:ind w:right="-2" w:firstLine="567"/>
        <w:rPr>
          <w:rFonts w:eastAsia="Times New Roman" w:cs="Times New Roman"/>
          <w:szCs w:val="28"/>
          <w:lang w:eastAsia="ru-RU"/>
        </w:rPr>
      </w:pPr>
    </w:p>
    <w:p w:rsidR="00160378" w:rsidRDefault="00160378" w:rsidP="0056018C">
      <w:pPr>
        <w:spacing w:line="240" w:lineRule="auto"/>
        <w:ind w:right="-2" w:firstLine="567"/>
        <w:rPr>
          <w:rFonts w:eastAsia="Times New Roman" w:cs="Times New Roman"/>
          <w:szCs w:val="28"/>
          <w:lang w:eastAsia="ru-RU"/>
        </w:rPr>
      </w:pPr>
    </w:p>
    <w:p w:rsidR="008B671A" w:rsidRDefault="008B671A" w:rsidP="0056018C">
      <w:pPr>
        <w:spacing w:line="240" w:lineRule="auto"/>
        <w:ind w:right="-2" w:firstLine="567"/>
        <w:rPr>
          <w:rFonts w:eastAsia="Times New Roman" w:cs="Times New Roman"/>
          <w:szCs w:val="28"/>
          <w:lang w:eastAsia="ru-RU"/>
        </w:rPr>
      </w:pPr>
    </w:p>
    <w:p w:rsidR="00613E85" w:rsidRPr="00477922" w:rsidRDefault="00613E85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613E85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B671A" w:rsidRDefault="008B671A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B671A" w:rsidRDefault="008B671A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B671A" w:rsidRDefault="008B671A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B671A" w:rsidRDefault="008B671A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B671A" w:rsidRDefault="008B671A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B671A" w:rsidRDefault="008B671A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B671A" w:rsidRDefault="008B671A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B671A" w:rsidRDefault="008B671A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B671A" w:rsidRDefault="008B671A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B671A" w:rsidRDefault="008B671A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B671A" w:rsidRDefault="008B671A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B671A" w:rsidRDefault="008B671A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B671A" w:rsidRDefault="008B671A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B671A" w:rsidRDefault="008B671A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B671A" w:rsidRDefault="008B671A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B671A" w:rsidRDefault="008B671A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B671A" w:rsidRDefault="008B671A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B671A" w:rsidRDefault="008B671A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B671A" w:rsidRDefault="008B671A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B671A" w:rsidRDefault="008B671A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B671A" w:rsidRDefault="008B671A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B671A" w:rsidRDefault="008B671A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B671A" w:rsidRDefault="008B671A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B671A" w:rsidRDefault="008B671A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B671A" w:rsidRDefault="008B671A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B671A" w:rsidRDefault="008B671A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B671A" w:rsidRDefault="008B671A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B671A" w:rsidRDefault="008B671A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B671A" w:rsidRDefault="008B671A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B671A" w:rsidRDefault="008B671A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B671A" w:rsidRDefault="008B671A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B671A" w:rsidRDefault="008B671A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B671A" w:rsidRDefault="008B671A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B671A" w:rsidRDefault="008B671A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B671A" w:rsidRDefault="008B671A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B671A" w:rsidRDefault="008B671A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B671A" w:rsidRDefault="008B671A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67916" w:rsidRDefault="00C67916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67916" w:rsidRDefault="00C67916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67916" w:rsidRDefault="00C67916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B671A" w:rsidRPr="00477922" w:rsidRDefault="008B671A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sectPr w:rsidR="008B671A" w:rsidRPr="00477922" w:rsidSect="008B671A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A68D9"/>
    <w:multiLevelType w:val="hybridMultilevel"/>
    <w:tmpl w:val="FF3A1DA4"/>
    <w:lvl w:ilvl="0" w:tplc="94EE0352">
      <w:start w:val="1"/>
      <w:numFmt w:val="decimal"/>
      <w:lvlText w:val="%1)"/>
      <w:lvlJc w:val="left"/>
      <w:pPr>
        <w:ind w:left="785" w:hanging="360"/>
      </w:pPr>
      <w:rPr>
        <w:rFonts w:ascii="Times New Roman" w:eastAsia="Times New Roman" w:hAnsi="Times New Roman" w:cs="Times New Roman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23EFE"/>
    <w:rsid w:val="000336F0"/>
    <w:rsid w:val="00046657"/>
    <w:rsid w:val="00054033"/>
    <w:rsid w:val="000844B3"/>
    <w:rsid w:val="00091D2A"/>
    <w:rsid w:val="000E577E"/>
    <w:rsid w:val="000E5A5F"/>
    <w:rsid w:val="000F1D77"/>
    <w:rsid w:val="001543B9"/>
    <w:rsid w:val="00160378"/>
    <w:rsid w:val="00164857"/>
    <w:rsid w:val="001A65C2"/>
    <w:rsid w:val="00221AB7"/>
    <w:rsid w:val="0023670F"/>
    <w:rsid w:val="002731AB"/>
    <w:rsid w:val="00280561"/>
    <w:rsid w:val="0031239A"/>
    <w:rsid w:val="00327BD1"/>
    <w:rsid w:val="00343F29"/>
    <w:rsid w:val="00353DBD"/>
    <w:rsid w:val="00361D52"/>
    <w:rsid w:val="00372B94"/>
    <w:rsid w:val="00380CA7"/>
    <w:rsid w:val="00383F7F"/>
    <w:rsid w:val="003B0F75"/>
    <w:rsid w:val="00426779"/>
    <w:rsid w:val="00436305"/>
    <w:rsid w:val="00444B15"/>
    <w:rsid w:val="004C4834"/>
    <w:rsid w:val="004C58F1"/>
    <w:rsid w:val="004E38B6"/>
    <w:rsid w:val="00521D49"/>
    <w:rsid w:val="005405FB"/>
    <w:rsid w:val="00552D6F"/>
    <w:rsid w:val="0056018C"/>
    <w:rsid w:val="00561700"/>
    <w:rsid w:val="005631D9"/>
    <w:rsid w:val="005652A6"/>
    <w:rsid w:val="005807D2"/>
    <w:rsid w:val="005A43CC"/>
    <w:rsid w:val="005A6C0B"/>
    <w:rsid w:val="005B319F"/>
    <w:rsid w:val="00603672"/>
    <w:rsid w:val="0061104A"/>
    <w:rsid w:val="00613E85"/>
    <w:rsid w:val="006339F3"/>
    <w:rsid w:val="0066158B"/>
    <w:rsid w:val="00662291"/>
    <w:rsid w:val="006630E5"/>
    <w:rsid w:val="0067034F"/>
    <w:rsid w:val="006A65C8"/>
    <w:rsid w:val="006C2B0B"/>
    <w:rsid w:val="006F775D"/>
    <w:rsid w:val="00704ADF"/>
    <w:rsid w:val="00716488"/>
    <w:rsid w:val="00740532"/>
    <w:rsid w:val="00797F3F"/>
    <w:rsid w:val="007B102F"/>
    <w:rsid w:val="007E05C1"/>
    <w:rsid w:val="00807941"/>
    <w:rsid w:val="00811C8A"/>
    <w:rsid w:val="00814336"/>
    <w:rsid w:val="008B671A"/>
    <w:rsid w:val="008D22E4"/>
    <w:rsid w:val="0097000C"/>
    <w:rsid w:val="009A6D1A"/>
    <w:rsid w:val="009B5E42"/>
    <w:rsid w:val="009B6787"/>
    <w:rsid w:val="009D14BC"/>
    <w:rsid w:val="009E04C8"/>
    <w:rsid w:val="00A75E10"/>
    <w:rsid w:val="00AA0910"/>
    <w:rsid w:val="00AA5C19"/>
    <w:rsid w:val="00AD0371"/>
    <w:rsid w:val="00AE036E"/>
    <w:rsid w:val="00B00045"/>
    <w:rsid w:val="00B02265"/>
    <w:rsid w:val="00B11368"/>
    <w:rsid w:val="00B50E93"/>
    <w:rsid w:val="00B5491C"/>
    <w:rsid w:val="00B561AA"/>
    <w:rsid w:val="00BA2F54"/>
    <w:rsid w:val="00BA5E8B"/>
    <w:rsid w:val="00C33BF4"/>
    <w:rsid w:val="00C67916"/>
    <w:rsid w:val="00C776E1"/>
    <w:rsid w:val="00CA5B01"/>
    <w:rsid w:val="00CC4B72"/>
    <w:rsid w:val="00CF2836"/>
    <w:rsid w:val="00CF3CF1"/>
    <w:rsid w:val="00D11068"/>
    <w:rsid w:val="00D46656"/>
    <w:rsid w:val="00D517B7"/>
    <w:rsid w:val="00D606E0"/>
    <w:rsid w:val="00DA0A57"/>
    <w:rsid w:val="00E662E2"/>
    <w:rsid w:val="00E749DF"/>
    <w:rsid w:val="00E92ED2"/>
    <w:rsid w:val="00ED7E39"/>
    <w:rsid w:val="00F21243"/>
    <w:rsid w:val="00F31053"/>
    <w:rsid w:val="00F35F90"/>
    <w:rsid w:val="00F542E6"/>
    <w:rsid w:val="00F66656"/>
    <w:rsid w:val="00F87B83"/>
    <w:rsid w:val="00FA2296"/>
    <w:rsid w:val="00FB5DA9"/>
    <w:rsid w:val="00FF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58EE0"/>
  <w15:chartTrackingRefBased/>
  <w15:docId w15:val="{0DEA1C68-2B77-4955-BA95-72CB0EB3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3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0371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7B10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rsid w:val="007B102F"/>
    <w:rPr>
      <w:rFonts w:ascii="Courier New" w:eastAsia="Times New Roman" w:hAnsi="Courier New" w:cs="Courier New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716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9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2021-03-25T11:12:00Z</cp:lastPrinted>
  <dcterms:created xsi:type="dcterms:W3CDTF">2021-03-29T06:02:00Z</dcterms:created>
  <dcterms:modified xsi:type="dcterms:W3CDTF">2021-03-29T06:02:00Z</dcterms:modified>
</cp:coreProperties>
</file>