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00F8" w:rsidRPr="00B40261" w:rsidTr="00B550D4">
        <w:trPr>
          <w:trHeight w:val="1122"/>
          <w:jc w:val="center"/>
        </w:trPr>
        <w:tc>
          <w:tcPr>
            <w:tcW w:w="4252" w:type="dxa"/>
          </w:tcPr>
          <w:p w:rsidR="00D400F8" w:rsidRPr="00B40261" w:rsidRDefault="00D400F8" w:rsidP="00B550D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D400F8" w:rsidRPr="00B40261" w:rsidRDefault="00D400F8" w:rsidP="00B550D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uk-UA"/>
              </w:rPr>
            </w:pPr>
            <w:r w:rsidRPr="00B40261">
              <w:rPr>
                <w:noProof/>
                <w:sz w:val="28"/>
                <w:szCs w:val="28"/>
              </w:rPr>
              <w:drawing>
                <wp:inline distT="0" distB="0" distL="0" distR="0" wp14:anchorId="0EC24C7B" wp14:editId="4EFCC67A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00F8" w:rsidRPr="00B40261" w:rsidRDefault="00D400F8" w:rsidP="00B550D4">
            <w:pPr>
              <w:jc w:val="center"/>
              <w:rPr>
                <w:lang w:val="uk-UA"/>
              </w:rPr>
            </w:pPr>
          </w:p>
        </w:tc>
      </w:tr>
    </w:tbl>
    <w:p w:rsidR="00D400F8" w:rsidRPr="00B40261" w:rsidRDefault="00D400F8" w:rsidP="00D400F8">
      <w:pPr>
        <w:jc w:val="center"/>
        <w:rPr>
          <w:caps/>
          <w:sz w:val="36"/>
          <w:szCs w:val="36"/>
          <w:lang w:val="uk-UA"/>
        </w:rPr>
      </w:pPr>
      <w:r w:rsidRPr="00B40261">
        <w:rPr>
          <w:caps/>
          <w:sz w:val="36"/>
          <w:szCs w:val="36"/>
          <w:lang w:val="uk-UA"/>
        </w:rPr>
        <w:t>Сумська міська рада</w:t>
      </w:r>
    </w:p>
    <w:p w:rsidR="00D400F8" w:rsidRPr="00B40261" w:rsidRDefault="00D400F8" w:rsidP="00D400F8">
      <w:pPr>
        <w:jc w:val="center"/>
        <w:rPr>
          <w:sz w:val="28"/>
          <w:szCs w:val="36"/>
          <w:lang w:val="uk-UA"/>
        </w:rPr>
      </w:pPr>
      <w:r w:rsidRPr="00B40261">
        <w:rPr>
          <w:sz w:val="28"/>
          <w:szCs w:val="36"/>
          <w:lang w:val="uk-UA"/>
        </w:rPr>
        <w:t>VІ</w:t>
      </w:r>
      <w:r>
        <w:rPr>
          <w:sz w:val="28"/>
          <w:szCs w:val="36"/>
          <w:lang w:val="en-US"/>
        </w:rPr>
        <w:t>I</w:t>
      </w:r>
      <w:r w:rsidRPr="00B40261">
        <w:rPr>
          <w:sz w:val="28"/>
          <w:szCs w:val="36"/>
          <w:lang w:val="uk-UA"/>
        </w:rPr>
        <w:t xml:space="preserve">І СКЛИКАННЯ </w:t>
      </w:r>
      <w:r>
        <w:rPr>
          <w:sz w:val="28"/>
          <w:szCs w:val="36"/>
          <w:lang w:val="en-US"/>
        </w:rPr>
        <w:t>VII</w:t>
      </w:r>
      <w:r>
        <w:rPr>
          <w:sz w:val="28"/>
          <w:szCs w:val="36"/>
          <w:lang w:val="uk-UA"/>
        </w:rPr>
        <w:t xml:space="preserve"> </w:t>
      </w:r>
      <w:r w:rsidRPr="00B40261">
        <w:rPr>
          <w:sz w:val="28"/>
          <w:szCs w:val="36"/>
          <w:lang w:val="uk-UA"/>
        </w:rPr>
        <w:t>СЕСІЯ</w:t>
      </w:r>
    </w:p>
    <w:p w:rsidR="00D400F8" w:rsidRPr="00574193" w:rsidRDefault="00D400F8" w:rsidP="00D400F8">
      <w:pPr>
        <w:jc w:val="center"/>
        <w:rPr>
          <w:b/>
          <w:sz w:val="32"/>
          <w:szCs w:val="32"/>
          <w:lang w:val="uk-UA"/>
        </w:rPr>
      </w:pPr>
      <w:r w:rsidRPr="00574193">
        <w:rPr>
          <w:b/>
          <w:sz w:val="32"/>
          <w:szCs w:val="32"/>
          <w:lang w:val="uk-UA"/>
        </w:rPr>
        <w:t>РІШЕННЯ</w:t>
      </w:r>
    </w:p>
    <w:p w:rsidR="00D400F8" w:rsidRPr="00574193" w:rsidRDefault="00D400F8" w:rsidP="00D400F8">
      <w:pPr>
        <w:jc w:val="center"/>
        <w:rPr>
          <w:b/>
          <w:spacing w:val="20"/>
          <w:sz w:val="28"/>
          <w:szCs w:val="28"/>
          <w:lang w:val="uk-UA"/>
        </w:rPr>
      </w:pPr>
    </w:p>
    <w:p w:rsidR="00D400F8" w:rsidRPr="00574193" w:rsidRDefault="00D400F8" w:rsidP="00D400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26 травня </w:t>
      </w:r>
      <w:r w:rsidRPr="00574193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року № 1182</w:t>
      </w:r>
      <w:r w:rsidRPr="00574193">
        <w:rPr>
          <w:sz w:val="28"/>
          <w:szCs w:val="28"/>
          <w:lang w:val="uk-UA"/>
        </w:rPr>
        <w:t>-МР</w:t>
      </w:r>
    </w:p>
    <w:p w:rsidR="00D400F8" w:rsidRPr="00574193" w:rsidRDefault="00D400F8" w:rsidP="00D400F8">
      <w:pPr>
        <w:ind w:right="4579"/>
        <w:rPr>
          <w:sz w:val="28"/>
          <w:szCs w:val="28"/>
          <w:lang w:val="uk-UA"/>
        </w:rPr>
      </w:pPr>
      <w:r w:rsidRPr="00574193">
        <w:rPr>
          <w:sz w:val="28"/>
          <w:szCs w:val="28"/>
          <w:lang w:val="uk-UA"/>
        </w:rPr>
        <w:t>м. Суми</w:t>
      </w:r>
    </w:p>
    <w:p w:rsidR="00856232" w:rsidRPr="00D400F8" w:rsidRDefault="00856232" w:rsidP="00856232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856232" w:rsidRPr="004C2522" w:rsidTr="00670F8D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56232" w:rsidRPr="004C2522" w:rsidRDefault="00856232" w:rsidP="00AB77D8">
            <w:pPr>
              <w:jc w:val="both"/>
              <w:rPr>
                <w:sz w:val="28"/>
                <w:szCs w:val="28"/>
                <w:lang w:val="uk-UA"/>
              </w:rPr>
            </w:pPr>
            <w:r w:rsidRPr="004C2522">
              <w:rPr>
                <w:sz w:val="28"/>
                <w:szCs w:val="28"/>
                <w:lang w:val="uk-UA"/>
              </w:rPr>
              <w:t xml:space="preserve">Про </w:t>
            </w:r>
            <w:r w:rsidR="00D93213">
              <w:rPr>
                <w:sz w:val="28"/>
                <w:szCs w:val="28"/>
                <w:lang w:val="uk-UA"/>
              </w:rPr>
              <w:t>відмову</w:t>
            </w:r>
            <w:r w:rsidR="00E748B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55544">
              <w:rPr>
                <w:sz w:val="28"/>
                <w:szCs w:val="28"/>
                <w:lang w:val="uk-UA"/>
              </w:rPr>
              <w:t>Маркіну</w:t>
            </w:r>
            <w:proofErr w:type="spellEnd"/>
            <w:r w:rsidR="00055544">
              <w:rPr>
                <w:sz w:val="28"/>
                <w:szCs w:val="28"/>
                <w:lang w:val="uk-UA"/>
              </w:rPr>
              <w:t xml:space="preserve"> Володимиру Олександровичу</w:t>
            </w:r>
            <w:r w:rsidR="00D93213">
              <w:rPr>
                <w:sz w:val="28"/>
                <w:szCs w:val="28"/>
                <w:lang w:val="uk-UA"/>
              </w:rPr>
              <w:t xml:space="preserve"> </w:t>
            </w:r>
            <w:r w:rsidR="00B4020D">
              <w:rPr>
                <w:sz w:val="28"/>
                <w:szCs w:val="28"/>
                <w:lang w:val="uk-UA"/>
              </w:rPr>
              <w:t xml:space="preserve">в </w:t>
            </w:r>
            <w:r w:rsidR="00D93213">
              <w:rPr>
                <w:sz w:val="28"/>
                <w:szCs w:val="28"/>
                <w:lang w:val="uk-UA"/>
              </w:rPr>
              <w:t>наданні</w:t>
            </w:r>
            <w:r w:rsidRPr="004C2522">
              <w:rPr>
                <w:sz w:val="28"/>
                <w:szCs w:val="28"/>
                <w:lang w:val="uk-UA"/>
              </w:rPr>
              <w:t xml:space="preserve"> у власність земельної ділянки за </w:t>
            </w:r>
            <w:proofErr w:type="spellStart"/>
            <w:r w:rsidRPr="004C252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4C2522">
              <w:rPr>
                <w:sz w:val="28"/>
                <w:szCs w:val="28"/>
                <w:lang w:val="uk-UA"/>
              </w:rPr>
              <w:t xml:space="preserve">: </w:t>
            </w:r>
            <w:r w:rsidR="00D93213">
              <w:rPr>
                <w:sz w:val="28"/>
                <w:szCs w:val="28"/>
                <w:lang w:val="uk-UA"/>
              </w:rPr>
              <w:t xml:space="preserve">                       </w:t>
            </w:r>
            <w:r w:rsidR="00E84A4F" w:rsidRPr="00026F8F">
              <w:rPr>
                <w:sz w:val="28"/>
                <w:szCs w:val="28"/>
                <w:lang w:val="uk-UA"/>
              </w:rPr>
              <w:t xml:space="preserve">м. Суми, </w:t>
            </w:r>
            <w:r w:rsidR="00AB77D8" w:rsidRPr="00AB77D8">
              <w:rPr>
                <w:sz w:val="28"/>
                <w:szCs w:val="28"/>
              </w:rPr>
              <w:t>_____</w:t>
            </w:r>
            <w:r w:rsidR="00871D15">
              <w:rPr>
                <w:sz w:val="28"/>
                <w:szCs w:val="28"/>
                <w:lang w:val="uk-UA"/>
              </w:rPr>
              <w:t>,</w:t>
            </w:r>
            <w:r w:rsidR="00F528C7">
              <w:rPr>
                <w:sz w:val="28"/>
                <w:szCs w:val="28"/>
                <w:lang w:val="uk-UA"/>
              </w:rPr>
              <w:t xml:space="preserve"> </w:t>
            </w:r>
            <w:r w:rsidR="002642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642FF" w:rsidRPr="002642F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B77D8" w:rsidRPr="00AB77D8">
              <w:rPr>
                <w:sz w:val="28"/>
                <w:szCs w:val="28"/>
              </w:rPr>
              <w:t>_____</w:t>
            </w:r>
            <w:r w:rsidR="002642FF">
              <w:rPr>
                <w:sz w:val="28"/>
                <w:szCs w:val="28"/>
                <w:lang w:val="uk-UA"/>
              </w:rPr>
              <w:t xml:space="preserve">, </w:t>
            </w:r>
            <w:r w:rsidR="00F528C7">
              <w:rPr>
                <w:sz w:val="28"/>
                <w:szCs w:val="28"/>
                <w:lang w:val="uk-UA"/>
              </w:rPr>
              <w:t>площею 0,1000 га</w:t>
            </w:r>
          </w:p>
        </w:tc>
      </w:tr>
    </w:tbl>
    <w:p w:rsidR="00856232" w:rsidRPr="004C2522" w:rsidRDefault="00856232" w:rsidP="00856232">
      <w:pPr>
        <w:rPr>
          <w:sz w:val="28"/>
          <w:szCs w:val="28"/>
          <w:lang w:val="uk-UA"/>
        </w:rPr>
      </w:pPr>
    </w:p>
    <w:p w:rsidR="00F528C7" w:rsidRDefault="00F528C7" w:rsidP="00856232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F528C7" w:rsidRDefault="00F528C7" w:rsidP="00856232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F528C7" w:rsidRDefault="00F528C7" w:rsidP="00F528C7">
      <w:pPr>
        <w:ind w:firstLine="708"/>
        <w:jc w:val="both"/>
        <w:rPr>
          <w:sz w:val="28"/>
          <w:szCs w:val="28"/>
          <w:lang w:val="uk-UA"/>
        </w:rPr>
      </w:pPr>
    </w:p>
    <w:p w:rsidR="00F528C7" w:rsidRDefault="00F528C7" w:rsidP="00F528C7">
      <w:pPr>
        <w:ind w:firstLine="708"/>
        <w:jc w:val="both"/>
        <w:rPr>
          <w:sz w:val="28"/>
          <w:szCs w:val="28"/>
          <w:lang w:val="uk-UA"/>
        </w:rPr>
      </w:pPr>
    </w:p>
    <w:p w:rsidR="002642FF" w:rsidRDefault="002642FF" w:rsidP="002642FF">
      <w:pPr>
        <w:spacing w:before="120"/>
        <w:jc w:val="both"/>
        <w:rPr>
          <w:sz w:val="28"/>
          <w:szCs w:val="28"/>
          <w:lang w:val="uk-UA"/>
        </w:rPr>
      </w:pPr>
    </w:p>
    <w:p w:rsidR="002642FF" w:rsidRPr="00D400F8" w:rsidRDefault="002642FF" w:rsidP="002642FF">
      <w:pPr>
        <w:jc w:val="both"/>
        <w:rPr>
          <w:sz w:val="24"/>
          <w:szCs w:val="24"/>
          <w:lang w:val="uk-UA"/>
        </w:rPr>
      </w:pPr>
    </w:p>
    <w:p w:rsidR="00856232" w:rsidRPr="004C2522" w:rsidRDefault="00E748B0" w:rsidP="00D400F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56232" w:rsidRPr="004C2522">
        <w:rPr>
          <w:sz w:val="28"/>
          <w:szCs w:val="28"/>
          <w:lang w:val="uk-UA"/>
        </w:rPr>
        <w:t>озглянувши звернення громадян</w:t>
      </w:r>
      <w:r w:rsidR="00E84A4F">
        <w:rPr>
          <w:sz w:val="28"/>
          <w:szCs w:val="28"/>
          <w:lang w:val="uk-UA"/>
        </w:rPr>
        <w:t>ина</w:t>
      </w:r>
      <w:r w:rsidR="00856232" w:rsidRPr="004C2522">
        <w:rPr>
          <w:sz w:val="28"/>
          <w:szCs w:val="28"/>
          <w:lang w:val="uk-UA"/>
        </w:rPr>
        <w:t xml:space="preserve">, відповідно до </w:t>
      </w:r>
      <w:r w:rsidR="00075F9D" w:rsidRPr="004C2522">
        <w:rPr>
          <w:sz w:val="28"/>
          <w:szCs w:val="28"/>
          <w:lang w:val="uk-UA"/>
        </w:rPr>
        <w:t xml:space="preserve">статей </w:t>
      </w:r>
      <w:r w:rsidR="00075F9D">
        <w:rPr>
          <w:sz w:val="28"/>
          <w:szCs w:val="28"/>
          <w:lang w:val="uk-UA"/>
        </w:rPr>
        <w:t>12, 81, 118, 121, 122, частини шостої</w:t>
      </w:r>
      <w:r w:rsidR="00075F9D" w:rsidRPr="004C2522">
        <w:rPr>
          <w:sz w:val="28"/>
          <w:szCs w:val="28"/>
          <w:lang w:val="uk-UA"/>
        </w:rPr>
        <w:t xml:space="preserve"> статті 186 Земельного кодексу України,</w:t>
      </w:r>
      <w:r w:rsidR="00075F9D">
        <w:rPr>
          <w:sz w:val="28"/>
          <w:szCs w:val="28"/>
          <w:lang w:val="uk-UA"/>
        </w:rPr>
        <w:t xml:space="preserve"> </w:t>
      </w:r>
      <w:r w:rsidR="00075F9D" w:rsidRPr="00E748B0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</w:t>
      </w:r>
      <w:r w:rsidR="0073115E">
        <w:rPr>
          <w:sz w:val="28"/>
          <w:szCs w:val="28"/>
          <w:lang w:val="uk-UA"/>
        </w:rPr>
        <w:t>», у</w:t>
      </w:r>
      <w:r w:rsidR="00075F9D">
        <w:rPr>
          <w:sz w:val="28"/>
          <w:szCs w:val="28"/>
          <w:lang w:val="uk-UA"/>
        </w:rPr>
        <w:t>раховуючи</w:t>
      </w:r>
      <w:r w:rsidR="00075F9D" w:rsidRPr="00781A0E">
        <w:rPr>
          <w:sz w:val="28"/>
          <w:szCs w:val="28"/>
          <w:lang w:val="uk-UA"/>
        </w:rPr>
        <w:t xml:space="preserve"> </w:t>
      </w:r>
      <w:r w:rsidR="00552FE8" w:rsidRPr="00781A0E">
        <w:rPr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63C5B">
        <w:rPr>
          <w:sz w:val="28"/>
          <w:szCs w:val="28"/>
          <w:lang w:val="uk-UA"/>
        </w:rPr>
        <w:t>06.04.2021 № 16</w:t>
      </w:r>
      <w:r w:rsidRPr="00E748B0">
        <w:rPr>
          <w:sz w:val="28"/>
          <w:szCs w:val="28"/>
          <w:lang w:val="uk-UA"/>
        </w:rPr>
        <w:t>,</w:t>
      </w:r>
      <w:r w:rsidR="00856232" w:rsidRPr="00E748B0">
        <w:rPr>
          <w:sz w:val="28"/>
          <w:szCs w:val="28"/>
          <w:lang w:val="uk-UA"/>
        </w:rPr>
        <w:t xml:space="preserve"> </w:t>
      </w:r>
      <w:r w:rsidR="006B43BD">
        <w:rPr>
          <w:sz w:val="28"/>
          <w:szCs w:val="28"/>
          <w:lang w:val="uk-UA"/>
        </w:rPr>
        <w:t xml:space="preserve">керуючись </w:t>
      </w:r>
      <w:r w:rsidR="006B43BD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B43BD">
        <w:rPr>
          <w:sz w:val="28"/>
          <w:szCs w:val="28"/>
          <w:lang w:val="uk-UA"/>
        </w:rPr>
        <w:t>«</w:t>
      </w:r>
      <w:r w:rsidR="006B43BD" w:rsidRPr="0018346E">
        <w:rPr>
          <w:sz w:val="28"/>
          <w:szCs w:val="28"/>
          <w:lang w:val="uk-UA"/>
        </w:rPr>
        <w:t>Про місцеве самоврядування в Україні</w:t>
      </w:r>
      <w:r w:rsidR="006B43BD">
        <w:rPr>
          <w:sz w:val="28"/>
          <w:szCs w:val="28"/>
          <w:lang w:val="uk-UA"/>
        </w:rPr>
        <w:t>»</w:t>
      </w:r>
      <w:r w:rsidR="006B43BD" w:rsidRPr="0018346E">
        <w:rPr>
          <w:sz w:val="28"/>
          <w:szCs w:val="28"/>
          <w:lang w:val="uk-UA"/>
        </w:rPr>
        <w:t xml:space="preserve">, </w:t>
      </w:r>
      <w:r w:rsidR="006B43BD" w:rsidRPr="0018346E">
        <w:rPr>
          <w:b/>
          <w:sz w:val="28"/>
          <w:szCs w:val="28"/>
          <w:lang w:val="uk-UA"/>
        </w:rPr>
        <w:t>Сумська міська рада</w:t>
      </w:r>
    </w:p>
    <w:p w:rsidR="00856232" w:rsidRPr="00D400F8" w:rsidRDefault="00856232" w:rsidP="00F01CA5">
      <w:pPr>
        <w:ind w:firstLine="709"/>
        <w:jc w:val="center"/>
        <w:rPr>
          <w:b/>
          <w:sz w:val="24"/>
          <w:szCs w:val="24"/>
          <w:lang w:val="uk-UA"/>
        </w:rPr>
      </w:pPr>
    </w:p>
    <w:p w:rsidR="00856232" w:rsidRDefault="00856232" w:rsidP="00F01CA5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56232" w:rsidRPr="00D400F8" w:rsidRDefault="00856232" w:rsidP="00F01CA5">
      <w:pPr>
        <w:ind w:firstLine="709"/>
        <w:jc w:val="center"/>
        <w:rPr>
          <w:b/>
          <w:sz w:val="24"/>
          <w:szCs w:val="24"/>
          <w:lang w:val="uk-UA"/>
        </w:rPr>
      </w:pPr>
    </w:p>
    <w:p w:rsidR="001029D4" w:rsidRDefault="00856232" w:rsidP="001029D4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6441F">
        <w:rPr>
          <w:sz w:val="28"/>
          <w:szCs w:val="28"/>
          <w:lang w:val="uk-UA"/>
        </w:rPr>
        <w:t xml:space="preserve">Відмовити </w:t>
      </w:r>
      <w:proofErr w:type="spellStart"/>
      <w:r w:rsidR="002642FF">
        <w:rPr>
          <w:sz w:val="28"/>
          <w:szCs w:val="28"/>
          <w:lang w:val="uk-UA"/>
        </w:rPr>
        <w:t>Маркіну</w:t>
      </w:r>
      <w:proofErr w:type="spellEnd"/>
      <w:r w:rsidR="002642FF">
        <w:rPr>
          <w:sz w:val="28"/>
          <w:szCs w:val="28"/>
          <w:lang w:val="uk-UA"/>
        </w:rPr>
        <w:t xml:space="preserve"> Володимиру Олександровичу </w:t>
      </w:r>
      <w:r w:rsidR="00417050" w:rsidRPr="00D6441F">
        <w:rPr>
          <w:sz w:val="28"/>
          <w:szCs w:val="28"/>
          <w:lang w:val="uk-UA"/>
        </w:rPr>
        <w:t>в</w:t>
      </w:r>
      <w:r w:rsidRPr="00D6441F">
        <w:rPr>
          <w:sz w:val="28"/>
          <w:szCs w:val="28"/>
          <w:lang w:val="uk-UA"/>
        </w:rPr>
        <w:t xml:space="preserve"> наданні у власність земельної ділянки за </w:t>
      </w:r>
      <w:proofErr w:type="spellStart"/>
      <w:r w:rsidRPr="00D6441F">
        <w:rPr>
          <w:sz w:val="28"/>
          <w:szCs w:val="28"/>
          <w:lang w:val="uk-UA"/>
        </w:rPr>
        <w:t>адресою</w:t>
      </w:r>
      <w:proofErr w:type="spellEnd"/>
      <w:r w:rsidRPr="00D6441F">
        <w:rPr>
          <w:sz w:val="28"/>
          <w:szCs w:val="28"/>
          <w:lang w:val="uk-UA"/>
        </w:rPr>
        <w:t xml:space="preserve">: м. Суми, </w:t>
      </w:r>
      <w:r w:rsidR="00AB77D8" w:rsidRPr="00AB77D8">
        <w:rPr>
          <w:sz w:val="28"/>
          <w:szCs w:val="28"/>
        </w:rPr>
        <w:t>_____</w:t>
      </w:r>
      <w:r w:rsidRPr="00D6441F">
        <w:rPr>
          <w:sz w:val="28"/>
          <w:szCs w:val="28"/>
          <w:lang w:val="uk-UA"/>
        </w:rPr>
        <w:t xml:space="preserve">, </w:t>
      </w:r>
      <w:r w:rsidR="00F01CA5" w:rsidRPr="00D6441F">
        <w:rPr>
          <w:sz w:val="28"/>
          <w:szCs w:val="28"/>
          <w:lang w:val="uk-UA"/>
        </w:rPr>
        <w:t xml:space="preserve">кадастровий номер </w:t>
      </w:r>
      <w:r w:rsidR="00AB77D8" w:rsidRPr="00AB77D8">
        <w:rPr>
          <w:sz w:val="28"/>
          <w:szCs w:val="28"/>
        </w:rPr>
        <w:t>_____</w:t>
      </w:r>
      <w:bookmarkStart w:id="0" w:name="_GoBack"/>
      <w:bookmarkEnd w:id="0"/>
      <w:r w:rsidR="00F01CA5">
        <w:rPr>
          <w:sz w:val="28"/>
          <w:szCs w:val="28"/>
          <w:lang w:val="uk-UA"/>
        </w:rPr>
        <w:t xml:space="preserve">, площею 0,1000 га </w:t>
      </w:r>
      <w:r w:rsidR="00984B5F" w:rsidRPr="00D6441F">
        <w:rPr>
          <w:sz w:val="28"/>
          <w:szCs w:val="28"/>
          <w:lang w:val="uk-UA"/>
        </w:rPr>
        <w:t>для будівництва і обслуговування жи</w:t>
      </w:r>
      <w:r w:rsidR="00075F9D">
        <w:rPr>
          <w:sz w:val="28"/>
          <w:szCs w:val="28"/>
          <w:lang w:val="uk-UA"/>
        </w:rPr>
        <w:t>т</w:t>
      </w:r>
      <w:r w:rsidR="00984B5F" w:rsidRPr="00D6441F">
        <w:rPr>
          <w:sz w:val="28"/>
          <w:szCs w:val="28"/>
          <w:lang w:val="uk-UA"/>
        </w:rPr>
        <w:t>ло</w:t>
      </w:r>
      <w:r w:rsidR="00075F9D">
        <w:rPr>
          <w:sz w:val="28"/>
          <w:szCs w:val="28"/>
          <w:lang w:val="uk-UA"/>
        </w:rPr>
        <w:t>во</w:t>
      </w:r>
      <w:r w:rsidR="00984B5F" w:rsidRPr="00D6441F">
        <w:rPr>
          <w:sz w:val="28"/>
          <w:szCs w:val="28"/>
          <w:lang w:val="uk-UA"/>
        </w:rPr>
        <w:t xml:space="preserve">го будинку, господарських будівель і споруд (присадибна ділянка) за рахунок земель житлової та громадської забудови </w:t>
      </w:r>
      <w:r w:rsidR="002D283C" w:rsidRPr="00D6441F">
        <w:rPr>
          <w:sz w:val="28"/>
          <w:szCs w:val="28"/>
          <w:lang w:val="uk-UA"/>
        </w:rPr>
        <w:t>у зв’язку</w:t>
      </w:r>
      <w:r w:rsidR="002540ED" w:rsidRPr="00D6441F">
        <w:rPr>
          <w:sz w:val="28"/>
          <w:szCs w:val="28"/>
          <w:lang w:val="uk-UA"/>
        </w:rPr>
        <w:t xml:space="preserve"> з</w:t>
      </w:r>
      <w:r w:rsidR="00417050" w:rsidRPr="00D6441F">
        <w:rPr>
          <w:sz w:val="28"/>
          <w:szCs w:val="28"/>
          <w:lang w:val="uk-UA"/>
        </w:rPr>
        <w:t xml:space="preserve"> порушенням п</w:t>
      </w:r>
      <w:r w:rsidR="00417050" w:rsidRPr="00D6441F">
        <w:rPr>
          <w:color w:val="000000"/>
          <w:sz w:val="28"/>
          <w:szCs w:val="28"/>
          <w:shd w:val="clear" w:color="auto" w:fill="FFFFFF"/>
          <w:lang w:val="uk-UA"/>
        </w:rPr>
        <w:t>орядку безоплатної приватизації земельних ділянок громадянами, передбаченого статтею 118 Земельного кодексу України</w:t>
      </w:r>
      <w:r w:rsidR="00C13D8B" w:rsidRPr="00D6441F">
        <w:rPr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6441F" w:rsidRPr="001029D4" w:rsidRDefault="001029D4" w:rsidP="001029D4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1)</w:t>
      </w:r>
      <w:r w:rsidR="00C13D8B" w:rsidRPr="001029D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6441F" w:rsidRPr="001029D4">
        <w:rPr>
          <w:sz w:val="28"/>
          <w:szCs w:val="28"/>
        </w:rPr>
        <w:t>відсутн</w:t>
      </w:r>
      <w:proofErr w:type="spellEnd"/>
      <w:r w:rsidR="008713F3" w:rsidRPr="001029D4">
        <w:rPr>
          <w:sz w:val="28"/>
          <w:szCs w:val="28"/>
          <w:lang w:val="uk-UA"/>
        </w:rPr>
        <w:t>і</w:t>
      </w:r>
      <w:proofErr w:type="spellStart"/>
      <w:r w:rsidR="00D6441F" w:rsidRPr="001029D4">
        <w:rPr>
          <w:sz w:val="28"/>
          <w:szCs w:val="28"/>
        </w:rPr>
        <w:t>ст</w:t>
      </w:r>
      <w:proofErr w:type="spellEnd"/>
      <w:r w:rsidR="00D6441F" w:rsidRPr="001029D4">
        <w:rPr>
          <w:sz w:val="28"/>
          <w:szCs w:val="28"/>
          <w:lang w:val="uk-UA"/>
        </w:rPr>
        <w:t>ю</w:t>
      </w:r>
      <w:r w:rsidR="00D6441F" w:rsidRPr="001029D4">
        <w:rPr>
          <w:sz w:val="28"/>
          <w:szCs w:val="28"/>
        </w:rPr>
        <w:t xml:space="preserve"> у </w:t>
      </w:r>
      <w:proofErr w:type="spellStart"/>
      <w:r w:rsidR="00D6441F" w:rsidRPr="001029D4">
        <w:rPr>
          <w:sz w:val="28"/>
          <w:szCs w:val="28"/>
        </w:rPr>
        <w:t>заявника</w:t>
      </w:r>
      <w:proofErr w:type="spellEnd"/>
      <w:r w:rsidR="00D6441F" w:rsidRPr="001029D4">
        <w:rPr>
          <w:sz w:val="28"/>
          <w:szCs w:val="28"/>
        </w:rPr>
        <w:t xml:space="preserve"> права </w:t>
      </w:r>
      <w:proofErr w:type="spellStart"/>
      <w:r w:rsidR="00D6441F" w:rsidRPr="001029D4">
        <w:rPr>
          <w:sz w:val="28"/>
          <w:szCs w:val="28"/>
        </w:rPr>
        <w:t>користування</w:t>
      </w:r>
      <w:proofErr w:type="spellEnd"/>
      <w:r w:rsidR="00D6441F" w:rsidRPr="001029D4">
        <w:rPr>
          <w:sz w:val="28"/>
          <w:szCs w:val="28"/>
        </w:rPr>
        <w:t xml:space="preserve"> </w:t>
      </w:r>
      <w:r w:rsidR="00D6441F" w:rsidRPr="001029D4">
        <w:rPr>
          <w:sz w:val="28"/>
          <w:szCs w:val="28"/>
          <w:lang w:val="uk-UA"/>
        </w:rPr>
        <w:t>зазначеною</w:t>
      </w:r>
      <w:r w:rsidR="00D6441F" w:rsidRPr="001029D4">
        <w:rPr>
          <w:sz w:val="28"/>
          <w:szCs w:val="28"/>
        </w:rPr>
        <w:t xml:space="preserve"> земельною </w:t>
      </w:r>
      <w:proofErr w:type="spellStart"/>
      <w:r w:rsidR="00D6441F" w:rsidRPr="001029D4">
        <w:rPr>
          <w:sz w:val="28"/>
          <w:szCs w:val="28"/>
        </w:rPr>
        <w:t>ділянкою</w:t>
      </w:r>
      <w:proofErr w:type="spellEnd"/>
      <w:r w:rsidR="008713F3" w:rsidRPr="001029D4">
        <w:rPr>
          <w:sz w:val="28"/>
          <w:szCs w:val="28"/>
          <w:lang w:val="uk-UA"/>
        </w:rPr>
        <w:t>,</w:t>
      </w:r>
      <w:r w:rsidR="00D6441F" w:rsidRPr="001029D4">
        <w:rPr>
          <w:sz w:val="28"/>
          <w:szCs w:val="28"/>
        </w:rPr>
        <w:t xml:space="preserve"> </w:t>
      </w:r>
      <w:r w:rsidR="00D6441F" w:rsidRPr="001029D4">
        <w:rPr>
          <w:sz w:val="28"/>
          <w:szCs w:val="28"/>
          <w:lang w:val="uk-UA"/>
        </w:rPr>
        <w:t xml:space="preserve">без якого </w:t>
      </w:r>
      <w:proofErr w:type="spellStart"/>
      <w:r w:rsidR="00D6441F" w:rsidRPr="001029D4">
        <w:rPr>
          <w:sz w:val="28"/>
          <w:szCs w:val="28"/>
        </w:rPr>
        <w:t>спрощена</w:t>
      </w:r>
      <w:proofErr w:type="spellEnd"/>
      <w:r w:rsidR="00D6441F" w:rsidRPr="001029D4">
        <w:rPr>
          <w:sz w:val="28"/>
          <w:szCs w:val="28"/>
        </w:rPr>
        <w:t xml:space="preserve"> процедура</w:t>
      </w:r>
      <w:r w:rsidR="00D6441F" w:rsidRPr="001029D4">
        <w:rPr>
          <w:sz w:val="28"/>
          <w:szCs w:val="28"/>
          <w:bdr w:val="none" w:sz="0" w:space="0" w:color="auto" w:frame="1"/>
        </w:rPr>
        <w:t xml:space="preserve"> </w:t>
      </w:r>
      <w:r w:rsidR="00D6441F" w:rsidRPr="001029D4">
        <w:rPr>
          <w:sz w:val="28"/>
          <w:szCs w:val="28"/>
        </w:rPr>
        <w:t xml:space="preserve">приватизації </w:t>
      </w:r>
      <w:proofErr w:type="spellStart"/>
      <w:r w:rsidR="00D6441F" w:rsidRPr="001029D4">
        <w:rPr>
          <w:sz w:val="28"/>
          <w:szCs w:val="28"/>
        </w:rPr>
        <w:t>земельних</w:t>
      </w:r>
      <w:proofErr w:type="spellEnd"/>
      <w:r w:rsidR="00D6441F" w:rsidRPr="001029D4">
        <w:rPr>
          <w:sz w:val="28"/>
          <w:szCs w:val="28"/>
        </w:rPr>
        <w:t xml:space="preserve"> </w:t>
      </w:r>
      <w:proofErr w:type="spellStart"/>
      <w:r w:rsidR="00D6441F" w:rsidRPr="001029D4">
        <w:rPr>
          <w:sz w:val="28"/>
          <w:szCs w:val="28"/>
        </w:rPr>
        <w:t>ділянок</w:t>
      </w:r>
      <w:proofErr w:type="spellEnd"/>
      <w:r w:rsidR="00D6441F" w:rsidRPr="001029D4">
        <w:rPr>
          <w:sz w:val="28"/>
          <w:szCs w:val="28"/>
          <w:lang w:val="uk-UA"/>
        </w:rPr>
        <w:t>,</w:t>
      </w:r>
      <w:r w:rsidR="00D6441F" w:rsidRPr="001029D4">
        <w:rPr>
          <w:sz w:val="28"/>
          <w:szCs w:val="28"/>
          <w:bdr w:val="none" w:sz="0" w:space="0" w:color="auto" w:frame="1"/>
        </w:rPr>
        <w:t xml:space="preserve"> </w:t>
      </w:r>
      <w:r w:rsidR="00D6441F" w:rsidRPr="001029D4">
        <w:rPr>
          <w:sz w:val="28"/>
          <w:szCs w:val="28"/>
          <w:bdr w:val="none" w:sz="0" w:space="0" w:color="auto" w:frame="1"/>
          <w:lang w:val="uk-UA"/>
        </w:rPr>
        <w:t xml:space="preserve">передбачена частиною першою статті 118 Земельного кодексу України, </w:t>
      </w:r>
      <w:r w:rsidR="00075F9D" w:rsidRPr="001029D4">
        <w:rPr>
          <w:sz w:val="28"/>
          <w:szCs w:val="28"/>
          <w:lang w:val="uk-UA"/>
        </w:rPr>
        <w:t>не застосовується</w:t>
      </w:r>
      <w:r w:rsidR="00E04CF5" w:rsidRPr="001029D4">
        <w:rPr>
          <w:sz w:val="28"/>
          <w:szCs w:val="28"/>
          <w:lang w:val="uk-UA"/>
        </w:rPr>
        <w:t>;</w:t>
      </w:r>
    </w:p>
    <w:p w:rsidR="00F528C7" w:rsidRPr="00D400F8" w:rsidRDefault="0086115D" w:rsidP="00D400F8">
      <w:pPr>
        <w:pStyle w:val="a7"/>
        <w:numPr>
          <w:ilvl w:val="0"/>
          <w:numId w:val="4"/>
        </w:numPr>
        <w:ind w:left="0" w:firstLine="709"/>
        <w:jc w:val="both"/>
        <w:rPr>
          <w:rFonts w:ascii="Georgia" w:hAnsi="Georgia"/>
          <w:color w:val="222222"/>
          <w:sz w:val="23"/>
          <w:szCs w:val="23"/>
          <w:lang w:val="uk-UA"/>
        </w:rPr>
      </w:pPr>
      <w:r w:rsidRPr="00332590">
        <w:rPr>
          <w:sz w:val="28"/>
          <w:szCs w:val="28"/>
          <w:lang w:val="uk-UA"/>
        </w:rPr>
        <w:t xml:space="preserve">неподанням </w:t>
      </w:r>
      <w:r w:rsidR="00D558EA">
        <w:rPr>
          <w:sz w:val="28"/>
          <w:szCs w:val="28"/>
          <w:shd w:val="clear" w:color="auto" w:fill="FFFFFF"/>
          <w:lang w:val="uk-UA"/>
        </w:rPr>
        <w:t>розробленого</w:t>
      </w:r>
      <w:r w:rsidR="00D558EA" w:rsidRPr="00332590">
        <w:rPr>
          <w:sz w:val="28"/>
          <w:szCs w:val="28"/>
          <w:shd w:val="clear" w:color="auto" w:fill="FFFFFF"/>
          <w:lang w:val="uk-UA"/>
        </w:rPr>
        <w:t xml:space="preserve"> та </w:t>
      </w:r>
      <w:r w:rsidR="00D558EA">
        <w:rPr>
          <w:rStyle w:val="a8"/>
          <w:bCs/>
          <w:i w:val="0"/>
          <w:iCs w:val="0"/>
          <w:sz w:val="28"/>
          <w:szCs w:val="28"/>
          <w:shd w:val="clear" w:color="auto" w:fill="FFFFFF"/>
          <w:lang w:val="uk-UA"/>
        </w:rPr>
        <w:t>погодженого</w:t>
      </w:r>
      <w:r w:rsidR="00D558EA" w:rsidRPr="00332590">
        <w:rPr>
          <w:rStyle w:val="a8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у встановленому законодавством порядку </w:t>
      </w:r>
      <w:r w:rsidR="00871D15" w:rsidRPr="00332590">
        <w:rPr>
          <w:rStyle w:val="a8"/>
          <w:bCs/>
          <w:i w:val="0"/>
          <w:iCs w:val="0"/>
          <w:sz w:val="28"/>
          <w:szCs w:val="28"/>
          <w:shd w:val="clear" w:color="auto" w:fill="FFFFFF"/>
          <w:lang w:val="uk-UA"/>
        </w:rPr>
        <w:t>проекту землеустрою</w:t>
      </w:r>
      <w:r w:rsidR="00871D15" w:rsidRPr="00332590">
        <w:rPr>
          <w:sz w:val="28"/>
          <w:szCs w:val="28"/>
          <w:shd w:val="clear" w:color="auto" w:fill="FFFFFF"/>
          <w:lang w:val="uk-UA"/>
        </w:rPr>
        <w:t xml:space="preserve"> щодо відведення земельної ділянки</w:t>
      </w:r>
      <w:r w:rsidR="00871D15">
        <w:rPr>
          <w:sz w:val="28"/>
          <w:szCs w:val="28"/>
          <w:shd w:val="clear" w:color="auto" w:fill="FFFFFF"/>
          <w:lang w:val="uk-UA"/>
        </w:rPr>
        <w:t>,</w:t>
      </w:r>
      <w:r w:rsidR="00871D15" w:rsidRPr="00332590">
        <w:rPr>
          <w:sz w:val="28"/>
          <w:szCs w:val="28"/>
          <w:shd w:val="clear" w:color="auto" w:fill="FFFFFF"/>
          <w:lang w:val="uk-UA"/>
        </w:rPr>
        <w:t xml:space="preserve"> </w:t>
      </w:r>
      <w:r w:rsidR="00332590" w:rsidRPr="00332590">
        <w:rPr>
          <w:sz w:val="28"/>
          <w:szCs w:val="28"/>
          <w:shd w:val="clear" w:color="auto" w:fill="FFFFFF"/>
          <w:lang w:val="uk-UA"/>
        </w:rPr>
        <w:t>обов</w:t>
      </w:r>
      <w:r w:rsidR="005B2664" w:rsidRPr="005B2664">
        <w:rPr>
          <w:sz w:val="28"/>
          <w:szCs w:val="28"/>
          <w:shd w:val="clear" w:color="auto" w:fill="FFFFFF"/>
          <w:lang w:val="uk-UA"/>
        </w:rPr>
        <w:t>’</w:t>
      </w:r>
      <w:r w:rsidR="00332590" w:rsidRPr="00332590">
        <w:rPr>
          <w:sz w:val="28"/>
          <w:szCs w:val="28"/>
          <w:shd w:val="clear" w:color="auto" w:fill="FFFFFF"/>
          <w:lang w:val="uk-UA"/>
        </w:rPr>
        <w:t xml:space="preserve">язковість якого передбачена частиною дев’ятою статті 118 Земельного кодексу України </w:t>
      </w:r>
      <w:r w:rsidRPr="00332590">
        <w:rPr>
          <w:sz w:val="28"/>
          <w:szCs w:val="28"/>
          <w:shd w:val="clear" w:color="auto" w:fill="FFFFFF"/>
          <w:lang w:val="uk-UA"/>
        </w:rPr>
        <w:t>для прийняття</w:t>
      </w:r>
      <w:r w:rsidR="00332590" w:rsidRPr="00332590">
        <w:rPr>
          <w:sz w:val="28"/>
          <w:szCs w:val="28"/>
          <w:shd w:val="clear" w:color="auto" w:fill="FFFFFF"/>
          <w:lang w:val="uk-UA"/>
        </w:rPr>
        <w:t xml:space="preserve"> органом місцевого самоврядування</w:t>
      </w:r>
      <w:r w:rsidRPr="00332590">
        <w:rPr>
          <w:sz w:val="28"/>
          <w:szCs w:val="28"/>
          <w:shd w:val="clear" w:color="auto" w:fill="FFFFFF"/>
          <w:lang w:val="uk-UA"/>
        </w:rPr>
        <w:t xml:space="preserve"> рішення </w:t>
      </w:r>
      <w:r w:rsidR="00332590" w:rsidRPr="00332590">
        <w:rPr>
          <w:sz w:val="28"/>
          <w:szCs w:val="28"/>
          <w:shd w:val="clear" w:color="auto" w:fill="FFFFFF"/>
          <w:lang w:val="uk-UA"/>
        </w:rPr>
        <w:t xml:space="preserve">про затвердження проекту землеустрою щодо відведення земельної ділянки та надання </w:t>
      </w:r>
      <w:r w:rsidR="00E04CF5">
        <w:rPr>
          <w:sz w:val="28"/>
          <w:szCs w:val="28"/>
          <w:shd w:val="clear" w:color="auto" w:fill="FFFFFF"/>
          <w:lang w:val="uk-UA"/>
        </w:rPr>
        <w:t xml:space="preserve">її </w:t>
      </w:r>
      <w:r w:rsidR="00332590" w:rsidRPr="00332590">
        <w:rPr>
          <w:sz w:val="28"/>
          <w:szCs w:val="28"/>
          <w:shd w:val="clear" w:color="auto" w:fill="FFFFFF"/>
          <w:lang w:val="uk-UA"/>
        </w:rPr>
        <w:t>у власність.</w:t>
      </w:r>
    </w:p>
    <w:p w:rsidR="00F528C7" w:rsidRPr="00D400F8" w:rsidRDefault="00F528C7" w:rsidP="00D400F8">
      <w:pPr>
        <w:rPr>
          <w:b/>
          <w:sz w:val="24"/>
          <w:szCs w:val="24"/>
          <w:lang w:val="uk-UA"/>
        </w:rPr>
      </w:pPr>
    </w:p>
    <w:p w:rsidR="008A42B6" w:rsidRDefault="008A42B6" w:rsidP="00D400F8">
      <w:pPr>
        <w:ind w:right="-2"/>
        <w:rPr>
          <w:sz w:val="28"/>
          <w:szCs w:val="28"/>
          <w:lang w:val="uk-UA"/>
        </w:rPr>
      </w:pPr>
      <w:r w:rsidRPr="008A42B6">
        <w:rPr>
          <w:sz w:val="28"/>
          <w:szCs w:val="28"/>
        </w:rPr>
        <w:t>Сумський міський голо</w:t>
      </w:r>
      <w:r w:rsidR="00F528C7">
        <w:rPr>
          <w:sz w:val="28"/>
          <w:szCs w:val="28"/>
        </w:rPr>
        <w:t xml:space="preserve">ва                      </w:t>
      </w:r>
      <w:r w:rsidRPr="008A42B6">
        <w:rPr>
          <w:sz w:val="28"/>
          <w:szCs w:val="28"/>
        </w:rPr>
        <w:t xml:space="preserve">                                   </w:t>
      </w:r>
      <w:r w:rsidR="00670F8D">
        <w:rPr>
          <w:sz w:val="28"/>
          <w:szCs w:val="28"/>
          <w:lang w:val="uk-UA"/>
        </w:rPr>
        <w:t xml:space="preserve">         </w:t>
      </w:r>
      <w:r w:rsidR="00D400F8">
        <w:rPr>
          <w:sz w:val="28"/>
          <w:szCs w:val="28"/>
          <w:lang w:val="uk-UA"/>
        </w:rPr>
        <w:t xml:space="preserve">  </w:t>
      </w:r>
      <w:r w:rsidRPr="008A42B6">
        <w:rPr>
          <w:sz w:val="28"/>
          <w:szCs w:val="28"/>
        </w:rPr>
        <w:t xml:space="preserve">   О.М. Лисенко</w:t>
      </w:r>
    </w:p>
    <w:p w:rsidR="00D400F8" w:rsidRPr="00D400F8" w:rsidRDefault="00D400F8" w:rsidP="00D400F8">
      <w:pPr>
        <w:ind w:right="-2"/>
        <w:rPr>
          <w:sz w:val="24"/>
          <w:szCs w:val="24"/>
          <w:lang w:val="uk-UA"/>
        </w:rPr>
      </w:pPr>
    </w:p>
    <w:p w:rsidR="00004515" w:rsidRPr="00D400F8" w:rsidRDefault="008A42B6" w:rsidP="00D400F8">
      <w:pPr>
        <w:rPr>
          <w:sz w:val="24"/>
          <w:szCs w:val="24"/>
        </w:rPr>
      </w:pPr>
      <w:proofErr w:type="spellStart"/>
      <w:r w:rsidRPr="00477922">
        <w:rPr>
          <w:sz w:val="24"/>
          <w:szCs w:val="24"/>
        </w:rPr>
        <w:t>Виконавець</w:t>
      </w:r>
      <w:proofErr w:type="spellEnd"/>
      <w:r w:rsidRPr="00477922">
        <w:rPr>
          <w:sz w:val="24"/>
          <w:szCs w:val="24"/>
        </w:rPr>
        <w:t>: Клименко Ю.М.</w:t>
      </w:r>
    </w:p>
    <w:sectPr w:rsidR="00004515" w:rsidRPr="00D400F8" w:rsidSect="00D400F8">
      <w:pgSz w:w="11906" w:h="16838"/>
      <w:pgMar w:top="510" w:right="567" w:bottom="51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2532"/>
    <w:multiLevelType w:val="hybridMultilevel"/>
    <w:tmpl w:val="15AA7A2C"/>
    <w:lvl w:ilvl="0" w:tplc="08FE37EE">
      <w:start w:val="2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A6735"/>
    <w:multiLevelType w:val="hybridMultilevel"/>
    <w:tmpl w:val="61E0652C"/>
    <w:lvl w:ilvl="0" w:tplc="E36409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F17362"/>
    <w:multiLevelType w:val="hybridMultilevel"/>
    <w:tmpl w:val="09766EAA"/>
    <w:lvl w:ilvl="0" w:tplc="0714D3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E1621F"/>
    <w:multiLevelType w:val="hybridMultilevel"/>
    <w:tmpl w:val="14A44FE6"/>
    <w:lvl w:ilvl="0" w:tplc="984C3758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3"/>
    <w:rsid w:val="00004515"/>
    <w:rsid w:val="00055544"/>
    <w:rsid w:val="00075F9D"/>
    <w:rsid w:val="000A1537"/>
    <w:rsid w:val="000F46A3"/>
    <w:rsid w:val="001029D4"/>
    <w:rsid w:val="00126007"/>
    <w:rsid w:val="001411DC"/>
    <w:rsid w:val="00167F6A"/>
    <w:rsid w:val="001B2D34"/>
    <w:rsid w:val="001F594A"/>
    <w:rsid w:val="002456FC"/>
    <w:rsid w:val="002540ED"/>
    <w:rsid w:val="002642FF"/>
    <w:rsid w:val="002A6915"/>
    <w:rsid w:val="002D283C"/>
    <w:rsid w:val="003245AC"/>
    <w:rsid w:val="00327BD1"/>
    <w:rsid w:val="00332590"/>
    <w:rsid w:val="003A1B95"/>
    <w:rsid w:val="003E7AF3"/>
    <w:rsid w:val="00417050"/>
    <w:rsid w:val="00420D2F"/>
    <w:rsid w:val="00477776"/>
    <w:rsid w:val="004C17E5"/>
    <w:rsid w:val="004C22E3"/>
    <w:rsid w:val="004F39C8"/>
    <w:rsid w:val="00552FE8"/>
    <w:rsid w:val="00592A91"/>
    <w:rsid w:val="005A3714"/>
    <w:rsid w:val="005A6A32"/>
    <w:rsid w:val="005B2664"/>
    <w:rsid w:val="005F1DEF"/>
    <w:rsid w:val="00670F8D"/>
    <w:rsid w:val="006B43BD"/>
    <w:rsid w:val="0072646B"/>
    <w:rsid w:val="0073115E"/>
    <w:rsid w:val="007602F2"/>
    <w:rsid w:val="007752BD"/>
    <w:rsid w:val="0079609A"/>
    <w:rsid w:val="007B4923"/>
    <w:rsid w:val="007C13FB"/>
    <w:rsid w:val="007C297F"/>
    <w:rsid w:val="007D7AF0"/>
    <w:rsid w:val="00826ED3"/>
    <w:rsid w:val="008348F8"/>
    <w:rsid w:val="008521F6"/>
    <w:rsid w:val="00856232"/>
    <w:rsid w:val="0086115D"/>
    <w:rsid w:val="008713F3"/>
    <w:rsid w:val="00871D15"/>
    <w:rsid w:val="008A42B6"/>
    <w:rsid w:val="00984B5F"/>
    <w:rsid w:val="009926A1"/>
    <w:rsid w:val="00A02BE0"/>
    <w:rsid w:val="00A476F1"/>
    <w:rsid w:val="00A642A2"/>
    <w:rsid w:val="00AB77D8"/>
    <w:rsid w:val="00B209B8"/>
    <w:rsid w:val="00B4020D"/>
    <w:rsid w:val="00B674C8"/>
    <w:rsid w:val="00B95B7B"/>
    <w:rsid w:val="00C13D8B"/>
    <w:rsid w:val="00C24BD4"/>
    <w:rsid w:val="00C57374"/>
    <w:rsid w:val="00C63C5B"/>
    <w:rsid w:val="00CF55AF"/>
    <w:rsid w:val="00D400F8"/>
    <w:rsid w:val="00D558EA"/>
    <w:rsid w:val="00D6441F"/>
    <w:rsid w:val="00D93213"/>
    <w:rsid w:val="00E04CF5"/>
    <w:rsid w:val="00E06128"/>
    <w:rsid w:val="00E6232D"/>
    <w:rsid w:val="00E748B0"/>
    <w:rsid w:val="00E8308B"/>
    <w:rsid w:val="00E84A4F"/>
    <w:rsid w:val="00F01CA5"/>
    <w:rsid w:val="00F528C7"/>
    <w:rsid w:val="00F921D5"/>
    <w:rsid w:val="00F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2811"/>
  <w15:chartTrackingRefBased/>
  <w15:docId w15:val="{375B2AF9-65E6-4C2B-AC3C-9B6BA28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8562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562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8562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62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2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2B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92A91"/>
    <w:pPr>
      <w:ind w:left="720"/>
      <w:contextualSpacing/>
    </w:pPr>
  </w:style>
  <w:style w:type="character" w:styleId="a8">
    <w:name w:val="Emphasis"/>
    <w:basedOn w:val="a0"/>
    <w:uiPriority w:val="20"/>
    <w:qFormat/>
    <w:rsid w:val="00861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59</cp:revision>
  <cp:lastPrinted>2018-12-05T09:46:00Z</cp:lastPrinted>
  <dcterms:created xsi:type="dcterms:W3CDTF">2018-11-23T13:46:00Z</dcterms:created>
  <dcterms:modified xsi:type="dcterms:W3CDTF">2026-01-14T12:25:00Z</dcterms:modified>
</cp:coreProperties>
</file>