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FC3F2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FC3F2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C273F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273F">
        <w:rPr>
          <w:sz w:val="28"/>
          <w:szCs w:val="28"/>
          <w:lang w:val="en-US"/>
        </w:rPr>
        <w:t xml:space="preserve">27 </w:t>
      </w:r>
      <w:r w:rsidR="009C273F">
        <w:rPr>
          <w:sz w:val="28"/>
          <w:szCs w:val="28"/>
        </w:rPr>
        <w:t>с</w:t>
      </w:r>
      <w:proofErr w:type="spellStart"/>
      <w:r w:rsidR="009C273F">
        <w:rPr>
          <w:sz w:val="28"/>
          <w:szCs w:val="28"/>
          <w:lang w:val="uk-UA"/>
        </w:rPr>
        <w:t>ічня</w:t>
      </w:r>
      <w:proofErr w:type="spellEnd"/>
      <w:r w:rsidR="009C273F">
        <w:rPr>
          <w:sz w:val="28"/>
          <w:szCs w:val="28"/>
          <w:lang w:val="uk-UA"/>
        </w:rPr>
        <w:t xml:space="preserve"> </w:t>
      </w:r>
      <w:r w:rsidR="00FC3F2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9C273F"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F94D2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F94D2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2F3658">
              <w:rPr>
                <w:sz w:val="28"/>
                <w:szCs w:val="28"/>
                <w:lang w:val="uk-UA"/>
              </w:rPr>
              <w:t xml:space="preserve">Татарському Руслану Васильовичу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94D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94D29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2F3658">
              <w:rPr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="002F3658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2F3658">
              <w:rPr>
                <w:sz w:val="28"/>
                <w:szCs w:val="28"/>
                <w:lang w:val="uk-UA"/>
              </w:rPr>
              <w:t>, 13 а</w:t>
            </w:r>
            <w:r w:rsidR="00FC3F27">
              <w:rPr>
                <w:sz w:val="28"/>
                <w:szCs w:val="28"/>
                <w:lang w:val="uk-UA"/>
              </w:rPr>
              <w:t>,                  площею 0,0190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C273F" w:rsidRDefault="009C273F" w:rsidP="00305AB3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F365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</w:t>
      </w:r>
      <w:r w:rsidR="00FC3F27">
        <w:rPr>
          <w:sz w:val="28"/>
          <w:szCs w:val="28"/>
          <w:lang w:val="uk-UA"/>
        </w:rPr>
        <w:t>и:</w:t>
      </w:r>
      <w:r w:rsidR="001F5C2E">
        <w:rPr>
          <w:sz w:val="28"/>
          <w:szCs w:val="28"/>
          <w:lang w:val="uk-UA"/>
        </w:rPr>
        <w:t xml:space="preserve"> від </w:t>
      </w:r>
      <w:r w:rsidR="00F94D29">
        <w:rPr>
          <w:sz w:val="28"/>
          <w:szCs w:val="28"/>
          <w:lang w:val="uk-UA"/>
        </w:rPr>
        <w:t xml:space="preserve">08 жовтня </w:t>
      </w:r>
      <w:r w:rsidR="001A7EC7">
        <w:rPr>
          <w:sz w:val="28"/>
          <w:szCs w:val="28"/>
          <w:lang w:val="uk-UA"/>
        </w:rPr>
        <w:t xml:space="preserve">2020 </w:t>
      </w:r>
      <w:r w:rsidR="00F94D29"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 xml:space="preserve">№ </w:t>
      </w:r>
      <w:r w:rsidR="00F94D29">
        <w:rPr>
          <w:sz w:val="28"/>
          <w:szCs w:val="28"/>
          <w:lang w:val="uk-UA"/>
        </w:rPr>
        <w:t>205</w:t>
      </w:r>
      <w:r w:rsidR="00FC3F27">
        <w:rPr>
          <w:sz w:val="28"/>
          <w:szCs w:val="28"/>
          <w:lang w:val="uk-UA"/>
        </w:rPr>
        <w:t xml:space="preserve"> та                                                        від 04 січня 2021 року</w:t>
      </w:r>
      <w:r w:rsidR="00CA75EE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="00EA6A0F" w:rsidRPr="00EA6A0F">
        <w:rPr>
          <w:sz w:val="28"/>
          <w:szCs w:val="28"/>
          <w:lang w:val="uk-UA"/>
        </w:rPr>
        <w:t xml:space="preserve"> </w:t>
      </w:r>
      <w:r w:rsidR="00EA6A0F">
        <w:rPr>
          <w:sz w:val="28"/>
          <w:szCs w:val="28"/>
          <w:lang w:val="uk-UA"/>
        </w:rPr>
        <w:t xml:space="preserve">частини першої статті 19 </w:t>
      </w:r>
      <w:r w:rsidR="00EA6A0F" w:rsidRPr="008134BB">
        <w:rPr>
          <w:sz w:val="28"/>
          <w:szCs w:val="28"/>
          <w:lang w:val="uk-UA"/>
        </w:rPr>
        <w:t>Закону України «Про оренду землі»</w:t>
      </w:r>
      <w:r w:rsidR="00EA6A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 w:rsidR="00FC3F27">
        <w:rPr>
          <w:sz w:val="28"/>
          <w:szCs w:val="28"/>
          <w:lang w:val="uk-UA"/>
        </w:rPr>
        <w:t>від 24</w:t>
      </w:r>
      <w:r w:rsidR="002F3658">
        <w:rPr>
          <w:sz w:val="28"/>
          <w:szCs w:val="28"/>
          <w:lang w:val="uk-UA"/>
        </w:rPr>
        <w:t xml:space="preserve"> червня </w:t>
      </w:r>
      <w:r w:rsidR="00EA6A0F">
        <w:rPr>
          <w:sz w:val="28"/>
          <w:szCs w:val="28"/>
          <w:lang w:val="uk-UA"/>
        </w:rPr>
        <w:t xml:space="preserve">                                </w:t>
      </w:r>
      <w:r w:rsidR="00FC3F27">
        <w:rPr>
          <w:sz w:val="28"/>
          <w:szCs w:val="28"/>
          <w:lang w:val="uk-UA"/>
        </w:rPr>
        <w:t>2020</w:t>
      </w:r>
      <w:r w:rsidR="002F3658">
        <w:rPr>
          <w:sz w:val="28"/>
          <w:szCs w:val="28"/>
          <w:lang w:val="uk-UA"/>
        </w:rPr>
        <w:t xml:space="preserve"> року</w:t>
      </w:r>
      <w:r w:rsidR="00FC3F27">
        <w:rPr>
          <w:sz w:val="28"/>
          <w:szCs w:val="28"/>
          <w:lang w:val="uk-UA"/>
        </w:rPr>
        <w:t xml:space="preserve"> 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3658">
        <w:rPr>
          <w:sz w:val="28"/>
          <w:szCs w:val="28"/>
          <w:lang w:val="uk-UA"/>
        </w:rPr>
        <w:t>Громадянину Татарському Руслану Васильовичу</w:t>
      </w:r>
      <w:r>
        <w:rPr>
          <w:sz w:val="28"/>
          <w:szCs w:val="28"/>
          <w:lang w:val="uk-UA"/>
        </w:rPr>
        <w:t xml:space="preserve"> в місячний термін після прийняття </w:t>
      </w:r>
      <w:r w:rsidR="002F3658">
        <w:rPr>
          <w:sz w:val="28"/>
          <w:szCs w:val="28"/>
          <w:lang w:val="uk-UA"/>
        </w:rPr>
        <w:t>даного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9C273F" w:rsidRDefault="009C273F" w:rsidP="00B4735C">
      <w:pPr>
        <w:ind w:firstLine="708"/>
        <w:jc w:val="both"/>
        <w:rPr>
          <w:sz w:val="28"/>
          <w:szCs w:val="28"/>
          <w:lang w:val="uk-UA"/>
        </w:rPr>
      </w:pPr>
    </w:p>
    <w:p w:rsidR="009C273F" w:rsidRDefault="009C273F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94D29" w:rsidRDefault="00F94D2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C3F27" w:rsidRPr="008134BB">
        <w:rPr>
          <w:sz w:val="28"/>
          <w:szCs w:val="28"/>
          <w:lang w:val="uk-UA"/>
        </w:rPr>
        <w:t xml:space="preserve">Про </w:t>
      </w:r>
      <w:r w:rsidR="00FC3F27">
        <w:rPr>
          <w:sz w:val="28"/>
          <w:szCs w:val="28"/>
          <w:lang w:val="uk-UA"/>
        </w:rPr>
        <w:t xml:space="preserve">надання в оренду Татарському Руслану Васильовичу земельної ділянки за адресою: м. Суми,                            вул. 1-ша </w:t>
      </w:r>
      <w:proofErr w:type="spellStart"/>
      <w:r w:rsidR="00FC3F27">
        <w:rPr>
          <w:sz w:val="28"/>
          <w:szCs w:val="28"/>
          <w:lang w:val="uk-UA"/>
        </w:rPr>
        <w:t>Замостянська</w:t>
      </w:r>
      <w:proofErr w:type="spellEnd"/>
      <w:r w:rsidR="00FC3F27">
        <w:rPr>
          <w:sz w:val="28"/>
          <w:szCs w:val="28"/>
          <w:lang w:val="uk-UA"/>
        </w:rPr>
        <w:t>, 13 а, площею 0,0190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273F">
        <w:rPr>
          <w:sz w:val="28"/>
          <w:szCs w:val="28"/>
          <w:lang w:val="uk-UA"/>
        </w:rPr>
        <w:t xml:space="preserve">27 січня </w:t>
      </w:r>
      <w:r w:rsidR="001F5C2E">
        <w:rPr>
          <w:sz w:val="28"/>
          <w:szCs w:val="28"/>
          <w:lang w:val="uk-UA"/>
        </w:rPr>
        <w:t>202</w:t>
      </w:r>
      <w:r w:rsidR="00FC3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C273F">
        <w:rPr>
          <w:sz w:val="28"/>
          <w:szCs w:val="28"/>
          <w:lang w:val="uk-UA"/>
        </w:rPr>
        <w:t>165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2F3658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791"/>
        <w:gridCol w:w="4891"/>
        <w:gridCol w:w="1953"/>
        <w:gridCol w:w="2587"/>
        <w:gridCol w:w="2127"/>
      </w:tblGrid>
      <w:tr w:rsidR="00F94D29" w:rsidRPr="004F580C" w:rsidTr="00F94D2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D54A4C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4A4C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  <w:r w:rsidRPr="00D54A4C">
              <w:rPr>
                <w:sz w:val="24"/>
                <w:szCs w:val="24"/>
                <w:lang w:val="uk-UA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94D29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94D29" w:rsidRPr="00862403" w:rsidRDefault="00F94D29" w:rsidP="00F94D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94D29">
            <w:pPr>
              <w:ind w:left="-105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94D29" w:rsidRPr="004F580C" w:rsidTr="00F94D2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D29" w:rsidRPr="00D61391" w:rsidTr="00F94D29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9" w:type="pct"/>
            <w:shd w:val="clear" w:color="auto" w:fill="auto"/>
          </w:tcPr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Татарський Руслан Васильович,</w:t>
            </w:r>
          </w:p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2815119418</w:t>
            </w:r>
          </w:p>
          <w:p w:rsidR="00F94D29" w:rsidRPr="005E59E5" w:rsidRDefault="00F94D29" w:rsidP="00F401E2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8" w:type="pct"/>
            <w:shd w:val="clear" w:color="auto" w:fill="auto"/>
          </w:tcPr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 кафе,</w:t>
            </w:r>
          </w:p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13 а</w:t>
            </w:r>
          </w:p>
          <w:p w:rsidR="00F94D29" w:rsidRPr="00F44427" w:rsidRDefault="00F94D29" w:rsidP="00F401E2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19:1032</w:t>
            </w:r>
          </w:p>
          <w:p w:rsidR="00F94D29" w:rsidRPr="00F44427" w:rsidRDefault="00F94D29" w:rsidP="00F401E2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35359116 від 06.02.2020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818367259101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0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0,0190</w:t>
            </w:r>
          </w:p>
          <w:p w:rsidR="00F94D29" w:rsidRDefault="00F94D29" w:rsidP="00F94D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61" w:type="pct"/>
            <w:shd w:val="clear" w:color="auto" w:fill="auto"/>
          </w:tcPr>
          <w:p w:rsidR="00F94D29" w:rsidRPr="000B674F" w:rsidRDefault="00F94D29" w:rsidP="00F401E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F94D29" w:rsidRDefault="00F94D29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2F3658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F3658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C6D9B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1212D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5557"/>
    <w:rsid w:val="009A74ED"/>
    <w:rsid w:val="009B55E3"/>
    <w:rsid w:val="009C1231"/>
    <w:rsid w:val="009C273F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37FBD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A75EE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3205"/>
    <w:rsid w:val="00E95DDE"/>
    <w:rsid w:val="00E95ECB"/>
    <w:rsid w:val="00EA3EB1"/>
    <w:rsid w:val="00EA4E95"/>
    <w:rsid w:val="00EA6A0F"/>
    <w:rsid w:val="00EC1E2D"/>
    <w:rsid w:val="00EC6C63"/>
    <w:rsid w:val="00EE4A58"/>
    <w:rsid w:val="00EF3DBA"/>
    <w:rsid w:val="00EF510D"/>
    <w:rsid w:val="00EF584D"/>
    <w:rsid w:val="00F15225"/>
    <w:rsid w:val="00F33AEB"/>
    <w:rsid w:val="00F401E2"/>
    <w:rsid w:val="00F44427"/>
    <w:rsid w:val="00F51A67"/>
    <w:rsid w:val="00F637BF"/>
    <w:rsid w:val="00F80FE0"/>
    <w:rsid w:val="00F87EEB"/>
    <w:rsid w:val="00F94D29"/>
    <w:rsid w:val="00FA309C"/>
    <w:rsid w:val="00FA4957"/>
    <w:rsid w:val="00FB41BF"/>
    <w:rsid w:val="00FC3F27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871"/>
  <w15:docId w15:val="{67C2D634-8A3F-472A-9840-B7DA70FC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60E4-3AF7-4B35-B597-9DA1E9BB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2021-01-28T08:10:00Z</cp:lastPrinted>
  <dcterms:created xsi:type="dcterms:W3CDTF">2021-01-28T08:07:00Z</dcterms:created>
  <dcterms:modified xsi:type="dcterms:W3CDTF">2021-01-28T08:10:00Z</dcterms:modified>
</cp:coreProperties>
</file>