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27178" w:rsidTr="007F3B96">
        <w:tc>
          <w:tcPr>
            <w:tcW w:w="4785" w:type="dxa"/>
          </w:tcPr>
          <w:p w:rsidR="004E0898" w:rsidRDefault="004E0898" w:rsidP="004E0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Додаток 1</w:t>
            </w:r>
            <w:r w:rsidRPr="00897D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E0898" w:rsidRDefault="004E0898" w:rsidP="004E0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Pr="00897D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програми Сумської міської територіальної громади «Соціальні служби готові прийти на допомогу</w:t>
            </w:r>
            <w:r w:rsidR="00D329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897D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F27178" w:rsidRPr="004E0898" w:rsidRDefault="00D32960" w:rsidP="004E0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2022 – 2024 роки</w:t>
            </w:r>
            <w:r w:rsidR="004E0898" w:rsidRPr="00897D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</w:t>
            </w:r>
          </w:p>
        </w:tc>
      </w:tr>
    </w:tbl>
    <w:p w:rsidR="00F27178" w:rsidRDefault="00F27178" w:rsidP="00F2717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51B00" w:rsidRDefault="00A51B00" w:rsidP="00F2717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A51B00" w:rsidRPr="00576276" w:rsidRDefault="00A51B00" w:rsidP="00F27178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F27178" w:rsidRDefault="00F27178" w:rsidP="00F2717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  <w:r w:rsidRPr="00576276"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  <w:t xml:space="preserve"> Паспорт програми</w:t>
      </w:r>
    </w:p>
    <w:p w:rsidR="004E0898" w:rsidRPr="00897DF2" w:rsidRDefault="004E0898" w:rsidP="004E0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97D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«Соціальні служби готові прийти на допомогу</w:t>
      </w:r>
      <w:r w:rsidR="00D3296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»</w:t>
      </w:r>
    </w:p>
    <w:p w:rsidR="004E0898" w:rsidRPr="00897DF2" w:rsidRDefault="004E0898" w:rsidP="004E0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897DF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на 2022 – 2024 роки</w:t>
      </w:r>
    </w:p>
    <w:p w:rsidR="004E0898" w:rsidRPr="00897DF2" w:rsidRDefault="004E0898" w:rsidP="004E0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(назва програми)</w:t>
      </w:r>
    </w:p>
    <w:p w:rsidR="004E0898" w:rsidRPr="00576276" w:rsidRDefault="004E0898" w:rsidP="004E0898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245"/>
      </w:tblGrid>
      <w:tr w:rsidR="00F27178" w:rsidRPr="00576276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1. Ініціатор розробки програми</w:t>
            </w:r>
          </w:p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D6502D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Виконавчий комітет Сумської міської ради</w:t>
            </w:r>
          </w:p>
        </w:tc>
      </w:tr>
      <w:tr w:rsidR="00F27178" w:rsidRPr="00D36CFF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2. Законодавча база, дата, номер і назва розпорядчого документа про розробку програми</w:t>
            </w:r>
          </w:p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D36CFF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Закони України «Про соціальну роботу з сім’ями, дітьми та молоддю», «Про соціальні послуги», «Про протидію торгівлі людьми», </w:t>
            </w:r>
            <w:r w:rsidRPr="005762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«Про запобігання та протидію домашньому насильству», рішення Сумської міської ради від </w:t>
            </w:r>
            <w:r w:rsidR="007F3B96" w:rsidRPr="007F3B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     </w:t>
            </w:r>
            <w:r w:rsidRPr="005762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     29 лютого 2012 року № 1207-МР 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 (зі змінами</w:t>
            </w:r>
            <w:r w:rsidR="00D36CFF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  <w:bookmarkStart w:id="0" w:name="_GoBack"/>
            <w:bookmarkEnd w:id="0"/>
            <w:r w:rsidRPr="00576276">
              <w:rPr>
                <w:rFonts w:ascii="Times New Roman" w:eastAsiaTheme="minorEastAsia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27178" w:rsidRPr="00576276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3. Міський замовник програми</w:t>
            </w:r>
          </w:p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A51B0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Виконавчий комітет Сумської міської ради</w:t>
            </w:r>
          </w:p>
        </w:tc>
      </w:tr>
      <w:tr w:rsidR="00F27178" w:rsidRPr="00576276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4. Розробник програми</w:t>
            </w:r>
          </w:p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A51B0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Сумський міський центр соціальних служб </w:t>
            </w:r>
          </w:p>
        </w:tc>
      </w:tr>
      <w:tr w:rsidR="00F27178" w:rsidRPr="00D36CFF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5. </w:t>
            </w:r>
            <w:proofErr w:type="spellStart"/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Співрозробники</w:t>
            </w:r>
            <w:proofErr w:type="spellEnd"/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програми</w:t>
            </w:r>
          </w:p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1041D3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Відділ бухгалтерського обліку та звітності </w:t>
            </w:r>
            <w:r w:rsidR="001041D3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виконавчого комітету 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Сумської міської ради,</w:t>
            </w:r>
            <w:r w:rsidR="001041D3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КУ «Центр матері та дитини»</w:t>
            </w:r>
          </w:p>
        </w:tc>
      </w:tr>
      <w:tr w:rsidR="00F27178" w:rsidRPr="00576276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6. Відповідальний виконавець програми</w:t>
            </w:r>
          </w:p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A51B00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Виконавчий комітет Сумської міської ради (Сумський міський центр соціальних служб, КУ «Центр матері та дитини»)</w:t>
            </w:r>
          </w:p>
        </w:tc>
      </w:tr>
      <w:tr w:rsidR="00F27178" w:rsidRPr="00576276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7. Термін реалізації програми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D6502D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2022-2024 роки</w:t>
            </w:r>
          </w:p>
        </w:tc>
      </w:tr>
      <w:tr w:rsidR="00F27178" w:rsidRPr="00D36CFF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8. Перелік бюджетів, які беруть участь у виконанні програми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8" w:rsidRPr="00576276" w:rsidRDefault="00F27178" w:rsidP="007F3B96">
            <w:pPr>
              <w:snapToGri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Бюджет Сумської міської </w:t>
            </w:r>
            <w:r w:rsidR="007F3B9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 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(далі -</w:t>
            </w:r>
            <w:r w:rsidR="007F3B9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бюджет СМТГ)</w:t>
            </w:r>
          </w:p>
        </w:tc>
      </w:tr>
      <w:tr w:rsidR="00F27178" w:rsidRPr="00576276" w:rsidTr="008B2966">
        <w:trPr>
          <w:trHeight w:val="13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lastRenderedPageBreak/>
              <w:t>9. Загальний обсяг фінансових ресурсів, необхідних для реалізації програми, усього</w:t>
            </w:r>
          </w:p>
          <w:p w:rsidR="00F27178" w:rsidRPr="00576276" w:rsidRDefault="00F27178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6" w:rsidRDefault="00F27178" w:rsidP="00D6502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Усього 2022-2024 роки</w:t>
            </w:r>
            <w:r w:rsidR="008B296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F3B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– 5 946 500</w:t>
            </w:r>
            <w:r w:rsidR="007F72F4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F3B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грн.</w:t>
            </w:r>
          </w:p>
          <w:p w:rsidR="00F27178" w:rsidRPr="00576276" w:rsidRDefault="00F27178" w:rsidP="00D6502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у т.ч. 2022 рік –  1 835</w:t>
            </w:r>
            <w:r w:rsidR="007F3B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 </w:t>
            </w:r>
            <w:r w:rsidRPr="005762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200</w:t>
            </w:r>
            <w:r w:rsidR="007F3B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 грн.</w:t>
            </w:r>
          </w:p>
          <w:p w:rsidR="00F27178" w:rsidRPr="00576276" w:rsidRDefault="00F27178" w:rsidP="00D6502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 2023 рік – 1 992</w:t>
            </w:r>
            <w:r w:rsidR="007F3B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 </w:t>
            </w:r>
            <w:r w:rsidRPr="005762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>000</w:t>
            </w:r>
            <w:r w:rsidR="007F3B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 грн.</w:t>
            </w:r>
          </w:p>
          <w:p w:rsidR="00F27178" w:rsidRPr="00576276" w:rsidRDefault="00F27178" w:rsidP="00D6502D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Cs/>
                <w:sz w:val="28"/>
                <w:szCs w:val="28"/>
                <w:highlight w:val="yellow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7F3B96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val="uk-UA" w:eastAsia="ru-RU"/>
              </w:rPr>
              <w:t xml:space="preserve">         2024 рік – 2 119 300 грн.</w:t>
            </w:r>
          </w:p>
        </w:tc>
      </w:tr>
      <w:tr w:rsidR="00F27178" w:rsidRPr="00576276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178" w:rsidRPr="00576276" w:rsidRDefault="00F27178" w:rsidP="007F3B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57627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9.1. коштів бюджету СМТГ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B96" w:rsidRPr="007F3B96" w:rsidRDefault="007F3B96" w:rsidP="007F3B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7F3B9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Усього 2022-2024 роки  – 5 946 500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  <w:p w:rsidR="007F3B96" w:rsidRPr="007F3B96" w:rsidRDefault="007F3B96" w:rsidP="007F3B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7F3B9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у т.ч. 2022 рік –  1 835 200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  <w:p w:rsidR="007F3B96" w:rsidRPr="007F3B96" w:rsidRDefault="007F3B96" w:rsidP="007F3B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 w:rsidRPr="007F3B9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         2023 рік – 1 992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7F3B9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000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грн.</w:t>
            </w:r>
          </w:p>
          <w:p w:rsidR="00F27178" w:rsidRPr="00576276" w:rsidRDefault="007F3B96" w:rsidP="007F3B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bCs/>
                <w:sz w:val="28"/>
                <w:szCs w:val="28"/>
                <w:highlight w:val="yellow"/>
                <w:lang w:val="uk-UA" w:eastAsia="ru-RU"/>
              </w:rPr>
            </w:pPr>
            <w:r w:rsidRPr="007F3B9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         2024 рік – 2 119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7F3B96"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300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F3B96" w:rsidRPr="00576276" w:rsidTr="008B296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6" w:rsidRPr="00576276" w:rsidRDefault="007F3B96" w:rsidP="00D65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9.2. кошти інших джерел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96" w:rsidRPr="007F3B96" w:rsidRDefault="007F3B96" w:rsidP="007F3B96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27178" w:rsidRPr="00576276" w:rsidRDefault="00F27178" w:rsidP="00F2717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4E0898" w:rsidRDefault="004E0898" w:rsidP="004E08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</w:p>
    <w:p w:rsidR="004E0898" w:rsidRDefault="004E0898" w:rsidP="004E089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E0898" w:rsidTr="004E0898">
        <w:tc>
          <w:tcPr>
            <w:tcW w:w="9571" w:type="dxa"/>
          </w:tcPr>
          <w:p w:rsidR="004E0898" w:rsidRPr="004E0898" w:rsidRDefault="004E0898" w:rsidP="004E089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Сумський міський голова                      </w:t>
            </w:r>
            <w:r w:rsidR="0003654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Олександр ЛИСЕНКО</w:t>
            </w:r>
          </w:p>
          <w:p w:rsidR="004E0898" w:rsidRDefault="004E0898" w:rsidP="004E089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</w:t>
            </w:r>
          </w:p>
          <w:p w:rsidR="004E0898" w:rsidRPr="004E0898" w:rsidRDefault="004E0898" w:rsidP="004E089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8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4E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иконавець</w:t>
            </w:r>
            <w:proofErr w:type="spellEnd"/>
            <w:r w:rsidRPr="004E08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Вертель М. Ю.</w:t>
            </w:r>
            <w:r w:rsidRPr="004E08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4E0898" w:rsidRPr="004E0898" w:rsidRDefault="004E0898" w:rsidP="004E089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4E08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           </w:t>
            </w:r>
            <w:r w:rsidRPr="004E08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</w:t>
            </w:r>
          </w:p>
          <w:p w:rsidR="004E0898" w:rsidRPr="004E0898" w:rsidRDefault="004E0898" w:rsidP="004E08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</w:p>
          <w:p w:rsidR="004E0898" w:rsidRDefault="004E0898" w:rsidP="004E089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24970" w:rsidRDefault="00C24970"/>
    <w:sectPr w:rsidR="00C2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A2"/>
    <w:rsid w:val="00036542"/>
    <w:rsid w:val="000735E7"/>
    <w:rsid w:val="001041D3"/>
    <w:rsid w:val="00276CA2"/>
    <w:rsid w:val="004824B8"/>
    <w:rsid w:val="004E0898"/>
    <w:rsid w:val="007F3B96"/>
    <w:rsid w:val="007F72F4"/>
    <w:rsid w:val="008B2966"/>
    <w:rsid w:val="00A51B00"/>
    <w:rsid w:val="00AC5D58"/>
    <w:rsid w:val="00B932AF"/>
    <w:rsid w:val="00C24970"/>
    <w:rsid w:val="00D32960"/>
    <w:rsid w:val="00D36CFF"/>
    <w:rsid w:val="00DD63BB"/>
    <w:rsid w:val="00F2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5</cp:revision>
  <cp:lastPrinted>2021-10-28T11:17:00Z</cp:lastPrinted>
  <dcterms:created xsi:type="dcterms:W3CDTF">2021-09-22T10:38:00Z</dcterms:created>
  <dcterms:modified xsi:type="dcterms:W3CDTF">2021-10-28T13:12:00Z</dcterms:modified>
</cp:coreProperties>
</file>