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5B13E7" w:rsidRPr="002249EA" w:rsidTr="00BA36D0">
        <w:trPr>
          <w:jc w:val="center"/>
        </w:trPr>
        <w:tc>
          <w:tcPr>
            <w:tcW w:w="4252" w:type="dxa"/>
          </w:tcPr>
          <w:p w:rsidR="005B13E7" w:rsidRPr="000B3C85" w:rsidRDefault="005B13E7" w:rsidP="00BA36D0">
            <w:pPr>
              <w:tabs>
                <w:tab w:val="left" w:pos="8447"/>
              </w:tabs>
              <w:spacing w:before="56"/>
              <w:rPr>
                <w:sz w:val="28"/>
                <w:szCs w:val="28"/>
              </w:rPr>
            </w:pPr>
            <w:r w:rsidRPr="000B3C85">
              <w:rPr>
                <w:sz w:val="28"/>
                <w:szCs w:val="28"/>
              </w:rPr>
              <w:br w:type="page"/>
            </w:r>
          </w:p>
        </w:tc>
        <w:tc>
          <w:tcPr>
            <w:tcW w:w="1134" w:type="dxa"/>
          </w:tcPr>
          <w:p w:rsidR="005B13E7" w:rsidRPr="000B3C85" w:rsidRDefault="005B13E7" w:rsidP="00BA36D0">
            <w:pPr>
              <w:tabs>
                <w:tab w:val="left" w:pos="8447"/>
              </w:tabs>
              <w:jc w:val="center"/>
              <w:rPr>
                <w:sz w:val="28"/>
                <w:szCs w:val="28"/>
              </w:rPr>
            </w:pPr>
            <w:r>
              <w:rPr>
                <w:noProof/>
                <w:sz w:val="28"/>
                <w:szCs w:val="28"/>
                <w:lang w:val="ru-RU"/>
              </w:rPr>
              <w:drawing>
                <wp:inline distT="0" distB="0" distL="0" distR="0" wp14:anchorId="42046783" wp14:editId="3E03DDAA">
                  <wp:extent cx="400050" cy="58102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inline>
              </w:drawing>
            </w:r>
          </w:p>
        </w:tc>
        <w:tc>
          <w:tcPr>
            <w:tcW w:w="4253" w:type="dxa"/>
          </w:tcPr>
          <w:p w:rsidR="005B13E7" w:rsidRPr="003667AD" w:rsidRDefault="005B13E7" w:rsidP="00946B59">
            <w:pPr>
              <w:tabs>
                <w:tab w:val="left" w:pos="8447"/>
              </w:tabs>
              <w:spacing w:before="56"/>
              <w:jc w:val="right"/>
              <w:rPr>
                <w:sz w:val="28"/>
                <w:szCs w:val="28"/>
              </w:rPr>
            </w:pPr>
          </w:p>
        </w:tc>
      </w:tr>
    </w:tbl>
    <w:p w:rsidR="005B13E7" w:rsidRPr="001609B1" w:rsidRDefault="005B13E7" w:rsidP="005B13E7">
      <w:pPr>
        <w:widowControl w:val="0"/>
        <w:tabs>
          <w:tab w:val="left" w:pos="3118"/>
        </w:tabs>
        <w:autoSpaceDE w:val="0"/>
        <w:autoSpaceDN w:val="0"/>
        <w:adjustRightInd w:val="0"/>
        <w:jc w:val="center"/>
        <w:rPr>
          <w:smallCaps/>
          <w:color w:val="000000"/>
          <w:sz w:val="36"/>
          <w:szCs w:val="36"/>
        </w:rPr>
      </w:pPr>
      <w:r w:rsidRPr="001609B1">
        <w:rPr>
          <w:smallCaps/>
          <w:color w:val="000000"/>
          <w:sz w:val="36"/>
          <w:szCs w:val="36"/>
        </w:rPr>
        <w:t>Сумська міська рада</w:t>
      </w:r>
    </w:p>
    <w:p w:rsidR="005B13E7" w:rsidRPr="001609B1" w:rsidRDefault="005B13E7" w:rsidP="005B13E7">
      <w:pPr>
        <w:widowControl w:val="0"/>
        <w:tabs>
          <w:tab w:val="left" w:pos="2494"/>
        </w:tabs>
        <w:autoSpaceDE w:val="0"/>
        <w:autoSpaceDN w:val="0"/>
        <w:adjustRightInd w:val="0"/>
        <w:jc w:val="center"/>
        <w:rPr>
          <w:color w:val="000000"/>
          <w:sz w:val="28"/>
          <w:szCs w:val="28"/>
        </w:rPr>
      </w:pPr>
      <w:r w:rsidRPr="001609B1">
        <w:rPr>
          <w:color w:val="000000"/>
          <w:sz w:val="28"/>
          <w:szCs w:val="28"/>
        </w:rPr>
        <w:t>VІ</w:t>
      </w:r>
      <w:r>
        <w:rPr>
          <w:color w:val="000000"/>
          <w:sz w:val="28"/>
          <w:szCs w:val="28"/>
        </w:rPr>
        <w:t>ІІ</w:t>
      </w:r>
      <w:r w:rsidRPr="001609B1">
        <w:rPr>
          <w:color w:val="000000"/>
          <w:sz w:val="28"/>
          <w:szCs w:val="28"/>
        </w:rPr>
        <w:t xml:space="preserve"> </w:t>
      </w:r>
      <w:r w:rsidRPr="007050B2">
        <w:rPr>
          <w:color w:val="000000"/>
          <w:sz w:val="28"/>
          <w:szCs w:val="28"/>
        </w:rPr>
        <w:t xml:space="preserve"> </w:t>
      </w:r>
      <w:r w:rsidRPr="001609B1">
        <w:rPr>
          <w:color w:val="000000"/>
          <w:sz w:val="28"/>
          <w:szCs w:val="28"/>
        </w:rPr>
        <w:t xml:space="preserve">СКЛИКАННЯ </w:t>
      </w:r>
      <w:r w:rsidRPr="007050B2">
        <w:rPr>
          <w:color w:val="000000"/>
          <w:sz w:val="28"/>
          <w:szCs w:val="28"/>
        </w:rPr>
        <w:t xml:space="preserve"> </w:t>
      </w:r>
      <w:r w:rsidR="00330FDD">
        <w:rPr>
          <w:sz w:val="28"/>
          <w:szCs w:val="28"/>
        </w:rPr>
        <w:t>ХІІ</w:t>
      </w:r>
      <w:r w:rsidRPr="007050B2">
        <w:rPr>
          <w:sz w:val="28"/>
          <w:szCs w:val="28"/>
        </w:rPr>
        <w:t xml:space="preserve">  </w:t>
      </w:r>
      <w:r w:rsidRPr="001609B1">
        <w:rPr>
          <w:color w:val="000000"/>
          <w:sz w:val="28"/>
          <w:szCs w:val="28"/>
        </w:rPr>
        <w:t>СЕСІЯ</w:t>
      </w:r>
    </w:p>
    <w:p w:rsidR="005B13E7" w:rsidRPr="001609B1" w:rsidRDefault="005B13E7" w:rsidP="005B13E7">
      <w:pPr>
        <w:widowControl w:val="0"/>
        <w:autoSpaceDE w:val="0"/>
        <w:autoSpaceDN w:val="0"/>
        <w:adjustRightInd w:val="0"/>
        <w:jc w:val="center"/>
        <w:rPr>
          <w:sz w:val="28"/>
          <w:szCs w:val="28"/>
        </w:rPr>
      </w:pPr>
      <w:r w:rsidRPr="001609B1">
        <w:rPr>
          <w:b/>
          <w:bCs/>
          <w:color w:val="000000"/>
          <w:sz w:val="32"/>
          <w:szCs w:val="32"/>
        </w:rPr>
        <w:t>РІШЕННЯ</w:t>
      </w:r>
    </w:p>
    <w:p w:rsidR="005B13E7" w:rsidRPr="0008475D" w:rsidRDefault="005B13E7" w:rsidP="005B13E7">
      <w:pPr>
        <w:jc w:val="both"/>
        <w:rPr>
          <w:b/>
          <w:bCs/>
          <w:sz w:val="20"/>
          <w:szCs w:val="20"/>
        </w:rPr>
      </w:pPr>
    </w:p>
    <w:p w:rsidR="005B13E7" w:rsidRPr="009F316B" w:rsidRDefault="005B13E7" w:rsidP="005B13E7">
      <w:pPr>
        <w:jc w:val="both"/>
        <w:rPr>
          <w:sz w:val="28"/>
          <w:szCs w:val="28"/>
        </w:rPr>
      </w:pPr>
      <w:r>
        <w:rPr>
          <w:sz w:val="28"/>
          <w:szCs w:val="28"/>
        </w:rPr>
        <w:t>в</w:t>
      </w:r>
      <w:r w:rsidRPr="009F316B">
        <w:rPr>
          <w:sz w:val="28"/>
          <w:szCs w:val="28"/>
        </w:rPr>
        <w:t>ід</w:t>
      </w:r>
      <w:r>
        <w:rPr>
          <w:sz w:val="28"/>
          <w:szCs w:val="28"/>
        </w:rPr>
        <w:t xml:space="preserve">  </w:t>
      </w:r>
      <w:r w:rsidR="00330FDD">
        <w:rPr>
          <w:sz w:val="28"/>
          <w:szCs w:val="28"/>
        </w:rPr>
        <w:t xml:space="preserve">27 жовтня 2021 </w:t>
      </w:r>
      <w:r>
        <w:rPr>
          <w:sz w:val="28"/>
          <w:szCs w:val="28"/>
        </w:rPr>
        <w:t xml:space="preserve">року </w:t>
      </w:r>
      <w:r w:rsidRPr="009F316B">
        <w:rPr>
          <w:sz w:val="28"/>
          <w:szCs w:val="28"/>
        </w:rPr>
        <w:t>№</w:t>
      </w:r>
      <w:r>
        <w:rPr>
          <w:sz w:val="28"/>
          <w:szCs w:val="28"/>
        </w:rPr>
        <w:t xml:space="preserve"> </w:t>
      </w:r>
      <w:r w:rsidR="00330FDD">
        <w:rPr>
          <w:sz w:val="28"/>
          <w:szCs w:val="28"/>
        </w:rPr>
        <w:t>2008</w:t>
      </w:r>
      <w:r>
        <w:rPr>
          <w:sz w:val="28"/>
          <w:szCs w:val="28"/>
        </w:rPr>
        <w:t>-МР</w:t>
      </w:r>
    </w:p>
    <w:p w:rsidR="005B13E7" w:rsidRPr="009F316B" w:rsidRDefault="005B13E7" w:rsidP="005B13E7">
      <w:pPr>
        <w:jc w:val="both"/>
        <w:rPr>
          <w:sz w:val="28"/>
          <w:szCs w:val="28"/>
        </w:rPr>
      </w:pPr>
      <w:r w:rsidRPr="009F316B">
        <w:rPr>
          <w:sz w:val="28"/>
          <w:szCs w:val="28"/>
        </w:rPr>
        <w:t>м. Суми</w:t>
      </w:r>
    </w:p>
    <w:p w:rsidR="005B13E7" w:rsidRPr="006640F4" w:rsidRDefault="005B13E7" w:rsidP="005B13E7">
      <w:pPr>
        <w:pStyle w:val="a4"/>
        <w:rPr>
          <w:lang w:val="uk-UA"/>
        </w:rPr>
      </w:pPr>
    </w:p>
    <w:tbl>
      <w:tblPr>
        <w:tblStyle w:val="a3"/>
        <w:tblW w:w="513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4"/>
      </w:tblGrid>
      <w:tr w:rsidR="005B13E7" w:rsidRPr="006640F4" w:rsidTr="00BA36D0">
        <w:tc>
          <w:tcPr>
            <w:tcW w:w="5134" w:type="dxa"/>
          </w:tcPr>
          <w:p w:rsidR="005B13E7" w:rsidRPr="006640F4" w:rsidRDefault="005B13E7" w:rsidP="005B13E7">
            <w:pPr>
              <w:pStyle w:val="a4"/>
              <w:tabs>
                <w:tab w:val="clear" w:pos="4153"/>
              </w:tabs>
              <w:jc w:val="both"/>
              <w:rPr>
                <w:sz w:val="28"/>
                <w:lang w:val="uk-UA"/>
              </w:rPr>
            </w:pPr>
            <w:r>
              <w:rPr>
                <w:sz w:val="28"/>
                <w:lang w:val="uk-UA"/>
              </w:rPr>
              <w:t>Про присвоєння рангу Янченку А.М.</w:t>
            </w:r>
          </w:p>
        </w:tc>
      </w:tr>
    </w:tbl>
    <w:p w:rsidR="005B13E7" w:rsidRPr="006640F4" w:rsidRDefault="005B13E7" w:rsidP="005B13E7"/>
    <w:p w:rsidR="005B13E7" w:rsidRPr="006640F4" w:rsidRDefault="005B13E7" w:rsidP="005B13E7">
      <w:pPr>
        <w:ind w:firstLine="720"/>
        <w:jc w:val="both"/>
        <w:rPr>
          <w:b/>
          <w:sz w:val="28"/>
        </w:rPr>
      </w:pPr>
      <w:r>
        <w:rPr>
          <w:sz w:val="28"/>
        </w:rPr>
        <w:t xml:space="preserve">У зв’язку з внесенням змін до Закону України «Про службу в органах місцевого самоврядування» та віднесенням посад </w:t>
      </w:r>
      <w:proofErr w:type="spellStart"/>
      <w:r>
        <w:rPr>
          <w:sz w:val="28"/>
        </w:rPr>
        <w:t>старост</w:t>
      </w:r>
      <w:proofErr w:type="spellEnd"/>
      <w:r>
        <w:rPr>
          <w:sz w:val="28"/>
        </w:rPr>
        <w:t xml:space="preserve"> до п’ятої категорії посад в органах місцевого самоврядування, р</w:t>
      </w:r>
      <w:r w:rsidRPr="004266F6">
        <w:rPr>
          <w:sz w:val="28"/>
        </w:rPr>
        <w:t xml:space="preserve">озглянувши пропозицію </w:t>
      </w:r>
      <w:r>
        <w:rPr>
          <w:sz w:val="28"/>
        </w:rPr>
        <w:t>Сумського міського голови Лисенка О.М</w:t>
      </w:r>
      <w:r w:rsidRPr="004266F6">
        <w:rPr>
          <w:sz w:val="28"/>
        </w:rPr>
        <w:t>.</w:t>
      </w:r>
      <w:r>
        <w:rPr>
          <w:sz w:val="28"/>
        </w:rPr>
        <w:t>,</w:t>
      </w:r>
      <w:r w:rsidRPr="006640F4">
        <w:rPr>
          <w:sz w:val="28"/>
          <w:szCs w:val="28"/>
        </w:rPr>
        <w:t xml:space="preserve"> </w:t>
      </w:r>
      <w:r>
        <w:rPr>
          <w:sz w:val="28"/>
          <w:szCs w:val="28"/>
        </w:rPr>
        <w:t xml:space="preserve">відповідно до статей 14, 15 Закону України «Про службу в органах місцевого самоврядування», </w:t>
      </w:r>
      <w:r w:rsidRPr="006640F4">
        <w:rPr>
          <w:sz w:val="28"/>
          <w:szCs w:val="28"/>
        </w:rPr>
        <w:t xml:space="preserve">керуючись </w:t>
      </w:r>
      <w:r>
        <w:rPr>
          <w:sz w:val="28"/>
          <w:szCs w:val="28"/>
        </w:rPr>
        <w:t>статтею</w:t>
      </w:r>
      <w:r w:rsidRPr="006640F4">
        <w:rPr>
          <w:sz w:val="28"/>
          <w:szCs w:val="28"/>
        </w:rPr>
        <w:t xml:space="preserve"> </w:t>
      </w:r>
      <w:r>
        <w:rPr>
          <w:sz w:val="28"/>
          <w:szCs w:val="28"/>
        </w:rPr>
        <w:t>25</w:t>
      </w:r>
      <w:r w:rsidRPr="006640F4">
        <w:rPr>
          <w:sz w:val="28"/>
          <w:szCs w:val="28"/>
        </w:rPr>
        <w:t xml:space="preserve"> Закону</w:t>
      </w:r>
      <w:r w:rsidRPr="006640F4">
        <w:rPr>
          <w:sz w:val="28"/>
        </w:rPr>
        <w:t xml:space="preserve"> України «Про місцеве самоврядування в Україні»</w:t>
      </w:r>
      <w:r w:rsidRPr="00E9314C">
        <w:rPr>
          <w:sz w:val="28"/>
        </w:rPr>
        <w:t>, Сумська міська рада</w:t>
      </w:r>
    </w:p>
    <w:p w:rsidR="005B13E7" w:rsidRPr="006640F4" w:rsidRDefault="005B13E7" w:rsidP="005B13E7">
      <w:pPr>
        <w:pStyle w:val="a4"/>
        <w:tabs>
          <w:tab w:val="clear" w:pos="4153"/>
          <w:tab w:val="center" w:pos="567"/>
        </w:tabs>
        <w:ind w:firstLine="720"/>
        <w:jc w:val="both"/>
        <w:rPr>
          <w:b/>
          <w:sz w:val="28"/>
          <w:szCs w:val="28"/>
          <w:lang w:val="uk-UA"/>
        </w:rPr>
      </w:pPr>
    </w:p>
    <w:p w:rsidR="005B13E7" w:rsidRPr="006640F4" w:rsidRDefault="005B13E7" w:rsidP="005B13E7">
      <w:pPr>
        <w:pStyle w:val="a4"/>
        <w:jc w:val="center"/>
        <w:rPr>
          <w:b/>
          <w:sz w:val="28"/>
          <w:lang w:val="uk-UA"/>
        </w:rPr>
      </w:pPr>
      <w:r w:rsidRPr="006640F4">
        <w:rPr>
          <w:b/>
          <w:sz w:val="28"/>
          <w:lang w:val="uk-UA"/>
        </w:rPr>
        <w:t>ВИРІШИЛА:</w:t>
      </w:r>
    </w:p>
    <w:p w:rsidR="005B13E7" w:rsidRPr="006640F4" w:rsidRDefault="005B13E7" w:rsidP="005B13E7">
      <w:pPr>
        <w:pStyle w:val="a8"/>
        <w:spacing w:before="0" w:beforeAutospacing="0" w:after="0" w:afterAutospacing="0"/>
        <w:ind w:firstLine="567"/>
        <w:jc w:val="both"/>
        <w:rPr>
          <w:sz w:val="28"/>
          <w:szCs w:val="28"/>
          <w:lang w:val="uk-UA"/>
        </w:rPr>
      </w:pPr>
    </w:p>
    <w:p w:rsidR="005B13E7" w:rsidRDefault="005B13E7" w:rsidP="005B13E7">
      <w:pPr>
        <w:pStyle w:val="a8"/>
        <w:numPr>
          <w:ilvl w:val="0"/>
          <w:numId w:val="1"/>
        </w:numPr>
        <w:tabs>
          <w:tab w:val="left" w:pos="993"/>
        </w:tabs>
        <w:spacing w:before="0" w:beforeAutospacing="0" w:after="0" w:afterAutospacing="0"/>
        <w:ind w:left="0" w:firstLine="720"/>
        <w:jc w:val="both"/>
        <w:rPr>
          <w:sz w:val="28"/>
          <w:szCs w:val="28"/>
          <w:lang w:val="uk-UA"/>
        </w:rPr>
      </w:pPr>
      <w:r>
        <w:rPr>
          <w:sz w:val="28"/>
          <w:szCs w:val="28"/>
          <w:lang w:val="uk-UA"/>
        </w:rPr>
        <w:t>Присвоїти з 01 серпня 2021 року Янченку Артему Миколайовичу</w:t>
      </w:r>
      <w:r w:rsidR="00B538E5">
        <w:rPr>
          <w:sz w:val="28"/>
          <w:szCs w:val="28"/>
          <w:lang w:val="uk-UA"/>
        </w:rPr>
        <w:t>,</w:t>
      </w:r>
      <w:r w:rsidR="00946B59">
        <w:rPr>
          <w:sz w:val="28"/>
          <w:szCs w:val="28"/>
          <w:lang w:val="uk-UA"/>
        </w:rPr>
        <w:t xml:space="preserve"> старості </w:t>
      </w:r>
      <w:proofErr w:type="spellStart"/>
      <w:r w:rsidR="00946B59">
        <w:rPr>
          <w:sz w:val="28"/>
          <w:szCs w:val="28"/>
          <w:lang w:val="uk-UA"/>
        </w:rPr>
        <w:t>Битицького</w:t>
      </w:r>
      <w:proofErr w:type="spellEnd"/>
      <w:r w:rsidR="00946B59">
        <w:rPr>
          <w:sz w:val="28"/>
          <w:szCs w:val="28"/>
          <w:lang w:val="uk-UA"/>
        </w:rPr>
        <w:t xml:space="preserve"> </w:t>
      </w:r>
      <w:proofErr w:type="spellStart"/>
      <w:r w:rsidR="00946B59">
        <w:rPr>
          <w:sz w:val="28"/>
          <w:szCs w:val="28"/>
          <w:lang w:val="uk-UA"/>
        </w:rPr>
        <w:t>старостинського</w:t>
      </w:r>
      <w:proofErr w:type="spellEnd"/>
      <w:r w:rsidR="00946B59">
        <w:rPr>
          <w:sz w:val="28"/>
          <w:szCs w:val="28"/>
          <w:lang w:val="uk-UA"/>
        </w:rPr>
        <w:t xml:space="preserve"> округу</w:t>
      </w:r>
      <w:r w:rsidR="00B538E5">
        <w:rPr>
          <w:sz w:val="28"/>
          <w:szCs w:val="28"/>
          <w:lang w:val="uk-UA"/>
        </w:rPr>
        <w:t>,</w:t>
      </w:r>
      <w:r>
        <w:rPr>
          <w:sz w:val="28"/>
          <w:szCs w:val="28"/>
          <w:lang w:val="uk-UA"/>
        </w:rPr>
        <w:t xml:space="preserve"> 11</w:t>
      </w:r>
      <w:r w:rsidR="00B538E5">
        <w:rPr>
          <w:sz w:val="28"/>
          <w:szCs w:val="28"/>
          <w:lang w:val="uk-UA"/>
        </w:rPr>
        <w:t xml:space="preserve"> (одинадцятий)</w:t>
      </w:r>
      <w:r>
        <w:rPr>
          <w:sz w:val="28"/>
          <w:szCs w:val="28"/>
          <w:lang w:val="uk-UA"/>
        </w:rPr>
        <w:t xml:space="preserve"> ранг посадової особи місцевого самоврядування в межах п’ятої категорії посад.</w:t>
      </w:r>
    </w:p>
    <w:p w:rsidR="006415B9" w:rsidRDefault="006415B9" w:rsidP="005B13E7">
      <w:pPr>
        <w:pStyle w:val="a8"/>
        <w:numPr>
          <w:ilvl w:val="0"/>
          <w:numId w:val="1"/>
        </w:numPr>
        <w:tabs>
          <w:tab w:val="left" w:pos="993"/>
        </w:tabs>
        <w:spacing w:before="0" w:beforeAutospacing="0" w:after="0" w:afterAutospacing="0"/>
        <w:ind w:left="0" w:firstLine="720"/>
        <w:jc w:val="both"/>
        <w:rPr>
          <w:sz w:val="28"/>
          <w:szCs w:val="28"/>
          <w:lang w:val="uk-UA"/>
        </w:rPr>
      </w:pPr>
      <w:r>
        <w:rPr>
          <w:sz w:val="28"/>
          <w:szCs w:val="28"/>
          <w:lang w:val="uk-UA"/>
        </w:rPr>
        <w:t xml:space="preserve">Відділу бухгалтерського обліку та звітності Сумської міської ради (Костенко О.А.) здійснити перерахунок заробітної плати </w:t>
      </w:r>
      <w:r w:rsidR="008F59C5">
        <w:rPr>
          <w:sz w:val="28"/>
          <w:szCs w:val="28"/>
          <w:lang w:val="uk-UA"/>
        </w:rPr>
        <w:t>Янченку А.М. з 01 </w:t>
      </w:r>
      <w:r>
        <w:rPr>
          <w:sz w:val="28"/>
          <w:szCs w:val="28"/>
          <w:lang w:val="uk-UA"/>
        </w:rPr>
        <w:t>серпня 2021 року.</w:t>
      </w:r>
    </w:p>
    <w:p w:rsidR="005B13E7" w:rsidRDefault="005B13E7" w:rsidP="005B13E7">
      <w:pPr>
        <w:jc w:val="both"/>
        <w:rPr>
          <w:sz w:val="28"/>
          <w:szCs w:val="28"/>
        </w:rPr>
      </w:pPr>
    </w:p>
    <w:p w:rsidR="005B13E7" w:rsidRPr="00C50D31" w:rsidRDefault="005B13E7" w:rsidP="005B13E7">
      <w:pPr>
        <w:jc w:val="both"/>
        <w:rPr>
          <w:sz w:val="28"/>
          <w:szCs w:val="28"/>
        </w:rPr>
      </w:pPr>
    </w:p>
    <w:p w:rsidR="005B13E7" w:rsidRDefault="005B13E7" w:rsidP="005B13E7">
      <w:pPr>
        <w:jc w:val="both"/>
        <w:rPr>
          <w:sz w:val="28"/>
          <w:szCs w:val="28"/>
        </w:rPr>
      </w:pPr>
    </w:p>
    <w:p w:rsidR="005B13E7" w:rsidRDefault="005B13E7" w:rsidP="005B13E7">
      <w:pPr>
        <w:jc w:val="both"/>
        <w:rPr>
          <w:sz w:val="28"/>
          <w:szCs w:val="28"/>
        </w:rPr>
      </w:pPr>
    </w:p>
    <w:p w:rsidR="005B13E7" w:rsidRPr="00A45901" w:rsidRDefault="005B13E7" w:rsidP="005B13E7">
      <w:pPr>
        <w:jc w:val="both"/>
        <w:rPr>
          <w:sz w:val="28"/>
          <w:szCs w:val="28"/>
        </w:rPr>
      </w:pPr>
      <w:r>
        <w:rPr>
          <w:sz w:val="28"/>
          <w:szCs w:val="28"/>
        </w:rPr>
        <w:t>Сумський міський голова</w:t>
      </w:r>
      <w:r>
        <w:rPr>
          <w:sz w:val="28"/>
          <w:szCs w:val="28"/>
        </w:rPr>
        <w:tab/>
      </w:r>
      <w:r w:rsidRPr="00A45901">
        <w:rPr>
          <w:sz w:val="28"/>
          <w:szCs w:val="28"/>
        </w:rPr>
        <w:tab/>
      </w:r>
      <w:r w:rsidRPr="00A45901">
        <w:rPr>
          <w:sz w:val="28"/>
          <w:szCs w:val="28"/>
        </w:rPr>
        <w:tab/>
      </w:r>
      <w:r w:rsidRPr="00A45901">
        <w:rPr>
          <w:sz w:val="28"/>
          <w:szCs w:val="28"/>
        </w:rPr>
        <w:tab/>
      </w:r>
      <w:r w:rsidRPr="00A45901">
        <w:rPr>
          <w:sz w:val="28"/>
          <w:szCs w:val="28"/>
        </w:rPr>
        <w:tab/>
      </w:r>
      <w:r>
        <w:rPr>
          <w:sz w:val="28"/>
          <w:szCs w:val="28"/>
        </w:rPr>
        <w:t>О</w:t>
      </w:r>
      <w:r w:rsidR="00330FDD">
        <w:rPr>
          <w:sz w:val="28"/>
          <w:szCs w:val="28"/>
        </w:rPr>
        <w:t>лександр</w:t>
      </w:r>
      <w:r>
        <w:rPr>
          <w:sz w:val="28"/>
          <w:szCs w:val="28"/>
        </w:rPr>
        <w:t xml:space="preserve"> </w:t>
      </w:r>
      <w:r w:rsidR="00330FDD">
        <w:rPr>
          <w:sz w:val="28"/>
          <w:szCs w:val="28"/>
        </w:rPr>
        <w:t>ЛИСЕНКО</w:t>
      </w:r>
    </w:p>
    <w:p w:rsidR="005B13E7" w:rsidRPr="00C50D31" w:rsidRDefault="005B13E7" w:rsidP="005B13E7">
      <w:pPr>
        <w:jc w:val="both"/>
        <w:rPr>
          <w:sz w:val="28"/>
          <w:szCs w:val="28"/>
        </w:rPr>
      </w:pPr>
    </w:p>
    <w:p w:rsidR="005B13E7" w:rsidRPr="00895893" w:rsidRDefault="005B13E7" w:rsidP="005B13E7">
      <w:r w:rsidRPr="00895893">
        <w:t>Виконавець: Антоненко А.Г.</w:t>
      </w:r>
    </w:p>
    <w:p w:rsidR="005B13E7" w:rsidRPr="00895893" w:rsidRDefault="005B13E7" w:rsidP="005B13E7">
      <w:r w:rsidRPr="00895893">
        <w:t xml:space="preserve">______________ </w:t>
      </w:r>
    </w:p>
    <w:p w:rsidR="005B13E7" w:rsidRPr="00895893" w:rsidRDefault="005B13E7" w:rsidP="005B13E7">
      <w:r w:rsidRPr="00895893">
        <w:t xml:space="preserve">         (підпис)</w:t>
      </w:r>
    </w:p>
    <w:p w:rsidR="005B13E7" w:rsidRDefault="005B13E7" w:rsidP="005B13E7"/>
    <w:p w:rsidR="005B13E7" w:rsidRDefault="005B13E7" w:rsidP="005B13E7"/>
    <w:p w:rsidR="005B13E7" w:rsidRDefault="005B13E7" w:rsidP="005B13E7"/>
    <w:p w:rsidR="005B13E7" w:rsidRPr="00895893" w:rsidRDefault="005B13E7" w:rsidP="005B13E7"/>
    <w:p w:rsidR="005B13E7" w:rsidRDefault="005B13E7" w:rsidP="005B13E7">
      <w:pPr>
        <w:spacing w:after="160" w:line="259" w:lineRule="auto"/>
      </w:pPr>
      <w:r>
        <w:br w:type="page"/>
      </w:r>
    </w:p>
    <w:p w:rsidR="00330FDD" w:rsidRPr="00CD54E5" w:rsidRDefault="00330FDD" w:rsidP="00330FDD">
      <w:pPr>
        <w:jc w:val="both"/>
        <w:rPr>
          <w:sz w:val="28"/>
        </w:rPr>
      </w:pPr>
      <w:r>
        <w:rPr>
          <w:sz w:val="28"/>
        </w:rPr>
        <w:lastRenderedPageBreak/>
        <w:t xml:space="preserve">Рішення Сумської міської ради </w:t>
      </w:r>
      <w:r w:rsidRPr="006415B9">
        <w:rPr>
          <w:sz w:val="28"/>
        </w:rPr>
        <w:t>«Про присвоєння рангу Янченку А.М.»</w:t>
      </w:r>
      <w:r>
        <w:rPr>
          <w:sz w:val="28"/>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330FDD" w:rsidRDefault="00330FDD" w:rsidP="00330FDD"/>
    <w:p w:rsidR="00330FDD" w:rsidRPr="00CD54E5" w:rsidRDefault="00330FDD" w:rsidP="00330FDD"/>
    <w:p w:rsidR="00330FDD" w:rsidRDefault="00330FDD" w:rsidP="00330FDD">
      <w:pPr>
        <w:jc w:val="both"/>
        <w:rPr>
          <w:sz w:val="28"/>
          <w:szCs w:val="28"/>
        </w:rPr>
      </w:pPr>
      <w:proofErr w:type="spellStart"/>
      <w:r>
        <w:rPr>
          <w:sz w:val="28"/>
          <w:szCs w:val="28"/>
        </w:rPr>
        <w:t>Проєкт</w:t>
      </w:r>
      <w:proofErr w:type="spellEnd"/>
      <w:r>
        <w:rPr>
          <w:sz w:val="28"/>
          <w:szCs w:val="28"/>
        </w:rPr>
        <w:t xml:space="preserve"> рішення Сумської міської ради </w:t>
      </w:r>
      <w:r w:rsidRPr="006415B9">
        <w:rPr>
          <w:sz w:val="28"/>
        </w:rPr>
        <w:t>«Про присвоєння рангу Янченку А.М.»</w:t>
      </w:r>
      <w:r>
        <w:rPr>
          <w:sz w:val="28"/>
        </w:rPr>
        <w:t xml:space="preserve"> був оприлюднений 08 жовтня 2021 року та  </w:t>
      </w:r>
      <w:r>
        <w:rPr>
          <w:sz w:val="28"/>
          <w:szCs w:val="28"/>
        </w:rPr>
        <w:t>завізований:</w:t>
      </w:r>
    </w:p>
    <w:p w:rsidR="00330FDD" w:rsidRDefault="00330FDD" w:rsidP="00330FDD">
      <w:pPr>
        <w:rPr>
          <w:sz w:val="28"/>
          <w:szCs w:val="28"/>
        </w:rPr>
      </w:pPr>
      <w:bookmarkStart w:id="0" w:name="_GoBack"/>
      <w:bookmarkEnd w:id="0"/>
    </w:p>
    <w:p w:rsidR="00330FDD" w:rsidRPr="00F67471" w:rsidRDefault="00330FDD" w:rsidP="00330FDD">
      <w:pPr>
        <w:rPr>
          <w:sz w:val="28"/>
          <w:szCs w:val="28"/>
        </w:rPr>
      </w:pPr>
    </w:p>
    <w:p w:rsidR="00330FDD" w:rsidRPr="00F67471" w:rsidRDefault="00330FDD" w:rsidP="00330FDD">
      <w:pPr>
        <w:rPr>
          <w:sz w:val="28"/>
          <w:szCs w:val="28"/>
        </w:rPr>
      </w:pPr>
      <w:r w:rsidRPr="00F67471">
        <w:rPr>
          <w:sz w:val="28"/>
          <w:szCs w:val="28"/>
        </w:rPr>
        <w:t>Начальник відділу</w:t>
      </w:r>
    </w:p>
    <w:p w:rsidR="00330FDD" w:rsidRPr="00F67471" w:rsidRDefault="00330FDD" w:rsidP="00330FDD">
      <w:pPr>
        <w:rPr>
          <w:sz w:val="28"/>
          <w:szCs w:val="28"/>
        </w:rPr>
      </w:pPr>
      <w:r w:rsidRPr="00F67471">
        <w:rPr>
          <w:sz w:val="28"/>
          <w:szCs w:val="28"/>
        </w:rPr>
        <w:t>організаційно-кадрової роботи</w:t>
      </w:r>
      <w:r w:rsidRPr="00F67471">
        <w:rPr>
          <w:sz w:val="28"/>
          <w:szCs w:val="28"/>
        </w:rPr>
        <w:tab/>
      </w:r>
      <w:r w:rsidRPr="00F67471">
        <w:rPr>
          <w:sz w:val="28"/>
          <w:szCs w:val="28"/>
        </w:rPr>
        <w:tab/>
      </w:r>
      <w:r w:rsidRPr="00F67471">
        <w:rPr>
          <w:sz w:val="28"/>
          <w:szCs w:val="28"/>
        </w:rPr>
        <w:tab/>
      </w:r>
      <w:r w:rsidRPr="00F67471">
        <w:rPr>
          <w:sz w:val="28"/>
          <w:szCs w:val="28"/>
        </w:rPr>
        <w:tab/>
      </w:r>
      <w:r w:rsidRPr="00F67471">
        <w:rPr>
          <w:sz w:val="28"/>
          <w:szCs w:val="28"/>
        </w:rPr>
        <w:tab/>
        <w:t>А.Г. Антоненко</w:t>
      </w:r>
    </w:p>
    <w:p w:rsidR="00330FDD" w:rsidRPr="00F67471" w:rsidRDefault="00330FDD" w:rsidP="00330FDD">
      <w:pPr>
        <w:rPr>
          <w:sz w:val="28"/>
          <w:szCs w:val="28"/>
        </w:rPr>
      </w:pPr>
    </w:p>
    <w:p w:rsidR="00330FDD" w:rsidRDefault="00330FDD" w:rsidP="00330FDD">
      <w:pPr>
        <w:rPr>
          <w:sz w:val="28"/>
          <w:szCs w:val="28"/>
        </w:rPr>
      </w:pPr>
    </w:p>
    <w:p w:rsidR="00330FDD" w:rsidRPr="00F67471" w:rsidRDefault="00330FDD" w:rsidP="00330FDD">
      <w:pPr>
        <w:rPr>
          <w:sz w:val="28"/>
          <w:szCs w:val="28"/>
        </w:rPr>
      </w:pPr>
    </w:p>
    <w:p w:rsidR="00330FDD" w:rsidRPr="00F67471" w:rsidRDefault="00330FDD" w:rsidP="00330FDD">
      <w:pPr>
        <w:rPr>
          <w:sz w:val="28"/>
          <w:szCs w:val="28"/>
        </w:rPr>
      </w:pPr>
      <w:r w:rsidRPr="00F67471">
        <w:rPr>
          <w:sz w:val="28"/>
          <w:szCs w:val="28"/>
        </w:rPr>
        <w:t>Начальник правового управління</w:t>
      </w:r>
      <w:r w:rsidRPr="00F67471">
        <w:rPr>
          <w:sz w:val="28"/>
          <w:szCs w:val="28"/>
        </w:rPr>
        <w:tab/>
      </w:r>
      <w:r w:rsidRPr="00F67471">
        <w:rPr>
          <w:sz w:val="28"/>
          <w:szCs w:val="28"/>
        </w:rPr>
        <w:tab/>
      </w:r>
      <w:r w:rsidRPr="00F67471">
        <w:rPr>
          <w:sz w:val="28"/>
          <w:szCs w:val="28"/>
        </w:rPr>
        <w:tab/>
      </w:r>
      <w:r w:rsidRPr="00F67471">
        <w:rPr>
          <w:sz w:val="28"/>
          <w:szCs w:val="28"/>
        </w:rPr>
        <w:tab/>
      </w:r>
      <w:r w:rsidRPr="00F67471">
        <w:rPr>
          <w:sz w:val="28"/>
          <w:szCs w:val="28"/>
        </w:rPr>
        <w:tab/>
        <w:t xml:space="preserve">О.В. </w:t>
      </w:r>
      <w:proofErr w:type="spellStart"/>
      <w:r w:rsidRPr="00F67471">
        <w:rPr>
          <w:sz w:val="28"/>
          <w:szCs w:val="28"/>
        </w:rPr>
        <w:t>Чайченко</w:t>
      </w:r>
      <w:proofErr w:type="spellEnd"/>
    </w:p>
    <w:p w:rsidR="00330FDD" w:rsidRDefault="00330FDD" w:rsidP="00330FDD">
      <w:pPr>
        <w:rPr>
          <w:sz w:val="28"/>
          <w:szCs w:val="28"/>
        </w:rPr>
      </w:pPr>
    </w:p>
    <w:p w:rsidR="00330FDD" w:rsidRPr="00F67471" w:rsidRDefault="00330FDD" w:rsidP="00330FDD">
      <w:pPr>
        <w:rPr>
          <w:sz w:val="28"/>
          <w:szCs w:val="28"/>
        </w:rPr>
      </w:pPr>
    </w:p>
    <w:p w:rsidR="00330FDD" w:rsidRPr="00F67471" w:rsidRDefault="00330FDD" w:rsidP="00330FDD">
      <w:pPr>
        <w:rPr>
          <w:sz w:val="28"/>
          <w:szCs w:val="28"/>
        </w:rPr>
      </w:pPr>
    </w:p>
    <w:p w:rsidR="00330FDD" w:rsidRPr="00F67471" w:rsidRDefault="00330FDD" w:rsidP="00330FDD">
      <w:pPr>
        <w:rPr>
          <w:sz w:val="28"/>
          <w:szCs w:val="28"/>
        </w:rPr>
      </w:pPr>
      <w:r w:rsidRPr="00F67471">
        <w:rPr>
          <w:sz w:val="28"/>
          <w:szCs w:val="28"/>
        </w:rPr>
        <w:t>Секретар Сумської міської ради</w:t>
      </w:r>
      <w:r w:rsidRPr="00F67471">
        <w:rPr>
          <w:sz w:val="28"/>
          <w:szCs w:val="28"/>
        </w:rPr>
        <w:tab/>
      </w:r>
      <w:r w:rsidRPr="00F67471">
        <w:rPr>
          <w:sz w:val="28"/>
          <w:szCs w:val="28"/>
        </w:rPr>
        <w:tab/>
      </w:r>
      <w:r w:rsidRPr="00F67471">
        <w:rPr>
          <w:sz w:val="28"/>
          <w:szCs w:val="28"/>
        </w:rPr>
        <w:tab/>
      </w:r>
      <w:r w:rsidRPr="00F67471">
        <w:rPr>
          <w:sz w:val="28"/>
          <w:szCs w:val="28"/>
        </w:rPr>
        <w:tab/>
      </w:r>
      <w:r w:rsidRPr="00F67471">
        <w:rPr>
          <w:sz w:val="28"/>
          <w:szCs w:val="28"/>
        </w:rPr>
        <w:tab/>
      </w:r>
      <w:r>
        <w:rPr>
          <w:sz w:val="28"/>
          <w:szCs w:val="28"/>
        </w:rPr>
        <w:t xml:space="preserve"> О.М. </w:t>
      </w:r>
      <w:proofErr w:type="spellStart"/>
      <w:r>
        <w:rPr>
          <w:sz w:val="28"/>
          <w:szCs w:val="28"/>
        </w:rPr>
        <w:t>Рєзнік</w:t>
      </w:r>
      <w:proofErr w:type="spellEnd"/>
    </w:p>
    <w:p w:rsidR="00330FDD" w:rsidRDefault="00330FDD" w:rsidP="00330FDD">
      <w:pPr>
        <w:ind w:firstLine="709"/>
        <w:jc w:val="both"/>
      </w:pPr>
      <w:r>
        <w:br w:type="page"/>
      </w:r>
    </w:p>
    <w:p w:rsidR="00330FDD" w:rsidRPr="00A921F8" w:rsidRDefault="00330FDD" w:rsidP="00330FDD">
      <w:pPr>
        <w:pStyle w:val="a4"/>
        <w:tabs>
          <w:tab w:val="clear" w:pos="4153"/>
          <w:tab w:val="clear" w:pos="8306"/>
          <w:tab w:val="center" w:pos="4680"/>
          <w:tab w:val="right" w:pos="6840"/>
        </w:tabs>
        <w:jc w:val="center"/>
        <w:rPr>
          <w:b/>
          <w:sz w:val="28"/>
          <w:szCs w:val="28"/>
          <w:lang w:val="uk-UA"/>
        </w:rPr>
      </w:pPr>
      <w:r w:rsidRPr="00A921F8">
        <w:rPr>
          <w:b/>
          <w:sz w:val="28"/>
          <w:szCs w:val="28"/>
          <w:lang w:val="uk-UA"/>
        </w:rPr>
        <w:lastRenderedPageBreak/>
        <w:t>Л</w:t>
      </w:r>
      <w:r>
        <w:rPr>
          <w:b/>
          <w:sz w:val="28"/>
          <w:szCs w:val="28"/>
          <w:lang w:val="uk-UA"/>
        </w:rPr>
        <w:t>ИСТ РОЗСИЛКИ</w:t>
      </w:r>
    </w:p>
    <w:p w:rsidR="00330FDD" w:rsidRPr="00107750" w:rsidRDefault="00330FDD" w:rsidP="00330FDD">
      <w:pPr>
        <w:pStyle w:val="a4"/>
        <w:tabs>
          <w:tab w:val="clear" w:pos="4153"/>
          <w:tab w:val="clear" w:pos="8306"/>
          <w:tab w:val="center" w:pos="4680"/>
          <w:tab w:val="right" w:pos="6840"/>
        </w:tabs>
        <w:jc w:val="center"/>
        <w:rPr>
          <w:sz w:val="28"/>
          <w:szCs w:val="28"/>
          <w:lang w:val="uk-UA"/>
        </w:rPr>
      </w:pPr>
      <w:r>
        <w:rPr>
          <w:sz w:val="28"/>
          <w:szCs w:val="28"/>
          <w:lang w:val="uk-UA"/>
        </w:rPr>
        <w:t>рішення Сумської міської ради</w:t>
      </w:r>
    </w:p>
    <w:p w:rsidR="00330FDD" w:rsidRDefault="00330FDD" w:rsidP="00330FDD">
      <w:pPr>
        <w:pStyle w:val="a4"/>
        <w:jc w:val="center"/>
        <w:rPr>
          <w:b/>
          <w:sz w:val="28"/>
          <w:lang w:val="uk-UA"/>
        </w:rPr>
      </w:pPr>
      <w:r w:rsidRPr="006415B9">
        <w:rPr>
          <w:sz w:val="28"/>
        </w:rPr>
        <w:t xml:space="preserve">«Про </w:t>
      </w:r>
      <w:proofErr w:type="spellStart"/>
      <w:r w:rsidRPr="006415B9">
        <w:rPr>
          <w:sz w:val="28"/>
        </w:rPr>
        <w:t>присвоєння</w:t>
      </w:r>
      <w:proofErr w:type="spellEnd"/>
      <w:r w:rsidRPr="006415B9">
        <w:rPr>
          <w:sz w:val="28"/>
        </w:rPr>
        <w:t xml:space="preserve"> рангу Янченку А.М.»</w:t>
      </w:r>
    </w:p>
    <w:p w:rsidR="00330FDD" w:rsidRPr="002C2536" w:rsidRDefault="00330FDD" w:rsidP="00330FDD">
      <w:pPr>
        <w:shd w:val="clear" w:color="auto" w:fill="FFFFFF"/>
        <w:jc w:val="center"/>
        <w:rPr>
          <w:b/>
          <w:sz w:val="28"/>
          <w:szCs w:val="28"/>
        </w:rPr>
      </w:pPr>
    </w:p>
    <w:tbl>
      <w:tblPr>
        <w:tblW w:w="973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369"/>
        <w:gridCol w:w="2410"/>
        <w:gridCol w:w="709"/>
        <w:gridCol w:w="17"/>
        <w:gridCol w:w="2501"/>
        <w:gridCol w:w="21"/>
      </w:tblGrid>
      <w:tr w:rsidR="00330FDD" w:rsidRPr="00D55180" w:rsidTr="003D4F5D">
        <w:trPr>
          <w:cantSplit/>
          <w:trHeight w:val="405"/>
        </w:trPr>
        <w:tc>
          <w:tcPr>
            <w:tcW w:w="9736" w:type="dxa"/>
            <w:gridSpan w:val="7"/>
            <w:vAlign w:val="center"/>
          </w:tcPr>
          <w:p w:rsidR="00330FDD" w:rsidRPr="00D25717" w:rsidRDefault="00330FDD" w:rsidP="003D4F5D">
            <w:pPr>
              <w:shd w:val="clear" w:color="auto" w:fill="FFFFFF"/>
              <w:jc w:val="center"/>
              <w:rPr>
                <w:b/>
                <w:i/>
                <w:sz w:val="28"/>
                <w:szCs w:val="28"/>
              </w:rPr>
            </w:pPr>
            <w:r w:rsidRPr="00D55180">
              <w:rPr>
                <w:b/>
                <w:i/>
                <w:sz w:val="28"/>
                <w:szCs w:val="28"/>
              </w:rPr>
              <w:t>Внутрішнє розсилання:</w:t>
            </w:r>
          </w:p>
        </w:tc>
      </w:tr>
      <w:tr w:rsidR="00330FDD" w:rsidRPr="00D55180" w:rsidTr="003D4F5D">
        <w:trPr>
          <w:gridAfter w:val="1"/>
          <w:wAfter w:w="21" w:type="dxa"/>
          <w:cantSplit/>
          <w:trHeight w:val="1431"/>
        </w:trPr>
        <w:tc>
          <w:tcPr>
            <w:tcW w:w="709" w:type="dxa"/>
            <w:vMerge w:val="restart"/>
            <w:vAlign w:val="center"/>
          </w:tcPr>
          <w:p w:rsidR="00330FDD" w:rsidRPr="00D55180" w:rsidRDefault="00330FDD" w:rsidP="003D4F5D">
            <w:pPr>
              <w:jc w:val="center"/>
            </w:pPr>
            <w:r w:rsidRPr="00D55180">
              <w:t xml:space="preserve">№ </w:t>
            </w:r>
          </w:p>
          <w:p w:rsidR="00330FDD" w:rsidRPr="00D55180" w:rsidRDefault="00330FDD" w:rsidP="003D4F5D">
            <w:pPr>
              <w:jc w:val="center"/>
            </w:pPr>
            <w:r w:rsidRPr="00D55180">
              <w:t>з/п</w:t>
            </w:r>
          </w:p>
        </w:tc>
        <w:tc>
          <w:tcPr>
            <w:tcW w:w="3369" w:type="dxa"/>
            <w:vMerge w:val="restart"/>
            <w:vAlign w:val="center"/>
          </w:tcPr>
          <w:p w:rsidR="00330FDD" w:rsidRPr="00D55180" w:rsidRDefault="00330FDD" w:rsidP="003D4F5D">
            <w:pPr>
              <w:jc w:val="center"/>
            </w:pPr>
            <w:r w:rsidRPr="00D55180">
              <w:t>Назва</w:t>
            </w:r>
          </w:p>
          <w:p w:rsidR="00330FDD" w:rsidRPr="00D55180" w:rsidRDefault="00330FDD" w:rsidP="003D4F5D">
            <w:pPr>
              <w:jc w:val="center"/>
            </w:pPr>
            <w:r w:rsidRPr="00D55180">
              <w:t>виконавчого органу</w:t>
            </w:r>
          </w:p>
          <w:p w:rsidR="00330FDD" w:rsidRPr="00D55180" w:rsidRDefault="00330FDD" w:rsidP="003D4F5D">
            <w:pPr>
              <w:jc w:val="center"/>
            </w:pPr>
            <w:r w:rsidRPr="00D55180">
              <w:t>(прізвище, ім’я, по батькові керівника)</w:t>
            </w:r>
          </w:p>
        </w:tc>
        <w:tc>
          <w:tcPr>
            <w:tcW w:w="2410" w:type="dxa"/>
            <w:vAlign w:val="center"/>
          </w:tcPr>
          <w:p w:rsidR="00330FDD" w:rsidRPr="00D55180" w:rsidRDefault="00330FDD" w:rsidP="003D4F5D">
            <w:pPr>
              <w:ind w:right="114"/>
              <w:jc w:val="center"/>
            </w:pPr>
            <w:r w:rsidRPr="00D55180">
              <w:t xml:space="preserve">Поштова адреса </w:t>
            </w:r>
          </w:p>
          <w:p w:rsidR="00330FDD" w:rsidRPr="00D55180" w:rsidRDefault="00330FDD" w:rsidP="003D4F5D">
            <w:pPr>
              <w:ind w:right="114"/>
              <w:jc w:val="center"/>
            </w:pPr>
            <w:r w:rsidRPr="00D55180">
              <w:t>виконавчого органу</w:t>
            </w:r>
          </w:p>
        </w:tc>
        <w:tc>
          <w:tcPr>
            <w:tcW w:w="709" w:type="dxa"/>
            <w:tcBorders>
              <w:right w:val="single" w:sz="12" w:space="0" w:color="auto"/>
            </w:tcBorders>
            <w:textDirection w:val="btLr"/>
            <w:vAlign w:val="center"/>
          </w:tcPr>
          <w:p w:rsidR="00330FDD" w:rsidRPr="00D55180" w:rsidRDefault="00330FDD" w:rsidP="003D4F5D">
            <w:pPr>
              <w:ind w:left="113" w:right="113"/>
              <w:jc w:val="center"/>
            </w:pPr>
            <w:r w:rsidRPr="00D55180">
              <w:t>Необхідна кількість  паперових примірників рішення</w:t>
            </w:r>
          </w:p>
        </w:tc>
        <w:tc>
          <w:tcPr>
            <w:tcW w:w="2518" w:type="dxa"/>
            <w:gridSpan w:val="2"/>
            <w:tcBorders>
              <w:left w:val="single" w:sz="12" w:space="0" w:color="auto"/>
            </w:tcBorders>
            <w:vAlign w:val="center"/>
          </w:tcPr>
          <w:p w:rsidR="00330FDD" w:rsidRPr="00D55180" w:rsidRDefault="00330FDD" w:rsidP="003D4F5D">
            <w:pPr>
              <w:jc w:val="center"/>
            </w:pPr>
            <w:r w:rsidRPr="00D55180">
              <w:t>Електронна адреса</w:t>
            </w:r>
          </w:p>
          <w:p w:rsidR="00330FDD" w:rsidRPr="00D55180" w:rsidRDefault="00330FDD" w:rsidP="003D4F5D">
            <w:pPr>
              <w:jc w:val="center"/>
            </w:pPr>
            <w:r w:rsidRPr="00D55180">
              <w:t>виконавчого органу</w:t>
            </w:r>
          </w:p>
        </w:tc>
      </w:tr>
      <w:tr w:rsidR="00330FDD" w:rsidRPr="00D55180" w:rsidTr="003D4F5D">
        <w:trPr>
          <w:cantSplit/>
          <w:trHeight w:val="275"/>
        </w:trPr>
        <w:tc>
          <w:tcPr>
            <w:tcW w:w="709" w:type="dxa"/>
            <w:vMerge/>
            <w:vAlign w:val="center"/>
          </w:tcPr>
          <w:p w:rsidR="00330FDD" w:rsidRPr="00D55180" w:rsidRDefault="00330FDD" w:rsidP="003D4F5D">
            <w:pPr>
              <w:jc w:val="center"/>
            </w:pPr>
          </w:p>
        </w:tc>
        <w:tc>
          <w:tcPr>
            <w:tcW w:w="3369" w:type="dxa"/>
            <w:vMerge/>
            <w:vAlign w:val="center"/>
          </w:tcPr>
          <w:p w:rsidR="00330FDD" w:rsidRPr="00D55180" w:rsidRDefault="00330FDD" w:rsidP="003D4F5D">
            <w:pPr>
              <w:jc w:val="center"/>
            </w:pPr>
          </w:p>
        </w:tc>
        <w:tc>
          <w:tcPr>
            <w:tcW w:w="3136" w:type="dxa"/>
            <w:gridSpan w:val="3"/>
            <w:tcBorders>
              <w:right w:val="single" w:sz="12" w:space="0" w:color="auto"/>
            </w:tcBorders>
            <w:vAlign w:val="center"/>
          </w:tcPr>
          <w:p w:rsidR="00330FDD" w:rsidRPr="00D55180" w:rsidRDefault="00330FDD" w:rsidP="003D4F5D">
            <w:pPr>
              <w:jc w:val="center"/>
            </w:pPr>
            <w:r w:rsidRPr="00D55180">
              <w:t xml:space="preserve">(у випадку </w:t>
            </w:r>
          </w:p>
          <w:p w:rsidR="00330FDD" w:rsidRPr="00D55180" w:rsidRDefault="00330FDD" w:rsidP="003D4F5D">
            <w:pPr>
              <w:jc w:val="center"/>
            </w:pPr>
            <w:r w:rsidRPr="00D55180">
              <w:rPr>
                <w:b/>
              </w:rPr>
              <w:t>паперового</w:t>
            </w:r>
            <w:r w:rsidRPr="00D55180">
              <w:t xml:space="preserve"> розсилання)</w:t>
            </w:r>
          </w:p>
        </w:tc>
        <w:tc>
          <w:tcPr>
            <w:tcW w:w="2522" w:type="dxa"/>
            <w:gridSpan w:val="2"/>
            <w:tcBorders>
              <w:left w:val="single" w:sz="12" w:space="0" w:color="auto"/>
            </w:tcBorders>
            <w:vAlign w:val="center"/>
          </w:tcPr>
          <w:p w:rsidR="00330FDD" w:rsidRPr="00D55180" w:rsidRDefault="00330FDD" w:rsidP="003D4F5D">
            <w:pPr>
              <w:jc w:val="center"/>
            </w:pPr>
            <w:r w:rsidRPr="00D55180">
              <w:t xml:space="preserve">(у випадку </w:t>
            </w:r>
          </w:p>
          <w:p w:rsidR="00330FDD" w:rsidRPr="00D55180" w:rsidRDefault="00330FDD" w:rsidP="003D4F5D">
            <w:pPr>
              <w:jc w:val="center"/>
            </w:pPr>
            <w:r w:rsidRPr="00D55180">
              <w:rPr>
                <w:b/>
              </w:rPr>
              <w:t>електронного</w:t>
            </w:r>
            <w:r w:rsidRPr="00D55180">
              <w:t xml:space="preserve"> розсилання)</w:t>
            </w:r>
          </w:p>
        </w:tc>
      </w:tr>
      <w:tr w:rsidR="00330FDD" w:rsidRPr="002C2536" w:rsidTr="003D4F5D">
        <w:trPr>
          <w:gridAfter w:val="1"/>
          <w:wAfter w:w="21" w:type="dxa"/>
        </w:trPr>
        <w:tc>
          <w:tcPr>
            <w:tcW w:w="709" w:type="dxa"/>
            <w:vAlign w:val="center"/>
          </w:tcPr>
          <w:p w:rsidR="00330FDD" w:rsidRPr="00D55180" w:rsidRDefault="00330FDD" w:rsidP="003D4F5D">
            <w:pPr>
              <w:jc w:val="center"/>
              <w:rPr>
                <w:i/>
                <w:sz w:val="28"/>
                <w:szCs w:val="28"/>
              </w:rPr>
            </w:pPr>
            <w:r w:rsidRPr="00D55180">
              <w:rPr>
                <w:i/>
                <w:sz w:val="28"/>
                <w:szCs w:val="28"/>
              </w:rPr>
              <w:t>1.</w:t>
            </w:r>
          </w:p>
        </w:tc>
        <w:tc>
          <w:tcPr>
            <w:tcW w:w="3369" w:type="dxa"/>
            <w:vAlign w:val="center"/>
          </w:tcPr>
          <w:p w:rsidR="00330FDD" w:rsidRPr="00D55180" w:rsidRDefault="00330FDD" w:rsidP="003D4F5D">
            <w:pPr>
              <w:ind w:left="80"/>
              <w:jc w:val="both"/>
              <w:rPr>
                <w:i/>
                <w:sz w:val="28"/>
                <w:szCs w:val="28"/>
              </w:rPr>
            </w:pPr>
            <w:r>
              <w:rPr>
                <w:i/>
                <w:sz w:val="28"/>
                <w:szCs w:val="28"/>
              </w:rPr>
              <w:t>Павлик Ю.А.</w:t>
            </w:r>
          </w:p>
        </w:tc>
        <w:tc>
          <w:tcPr>
            <w:tcW w:w="2410" w:type="dxa"/>
            <w:vAlign w:val="center"/>
          </w:tcPr>
          <w:p w:rsidR="00330FDD" w:rsidRPr="00112550" w:rsidRDefault="00330FDD" w:rsidP="003D4F5D">
            <w:pPr>
              <w:jc w:val="center"/>
              <w:rPr>
                <w:i/>
                <w:sz w:val="28"/>
                <w:szCs w:val="28"/>
              </w:rPr>
            </w:pPr>
            <w:r w:rsidRPr="00112550">
              <w:rPr>
                <w:i/>
                <w:sz w:val="28"/>
                <w:szCs w:val="28"/>
              </w:rPr>
              <w:t>майдан</w:t>
            </w:r>
          </w:p>
          <w:p w:rsidR="00330FDD" w:rsidRDefault="00330FDD" w:rsidP="003D4F5D">
            <w:pPr>
              <w:jc w:val="center"/>
              <w:rPr>
                <w:i/>
                <w:sz w:val="28"/>
                <w:szCs w:val="28"/>
                <w:shd w:val="clear" w:color="auto" w:fill="FFFFFF"/>
              </w:rPr>
            </w:pPr>
            <w:r w:rsidRPr="00112550">
              <w:rPr>
                <w:i/>
                <w:sz w:val="28"/>
                <w:szCs w:val="28"/>
              </w:rPr>
              <w:t>Незалежності, 2</w:t>
            </w:r>
          </w:p>
        </w:tc>
        <w:tc>
          <w:tcPr>
            <w:tcW w:w="709" w:type="dxa"/>
            <w:tcBorders>
              <w:right w:val="single" w:sz="12" w:space="0" w:color="auto"/>
            </w:tcBorders>
            <w:vAlign w:val="center"/>
          </w:tcPr>
          <w:p w:rsidR="00330FDD" w:rsidRPr="00D55180" w:rsidRDefault="00330FDD" w:rsidP="003D4F5D">
            <w:pPr>
              <w:jc w:val="center"/>
              <w:rPr>
                <w:i/>
                <w:sz w:val="28"/>
                <w:szCs w:val="28"/>
              </w:rPr>
            </w:pPr>
            <w:r>
              <w:rPr>
                <w:i/>
                <w:sz w:val="28"/>
                <w:szCs w:val="28"/>
              </w:rPr>
              <w:t>1</w:t>
            </w:r>
          </w:p>
        </w:tc>
        <w:tc>
          <w:tcPr>
            <w:tcW w:w="2518" w:type="dxa"/>
            <w:gridSpan w:val="2"/>
            <w:tcBorders>
              <w:left w:val="single" w:sz="12" w:space="0" w:color="auto"/>
            </w:tcBorders>
            <w:vAlign w:val="center"/>
          </w:tcPr>
          <w:p w:rsidR="00330FDD" w:rsidRDefault="00330FDD" w:rsidP="003D4F5D">
            <w:pPr>
              <w:ind w:left="113" w:right="113"/>
              <w:jc w:val="center"/>
              <w:rPr>
                <w:i/>
                <w:sz w:val="28"/>
                <w:szCs w:val="28"/>
              </w:rPr>
            </w:pPr>
          </w:p>
          <w:p w:rsidR="00330FDD" w:rsidRPr="00D55180" w:rsidRDefault="00330FDD" w:rsidP="003D4F5D">
            <w:pPr>
              <w:ind w:left="113" w:right="113"/>
              <w:jc w:val="center"/>
              <w:rPr>
                <w:i/>
                <w:sz w:val="28"/>
                <w:szCs w:val="28"/>
              </w:rPr>
            </w:pPr>
          </w:p>
        </w:tc>
      </w:tr>
      <w:tr w:rsidR="00330FDD" w:rsidRPr="00345C70" w:rsidTr="003D4F5D">
        <w:trPr>
          <w:gridAfter w:val="1"/>
          <w:wAfter w:w="21" w:type="dxa"/>
          <w:trHeight w:val="353"/>
        </w:trPr>
        <w:tc>
          <w:tcPr>
            <w:tcW w:w="709" w:type="dxa"/>
          </w:tcPr>
          <w:p w:rsidR="00330FDD" w:rsidRDefault="00330FDD" w:rsidP="003D4F5D">
            <w:pPr>
              <w:jc w:val="center"/>
              <w:rPr>
                <w:i/>
                <w:sz w:val="28"/>
                <w:szCs w:val="28"/>
              </w:rPr>
            </w:pPr>
            <w:r>
              <w:rPr>
                <w:i/>
                <w:sz w:val="28"/>
                <w:szCs w:val="28"/>
              </w:rPr>
              <w:t>2.</w:t>
            </w:r>
          </w:p>
        </w:tc>
        <w:tc>
          <w:tcPr>
            <w:tcW w:w="3369" w:type="dxa"/>
          </w:tcPr>
          <w:p w:rsidR="00330FDD" w:rsidRDefault="00330FDD" w:rsidP="003D4F5D">
            <w:pPr>
              <w:ind w:left="80"/>
              <w:rPr>
                <w:i/>
                <w:sz w:val="28"/>
                <w:szCs w:val="28"/>
              </w:rPr>
            </w:pPr>
            <w:r>
              <w:rPr>
                <w:i/>
                <w:sz w:val="28"/>
                <w:szCs w:val="28"/>
              </w:rPr>
              <w:t>Костенко О.А.</w:t>
            </w:r>
          </w:p>
        </w:tc>
        <w:tc>
          <w:tcPr>
            <w:tcW w:w="2410" w:type="dxa"/>
          </w:tcPr>
          <w:p w:rsidR="00330FDD" w:rsidRPr="00112550" w:rsidRDefault="00330FDD" w:rsidP="003D4F5D">
            <w:pPr>
              <w:jc w:val="center"/>
              <w:rPr>
                <w:i/>
                <w:sz w:val="28"/>
                <w:szCs w:val="28"/>
              </w:rPr>
            </w:pPr>
            <w:r w:rsidRPr="00112550">
              <w:rPr>
                <w:i/>
                <w:sz w:val="28"/>
                <w:szCs w:val="28"/>
              </w:rPr>
              <w:t>майдан</w:t>
            </w:r>
          </w:p>
          <w:p w:rsidR="00330FDD" w:rsidRPr="00112550" w:rsidRDefault="00330FDD" w:rsidP="003D4F5D">
            <w:pPr>
              <w:jc w:val="center"/>
              <w:rPr>
                <w:i/>
                <w:sz w:val="28"/>
                <w:szCs w:val="28"/>
              </w:rPr>
            </w:pPr>
            <w:r w:rsidRPr="00112550">
              <w:rPr>
                <w:i/>
                <w:sz w:val="28"/>
                <w:szCs w:val="28"/>
              </w:rPr>
              <w:t>Незалежності, 2</w:t>
            </w:r>
          </w:p>
        </w:tc>
        <w:tc>
          <w:tcPr>
            <w:tcW w:w="709" w:type="dxa"/>
            <w:tcBorders>
              <w:right w:val="single" w:sz="12" w:space="0" w:color="auto"/>
            </w:tcBorders>
          </w:tcPr>
          <w:p w:rsidR="00330FDD" w:rsidRPr="00345C70" w:rsidRDefault="00330FDD" w:rsidP="003D4F5D">
            <w:pPr>
              <w:jc w:val="center"/>
              <w:rPr>
                <w:i/>
                <w:sz w:val="28"/>
                <w:szCs w:val="28"/>
              </w:rPr>
            </w:pPr>
            <w:r>
              <w:rPr>
                <w:i/>
                <w:sz w:val="28"/>
                <w:szCs w:val="28"/>
              </w:rPr>
              <w:t>1</w:t>
            </w:r>
          </w:p>
        </w:tc>
        <w:tc>
          <w:tcPr>
            <w:tcW w:w="2518" w:type="dxa"/>
            <w:gridSpan w:val="2"/>
            <w:tcBorders>
              <w:left w:val="single" w:sz="12" w:space="0" w:color="auto"/>
            </w:tcBorders>
          </w:tcPr>
          <w:p w:rsidR="00330FDD" w:rsidRPr="00112550" w:rsidRDefault="00330FDD" w:rsidP="003D4F5D">
            <w:pPr>
              <w:jc w:val="center"/>
              <w:rPr>
                <w:i/>
                <w:sz w:val="28"/>
                <w:szCs w:val="28"/>
                <w:lang w:val="en-US"/>
              </w:rPr>
            </w:pPr>
          </w:p>
        </w:tc>
      </w:tr>
      <w:tr w:rsidR="00330FDD" w:rsidRPr="00044D99" w:rsidTr="003D4F5D">
        <w:trPr>
          <w:gridAfter w:val="1"/>
          <w:wAfter w:w="21" w:type="dxa"/>
          <w:trHeight w:val="353"/>
        </w:trPr>
        <w:tc>
          <w:tcPr>
            <w:tcW w:w="709" w:type="dxa"/>
          </w:tcPr>
          <w:p w:rsidR="00330FDD" w:rsidRDefault="00330FDD" w:rsidP="003D4F5D">
            <w:pPr>
              <w:jc w:val="center"/>
              <w:rPr>
                <w:i/>
                <w:sz w:val="28"/>
                <w:szCs w:val="28"/>
              </w:rPr>
            </w:pPr>
            <w:r>
              <w:rPr>
                <w:i/>
                <w:sz w:val="28"/>
                <w:szCs w:val="28"/>
              </w:rPr>
              <w:t>3.</w:t>
            </w:r>
          </w:p>
        </w:tc>
        <w:tc>
          <w:tcPr>
            <w:tcW w:w="3369" w:type="dxa"/>
          </w:tcPr>
          <w:p w:rsidR="00330FDD" w:rsidRDefault="00330FDD" w:rsidP="003D4F5D">
            <w:pPr>
              <w:ind w:left="80"/>
              <w:rPr>
                <w:i/>
                <w:sz w:val="28"/>
                <w:szCs w:val="28"/>
              </w:rPr>
            </w:pPr>
            <w:r>
              <w:rPr>
                <w:i/>
                <w:sz w:val="28"/>
                <w:szCs w:val="28"/>
              </w:rPr>
              <w:t>Липова С.А.</w:t>
            </w:r>
          </w:p>
        </w:tc>
        <w:tc>
          <w:tcPr>
            <w:tcW w:w="2410" w:type="dxa"/>
          </w:tcPr>
          <w:p w:rsidR="00330FDD" w:rsidRPr="00112550" w:rsidRDefault="00330FDD" w:rsidP="003D4F5D">
            <w:pPr>
              <w:jc w:val="center"/>
              <w:rPr>
                <w:i/>
                <w:sz w:val="28"/>
                <w:szCs w:val="28"/>
              </w:rPr>
            </w:pPr>
            <w:r>
              <w:rPr>
                <w:i/>
                <w:sz w:val="28"/>
                <w:szCs w:val="28"/>
              </w:rPr>
              <w:t>вул. Горького,21</w:t>
            </w:r>
          </w:p>
        </w:tc>
        <w:tc>
          <w:tcPr>
            <w:tcW w:w="709" w:type="dxa"/>
            <w:tcBorders>
              <w:right w:val="single" w:sz="12" w:space="0" w:color="auto"/>
            </w:tcBorders>
          </w:tcPr>
          <w:p w:rsidR="00330FDD" w:rsidRPr="00345C70" w:rsidRDefault="00330FDD" w:rsidP="003D4F5D">
            <w:pPr>
              <w:jc w:val="center"/>
              <w:rPr>
                <w:i/>
                <w:sz w:val="28"/>
                <w:szCs w:val="28"/>
              </w:rPr>
            </w:pPr>
            <w:r>
              <w:rPr>
                <w:i/>
                <w:sz w:val="28"/>
                <w:szCs w:val="28"/>
              </w:rPr>
              <w:t>1</w:t>
            </w:r>
          </w:p>
        </w:tc>
        <w:tc>
          <w:tcPr>
            <w:tcW w:w="2518" w:type="dxa"/>
            <w:gridSpan w:val="2"/>
            <w:tcBorders>
              <w:left w:val="single" w:sz="12" w:space="0" w:color="auto"/>
            </w:tcBorders>
          </w:tcPr>
          <w:p w:rsidR="00330FDD" w:rsidRPr="00044D99" w:rsidRDefault="00330FDD" w:rsidP="003D4F5D">
            <w:pPr>
              <w:jc w:val="center"/>
              <w:rPr>
                <w:i/>
                <w:sz w:val="28"/>
                <w:szCs w:val="28"/>
              </w:rPr>
            </w:pPr>
          </w:p>
        </w:tc>
      </w:tr>
      <w:tr w:rsidR="00330FDD" w:rsidRPr="00044D99" w:rsidTr="003D4F5D">
        <w:trPr>
          <w:gridAfter w:val="1"/>
          <w:wAfter w:w="21" w:type="dxa"/>
          <w:trHeight w:val="353"/>
        </w:trPr>
        <w:tc>
          <w:tcPr>
            <w:tcW w:w="709" w:type="dxa"/>
          </w:tcPr>
          <w:p w:rsidR="00330FDD" w:rsidRDefault="00330FDD" w:rsidP="003D4F5D">
            <w:pPr>
              <w:jc w:val="center"/>
              <w:rPr>
                <w:i/>
                <w:sz w:val="28"/>
                <w:szCs w:val="28"/>
              </w:rPr>
            </w:pPr>
            <w:r>
              <w:rPr>
                <w:i/>
                <w:sz w:val="28"/>
                <w:szCs w:val="28"/>
              </w:rPr>
              <w:t xml:space="preserve">4. </w:t>
            </w:r>
          </w:p>
        </w:tc>
        <w:tc>
          <w:tcPr>
            <w:tcW w:w="3369" w:type="dxa"/>
          </w:tcPr>
          <w:p w:rsidR="00330FDD" w:rsidRDefault="00330FDD" w:rsidP="00330FDD">
            <w:pPr>
              <w:ind w:left="80"/>
              <w:rPr>
                <w:i/>
                <w:sz w:val="28"/>
                <w:szCs w:val="28"/>
              </w:rPr>
            </w:pPr>
            <w:r>
              <w:rPr>
                <w:i/>
                <w:sz w:val="28"/>
                <w:szCs w:val="28"/>
              </w:rPr>
              <w:t>Янченку</w:t>
            </w:r>
            <w:r>
              <w:rPr>
                <w:i/>
                <w:sz w:val="28"/>
                <w:szCs w:val="28"/>
              </w:rPr>
              <w:t xml:space="preserve"> </w:t>
            </w:r>
            <w:r>
              <w:rPr>
                <w:i/>
                <w:sz w:val="28"/>
                <w:szCs w:val="28"/>
              </w:rPr>
              <w:t>А.</w:t>
            </w:r>
            <w:r>
              <w:rPr>
                <w:i/>
                <w:sz w:val="28"/>
                <w:szCs w:val="28"/>
              </w:rPr>
              <w:t xml:space="preserve">М. </w:t>
            </w:r>
          </w:p>
        </w:tc>
        <w:tc>
          <w:tcPr>
            <w:tcW w:w="2410" w:type="dxa"/>
          </w:tcPr>
          <w:p w:rsidR="00330FDD" w:rsidRPr="00112550" w:rsidRDefault="00330FDD" w:rsidP="003D4F5D">
            <w:pPr>
              <w:jc w:val="center"/>
              <w:rPr>
                <w:i/>
                <w:sz w:val="28"/>
                <w:szCs w:val="28"/>
              </w:rPr>
            </w:pPr>
          </w:p>
        </w:tc>
        <w:tc>
          <w:tcPr>
            <w:tcW w:w="709" w:type="dxa"/>
            <w:tcBorders>
              <w:right w:val="single" w:sz="12" w:space="0" w:color="auto"/>
            </w:tcBorders>
          </w:tcPr>
          <w:p w:rsidR="00330FDD" w:rsidRPr="00345C70" w:rsidRDefault="00330FDD" w:rsidP="003D4F5D">
            <w:pPr>
              <w:jc w:val="center"/>
              <w:rPr>
                <w:i/>
                <w:sz w:val="28"/>
                <w:szCs w:val="28"/>
              </w:rPr>
            </w:pPr>
            <w:r>
              <w:rPr>
                <w:i/>
                <w:sz w:val="28"/>
                <w:szCs w:val="28"/>
              </w:rPr>
              <w:t>1</w:t>
            </w:r>
          </w:p>
        </w:tc>
        <w:tc>
          <w:tcPr>
            <w:tcW w:w="2518" w:type="dxa"/>
            <w:gridSpan w:val="2"/>
            <w:tcBorders>
              <w:left w:val="single" w:sz="12" w:space="0" w:color="auto"/>
            </w:tcBorders>
          </w:tcPr>
          <w:p w:rsidR="00330FDD" w:rsidRPr="00815594" w:rsidRDefault="00330FDD" w:rsidP="003D4F5D">
            <w:pPr>
              <w:jc w:val="center"/>
              <w:rPr>
                <w:i/>
                <w:sz w:val="28"/>
                <w:szCs w:val="28"/>
                <w:lang w:val="en-US"/>
              </w:rPr>
            </w:pPr>
            <w:r w:rsidRPr="00330FDD">
              <w:rPr>
                <w:i/>
                <w:sz w:val="28"/>
                <w:szCs w:val="28"/>
                <w:lang w:val="en-US"/>
              </w:rPr>
              <w:t>bitrada@ukr.net</w:t>
            </w:r>
          </w:p>
        </w:tc>
      </w:tr>
      <w:tr w:rsidR="00330FDD" w:rsidRPr="00044D99" w:rsidTr="003D4F5D">
        <w:trPr>
          <w:trHeight w:val="353"/>
        </w:trPr>
        <w:tc>
          <w:tcPr>
            <w:tcW w:w="9736" w:type="dxa"/>
            <w:gridSpan w:val="7"/>
            <w:vAlign w:val="center"/>
          </w:tcPr>
          <w:p w:rsidR="00330FDD" w:rsidRPr="00D25717" w:rsidRDefault="00330FDD" w:rsidP="003D4F5D">
            <w:pPr>
              <w:shd w:val="clear" w:color="auto" w:fill="FFFFFF"/>
              <w:jc w:val="center"/>
              <w:rPr>
                <w:b/>
                <w:i/>
                <w:sz w:val="28"/>
                <w:szCs w:val="28"/>
              </w:rPr>
            </w:pPr>
            <w:r>
              <w:rPr>
                <w:b/>
                <w:i/>
                <w:sz w:val="28"/>
                <w:szCs w:val="28"/>
              </w:rPr>
              <w:t>Зовні</w:t>
            </w:r>
            <w:r w:rsidRPr="00D55180">
              <w:rPr>
                <w:b/>
                <w:i/>
                <w:sz w:val="28"/>
                <w:szCs w:val="28"/>
              </w:rPr>
              <w:t>шнє розсилання:</w:t>
            </w:r>
          </w:p>
        </w:tc>
      </w:tr>
      <w:tr w:rsidR="00330FDD" w:rsidRPr="00044D99" w:rsidTr="003D4F5D">
        <w:trPr>
          <w:gridAfter w:val="1"/>
          <w:wAfter w:w="21" w:type="dxa"/>
          <w:trHeight w:val="353"/>
        </w:trPr>
        <w:tc>
          <w:tcPr>
            <w:tcW w:w="709" w:type="dxa"/>
          </w:tcPr>
          <w:p w:rsidR="00330FDD" w:rsidRPr="00345C70" w:rsidRDefault="00330FDD" w:rsidP="003D4F5D">
            <w:pPr>
              <w:jc w:val="center"/>
              <w:rPr>
                <w:i/>
                <w:sz w:val="28"/>
                <w:szCs w:val="28"/>
              </w:rPr>
            </w:pPr>
          </w:p>
        </w:tc>
        <w:tc>
          <w:tcPr>
            <w:tcW w:w="3369" w:type="dxa"/>
          </w:tcPr>
          <w:p w:rsidR="00330FDD" w:rsidRPr="000F6DF7" w:rsidRDefault="00330FDD" w:rsidP="003D4F5D">
            <w:pPr>
              <w:shd w:val="clear" w:color="auto" w:fill="FFFFFF"/>
              <w:outlineLvl w:val="4"/>
              <w:rPr>
                <w:b/>
                <w:bCs/>
                <w:i/>
                <w:iCs/>
                <w:sz w:val="28"/>
                <w:szCs w:val="28"/>
              </w:rPr>
            </w:pPr>
          </w:p>
        </w:tc>
        <w:tc>
          <w:tcPr>
            <w:tcW w:w="2410" w:type="dxa"/>
          </w:tcPr>
          <w:p w:rsidR="00330FDD" w:rsidRPr="00112550" w:rsidRDefault="00330FDD" w:rsidP="003D4F5D">
            <w:pPr>
              <w:rPr>
                <w:i/>
                <w:sz w:val="28"/>
                <w:szCs w:val="28"/>
              </w:rPr>
            </w:pPr>
          </w:p>
        </w:tc>
        <w:tc>
          <w:tcPr>
            <w:tcW w:w="709" w:type="dxa"/>
            <w:tcBorders>
              <w:right w:val="single" w:sz="12" w:space="0" w:color="auto"/>
            </w:tcBorders>
          </w:tcPr>
          <w:p w:rsidR="00330FDD" w:rsidRPr="002C2536" w:rsidRDefault="00330FDD" w:rsidP="003D4F5D">
            <w:pPr>
              <w:jc w:val="center"/>
              <w:rPr>
                <w:i/>
                <w:sz w:val="28"/>
                <w:szCs w:val="28"/>
              </w:rPr>
            </w:pPr>
          </w:p>
        </w:tc>
        <w:tc>
          <w:tcPr>
            <w:tcW w:w="2518" w:type="dxa"/>
            <w:gridSpan w:val="2"/>
            <w:tcBorders>
              <w:left w:val="single" w:sz="12" w:space="0" w:color="auto"/>
            </w:tcBorders>
          </w:tcPr>
          <w:p w:rsidR="00330FDD" w:rsidRPr="00BD40CE" w:rsidRDefault="00330FDD" w:rsidP="003D4F5D">
            <w:pPr>
              <w:jc w:val="center"/>
              <w:rPr>
                <w:i/>
                <w:sz w:val="28"/>
                <w:szCs w:val="28"/>
                <w:lang w:val="en-US"/>
              </w:rPr>
            </w:pPr>
          </w:p>
        </w:tc>
      </w:tr>
    </w:tbl>
    <w:p w:rsidR="00330FDD" w:rsidRPr="00D55180" w:rsidRDefault="00330FDD" w:rsidP="00330FDD">
      <w:pPr>
        <w:shd w:val="clear" w:color="auto" w:fill="FFFFFF"/>
        <w:rPr>
          <w:sz w:val="28"/>
          <w:szCs w:val="28"/>
        </w:rPr>
      </w:pPr>
    </w:p>
    <w:tbl>
      <w:tblPr>
        <w:tblW w:w="0" w:type="auto"/>
        <w:tblInd w:w="2" w:type="dxa"/>
        <w:tblLook w:val="00A0" w:firstRow="1" w:lastRow="0" w:firstColumn="1" w:lastColumn="0" w:noHBand="0" w:noVBand="0"/>
      </w:tblPr>
      <w:tblGrid>
        <w:gridCol w:w="4148"/>
        <w:gridCol w:w="2481"/>
        <w:gridCol w:w="2723"/>
      </w:tblGrid>
      <w:tr w:rsidR="00330FDD" w:rsidRPr="00044D99" w:rsidTr="003D4F5D">
        <w:tc>
          <w:tcPr>
            <w:tcW w:w="4217" w:type="dxa"/>
            <w:vAlign w:val="bottom"/>
          </w:tcPr>
          <w:p w:rsidR="00330FDD" w:rsidRDefault="00330FDD" w:rsidP="003D4F5D">
            <w:pPr>
              <w:rPr>
                <w:sz w:val="28"/>
                <w:szCs w:val="28"/>
              </w:rPr>
            </w:pPr>
          </w:p>
          <w:p w:rsidR="00330FDD" w:rsidRDefault="00330FDD" w:rsidP="003D4F5D">
            <w:pPr>
              <w:rPr>
                <w:sz w:val="28"/>
                <w:szCs w:val="28"/>
              </w:rPr>
            </w:pPr>
          </w:p>
          <w:p w:rsidR="00330FDD" w:rsidRDefault="00330FDD" w:rsidP="003D4F5D">
            <w:pPr>
              <w:rPr>
                <w:sz w:val="28"/>
                <w:szCs w:val="28"/>
              </w:rPr>
            </w:pPr>
          </w:p>
          <w:p w:rsidR="00330FDD" w:rsidRPr="00D55180" w:rsidRDefault="00330FDD" w:rsidP="003D4F5D">
            <w:pPr>
              <w:rPr>
                <w:sz w:val="28"/>
                <w:szCs w:val="28"/>
              </w:rPr>
            </w:pPr>
            <w:r>
              <w:rPr>
                <w:sz w:val="28"/>
                <w:szCs w:val="28"/>
              </w:rPr>
              <w:t>Начальник відділу організаційно-кадрової роботи</w:t>
            </w:r>
          </w:p>
        </w:tc>
        <w:tc>
          <w:tcPr>
            <w:tcW w:w="2552" w:type="dxa"/>
            <w:vAlign w:val="bottom"/>
          </w:tcPr>
          <w:p w:rsidR="00330FDD" w:rsidRPr="00617734" w:rsidRDefault="00330FDD" w:rsidP="003D4F5D">
            <w:pPr>
              <w:spacing w:after="120"/>
              <w:rPr>
                <w:sz w:val="28"/>
                <w:szCs w:val="28"/>
              </w:rPr>
            </w:pPr>
          </w:p>
        </w:tc>
        <w:tc>
          <w:tcPr>
            <w:tcW w:w="2744" w:type="dxa"/>
            <w:vAlign w:val="bottom"/>
          </w:tcPr>
          <w:p w:rsidR="00330FDD" w:rsidRPr="00D55180" w:rsidRDefault="00330FDD" w:rsidP="003D4F5D">
            <w:pPr>
              <w:spacing w:after="120"/>
              <w:ind w:left="515"/>
              <w:rPr>
                <w:sz w:val="28"/>
                <w:szCs w:val="28"/>
              </w:rPr>
            </w:pPr>
            <w:r>
              <w:rPr>
                <w:sz w:val="28"/>
                <w:szCs w:val="28"/>
              </w:rPr>
              <w:t>А.Г. Антоненко</w:t>
            </w:r>
          </w:p>
        </w:tc>
      </w:tr>
    </w:tbl>
    <w:p w:rsidR="005B13E7" w:rsidRPr="006415B9" w:rsidRDefault="00330FDD" w:rsidP="00946B59">
      <w:pPr>
        <w:jc w:val="center"/>
        <w:rPr>
          <w:sz w:val="28"/>
          <w:szCs w:val="28"/>
        </w:rPr>
      </w:pPr>
      <w:r w:rsidRPr="006415B9">
        <w:rPr>
          <w:sz w:val="28"/>
        </w:rPr>
        <w:t xml:space="preserve"> </w:t>
      </w:r>
    </w:p>
    <w:p w:rsidR="00946B59" w:rsidRDefault="00946B59"/>
    <w:p w:rsidR="00946B59" w:rsidRDefault="00946B59"/>
    <w:sectPr w:rsidR="00946B59" w:rsidSect="0060231C">
      <w:pgSz w:w="11906" w:h="16838"/>
      <w:pgMar w:top="993" w:right="567"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7695C"/>
    <w:multiLevelType w:val="hybridMultilevel"/>
    <w:tmpl w:val="491E6F3C"/>
    <w:lvl w:ilvl="0" w:tplc="5F722A3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7"/>
    <w:rsid w:val="002213F6"/>
    <w:rsid w:val="00330FDD"/>
    <w:rsid w:val="005B13E7"/>
    <w:rsid w:val="006415B9"/>
    <w:rsid w:val="008F59C5"/>
    <w:rsid w:val="00946B59"/>
    <w:rsid w:val="00B538E5"/>
    <w:rsid w:val="00E50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CD9C"/>
  <w15:chartTrackingRefBased/>
  <w15:docId w15:val="{5573236E-3089-4712-8066-D3978F31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3E7"/>
    <w:pPr>
      <w:ind w:firstLine="0"/>
      <w:jc w:val="left"/>
    </w:pPr>
    <w:rPr>
      <w:rFonts w:eastAsia="Calibri"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13E7"/>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5"/>
    <w:rsid w:val="005B13E7"/>
    <w:pPr>
      <w:tabs>
        <w:tab w:val="center" w:pos="4153"/>
        <w:tab w:val="right" w:pos="8306"/>
      </w:tabs>
    </w:pPr>
    <w:rPr>
      <w:rFonts w:eastAsia="Times New Roman"/>
      <w:sz w:val="20"/>
      <w:szCs w:val="20"/>
      <w:lang w:val="ru-RU"/>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4"/>
    <w:rsid w:val="005B13E7"/>
    <w:rPr>
      <w:rFonts w:eastAsia="Times New Roman" w:cs="Times New Roman"/>
      <w:sz w:val="20"/>
      <w:szCs w:val="20"/>
      <w:lang w:eastAsia="ru-RU"/>
    </w:rPr>
  </w:style>
  <w:style w:type="paragraph" w:styleId="a6">
    <w:name w:val="Body Text Indent"/>
    <w:basedOn w:val="a"/>
    <w:link w:val="a7"/>
    <w:rsid w:val="005B13E7"/>
    <w:pPr>
      <w:ind w:left="-1134"/>
      <w:jc w:val="both"/>
    </w:pPr>
    <w:rPr>
      <w:rFonts w:eastAsia="Times New Roman"/>
      <w:b/>
      <w:sz w:val="28"/>
      <w:szCs w:val="20"/>
    </w:rPr>
  </w:style>
  <w:style w:type="character" w:customStyle="1" w:styleId="a7">
    <w:name w:val="Основной текст с отступом Знак"/>
    <w:basedOn w:val="a0"/>
    <w:link w:val="a6"/>
    <w:rsid w:val="005B13E7"/>
    <w:rPr>
      <w:rFonts w:eastAsia="Times New Roman" w:cs="Times New Roman"/>
      <w:b/>
      <w:szCs w:val="20"/>
      <w:lang w:val="uk-UA" w:eastAsia="ru-RU"/>
    </w:rPr>
  </w:style>
  <w:style w:type="paragraph" w:styleId="a8">
    <w:name w:val="Normal (Web)"/>
    <w:basedOn w:val="a"/>
    <w:rsid w:val="005B13E7"/>
    <w:pPr>
      <w:spacing w:before="100" w:beforeAutospacing="1" w:after="100" w:afterAutospacing="1"/>
    </w:pPr>
    <w:rPr>
      <w:rFonts w:eastAsia="Times New Roman"/>
      <w:lang w:val="ru-RU"/>
    </w:rPr>
  </w:style>
  <w:style w:type="paragraph" w:styleId="a9">
    <w:name w:val="Balloon Text"/>
    <w:basedOn w:val="a"/>
    <w:link w:val="aa"/>
    <w:uiPriority w:val="99"/>
    <w:semiHidden/>
    <w:unhideWhenUsed/>
    <w:rsid w:val="00330FDD"/>
    <w:rPr>
      <w:rFonts w:ascii="Segoe UI" w:hAnsi="Segoe UI" w:cs="Segoe UI"/>
      <w:sz w:val="18"/>
      <w:szCs w:val="18"/>
    </w:rPr>
  </w:style>
  <w:style w:type="character" w:customStyle="1" w:styleId="aa">
    <w:name w:val="Текст выноски Знак"/>
    <w:basedOn w:val="a0"/>
    <w:link w:val="a9"/>
    <w:uiPriority w:val="99"/>
    <w:semiHidden/>
    <w:rsid w:val="00330FDD"/>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Антоненко Андрій Генадійович</cp:lastModifiedBy>
  <cp:revision>2</cp:revision>
  <cp:lastPrinted>2021-10-28T12:16:00Z</cp:lastPrinted>
  <dcterms:created xsi:type="dcterms:W3CDTF">2021-10-28T12:21:00Z</dcterms:created>
  <dcterms:modified xsi:type="dcterms:W3CDTF">2021-10-28T12:21:00Z</dcterms:modified>
</cp:coreProperties>
</file>