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A457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AA4575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AA4575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</w:t>
      </w:r>
      <w:r w:rsidR="00AA4575">
        <w:rPr>
          <w:sz w:val="28"/>
          <w:szCs w:val="28"/>
          <w:lang w:val="uk-UA"/>
        </w:rPr>
        <w:t xml:space="preserve"> 2110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A33EC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A33EC5" w:rsidRPr="00A33EC5">
              <w:rPr>
                <w:sz w:val="28"/>
                <w:szCs w:val="28"/>
                <w:lang w:val="uk-UA"/>
              </w:rPr>
              <w:t>Назаренку Андрію Івановичу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050764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050764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050764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050764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A33EC5" w:rsidRPr="00A33EC5">
        <w:rPr>
          <w:sz w:val="28"/>
          <w:szCs w:val="28"/>
          <w:lang w:val="uk-UA"/>
        </w:rPr>
        <w:t xml:space="preserve">Назаренку Андрію Івановичу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DD30D3">
        <w:rPr>
          <w:sz w:val="28"/>
          <w:szCs w:val="28"/>
          <w:lang w:val="uk-UA"/>
        </w:rPr>
        <w:t xml:space="preserve"> (</w:t>
      </w:r>
      <w:proofErr w:type="spellStart"/>
      <w:r w:rsidR="00DD30D3">
        <w:rPr>
          <w:sz w:val="28"/>
          <w:szCs w:val="28"/>
          <w:lang w:val="uk-UA"/>
        </w:rPr>
        <w:t>Битицький</w:t>
      </w:r>
      <w:proofErr w:type="spellEnd"/>
      <w:r w:rsidR="00DD30D3">
        <w:rPr>
          <w:sz w:val="28"/>
          <w:szCs w:val="28"/>
          <w:lang w:val="uk-UA"/>
        </w:rPr>
        <w:t xml:space="preserve"> </w:t>
      </w:r>
      <w:proofErr w:type="spellStart"/>
      <w:r w:rsidR="00DD30D3">
        <w:rPr>
          <w:sz w:val="28"/>
          <w:szCs w:val="28"/>
          <w:lang w:val="uk-UA"/>
        </w:rPr>
        <w:t>старостинський</w:t>
      </w:r>
      <w:proofErr w:type="spellEnd"/>
      <w:r w:rsidR="00DD30D3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050764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4575" w:rsidRPr="007758BD" w:rsidRDefault="00AA4575" w:rsidP="00AA457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AA4575" w:rsidRPr="0087715E" w:rsidRDefault="00AA4575" w:rsidP="00AA4575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4575" w:rsidRPr="00641006" w:rsidRDefault="00AA4575" w:rsidP="00AA4575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AA4575" w:rsidRDefault="004F5CA8" w:rsidP="00AA4575">
      <w:pPr>
        <w:tabs>
          <w:tab w:val="left" w:pos="0"/>
          <w:tab w:val="left" w:pos="6804"/>
        </w:tabs>
        <w:jc w:val="both"/>
      </w:pPr>
    </w:p>
    <w:sectPr w:rsidR="004F5CA8" w:rsidRPr="00AA4575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0764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1F50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4575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177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D30D3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A39F-EE42-455E-AECD-30B5569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62</cp:revision>
  <cp:lastPrinted>2021-08-06T09:50:00Z</cp:lastPrinted>
  <dcterms:created xsi:type="dcterms:W3CDTF">2021-02-10T06:47:00Z</dcterms:created>
  <dcterms:modified xsi:type="dcterms:W3CDTF">2021-11-01T07:57:00Z</dcterms:modified>
</cp:coreProperties>
</file>