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854"/>
      </w:tblGrid>
      <w:tr w:rsidR="00FB085C" w:rsidRPr="00EE5363" w:rsidTr="006E50E6">
        <w:trPr>
          <w:trHeight w:val="288"/>
        </w:trPr>
        <w:tc>
          <w:tcPr>
            <w:tcW w:w="5279" w:type="dxa"/>
          </w:tcPr>
          <w:tbl>
            <w:tblPr>
              <w:tblW w:w="0" w:type="auto"/>
              <w:jc w:val="center"/>
              <w:tblLook w:val="01E0" w:firstRow="1" w:lastRow="1" w:firstColumn="1" w:lastColumn="1" w:noHBand="0" w:noVBand="0"/>
            </w:tblPr>
            <w:tblGrid>
              <w:gridCol w:w="4251"/>
              <w:gridCol w:w="1134"/>
              <w:gridCol w:w="4253"/>
            </w:tblGrid>
            <w:tr w:rsidR="009049D5" w:rsidTr="004B6E94">
              <w:trPr>
                <w:jc w:val="center"/>
              </w:trPr>
              <w:tc>
                <w:tcPr>
                  <w:tcW w:w="4252" w:type="dxa"/>
                </w:tcPr>
                <w:p w:rsidR="009049D5" w:rsidRDefault="009049D5" w:rsidP="009049D5">
                  <w:pPr>
                    <w:tabs>
                      <w:tab w:val="left" w:pos="8447"/>
                    </w:tabs>
                    <w:spacing w:before="56"/>
                    <w:rPr>
                      <w:sz w:val="28"/>
                      <w:szCs w:val="28"/>
                    </w:rPr>
                  </w:pPr>
                  <w:r>
                    <w:rPr>
                      <w:sz w:val="28"/>
                    </w:rPr>
                    <w:br w:type="page"/>
                  </w:r>
                </w:p>
              </w:tc>
              <w:tc>
                <w:tcPr>
                  <w:tcW w:w="1134" w:type="dxa"/>
                </w:tcPr>
                <w:p w:rsidR="009049D5" w:rsidRDefault="009049D5" w:rsidP="009049D5">
                  <w:pPr>
                    <w:tabs>
                      <w:tab w:val="left" w:pos="8447"/>
                    </w:tabs>
                    <w:jc w:val="center"/>
                    <w:rPr>
                      <w:sz w:val="28"/>
                      <w:szCs w:val="28"/>
                    </w:rPr>
                  </w:pPr>
                  <w:r>
                    <w:rPr>
                      <w:noProof/>
                      <w:sz w:val="28"/>
                      <w:szCs w:val="28"/>
                      <w:lang w:val="ru-RU"/>
                    </w:rPr>
                    <w:drawing>
                      <wp:inline distT="0" distB="0" distL="0" distR="0" wp14:anchorId="0D6FF5EF" wp14:editId="1B3A7F02">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tc>
              <w:tc>
                <w:tcPr>
                  <w:tcW w:w="4253" w:type="dxa"/>
                  <w:vAlign w:val="center"/>
                </w:tcPr>
                <w:p w:rsidR="009049D5" w:rsidRDefault="009049D5" w:rsidP="009049D5">
                  <w:pPr>
                    <w:tabs>
                      <w:tab w:val="left" w:pos="8447"/>
                    </w:tabs>
                    <w:spacing w:before="56"/>
                    <w:jc w:val="right"/>
                    <w:rPr>
                      <w:sz w:val="28"/>
                      <w:szCs w:val="28"/>
                    </w:rPr>
                  </w:pPr>
                </w:p>
              </w:tc>
            </w:tr>
          </w:tbl>
          <w:p w:rsidR="009049D5" w:rsidRDefault="009049D5" w:rsidP="009049D5">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rsidR="009049D5" w:rsidRDefault="009049D5" w:rsidP="009049D5">
            <w:pPr>
              <w:pStyle w:val="4"/>
              <w:tabs>
                <w:tab w:val="left" w:pos="4111"/>
              </w:tabs>
              <w:rPr>
                <w:b w:val="0"/>
                <w:kern w:val="2"/>
                <w:sz w:val="28"/>
              </w:rPr>
            </w:pPr>
            <w:r>
              <w:rPr>
                <w:b w:val="0"/>
                <w:kern w:val="2"/>
                <w:sz w:val="28"/>
                <w:lang w:val="en-US"/>
              </w:rPr>
              <w:t>VI</w:t>
            </w:r>
            <w:r w:rsidR="004B2586">
              <w:rPr>
                <w:b w:val="0"/>
                <w:kern w:val="2"/>
                <w:sz w:val="28"/>
              </w:rPr>
              <w:t>І</w:t>
            </w:r>
            <w:r>
              <w:rPr>
                <w:b w:val="0"/>
                <w:kern w:val="2"/>
                <w:sz w:val="28"/>
              </w:rPr>
              <w:t xml:space="preserve">І СКЛИКАННЯ </w:t>
            </w:r>
            <w:r w:rsidR="004B2586">
              <w:rPr>
                <w:b w:val="0"/>
                <w:kern w:val="2"/>
                <w:sz w:val="28"/>
                <w:lang w:val="en-US"/>
              </w:rPr>
              <w:t>XII</w:t>
            </w:r>
            <w:r>
              <w:rPr>
                <w:b w:val="0"/>
                <w:kern w:val="2"/>
                <w:sz w:val="28"/>
              </w:rPr>
              <w:t xml:space="preserve"> СЕСІЯ</w:t>
            </w:r>
          </w:p>
          <w:p w:rsidR="009049D5" w:rsidRDefault="009049D5" w:rsidP="009049D5">
            <w:pPr>
              <w:pStyle w:val="4"/>
              <w:rPr>
                <w:kern w:val="2"/>
                <w:sz w:val="32"/>
              </w:rPr>
            </w:pPr>
            <w:r>
              <w:rPr>
                <w:kern w:val="2"/>
                <w:sz w:val="32"/>
              </w:rPr>
              <w:t>РІШЕННЯ</w:t>
            </w:r>
          </w:p>
          <w:p w:rsidR="009049D5" w:rsidRDefault="009049D5" w:rsidP="009049D5">
            <w:pPr>
              <w:rPr>
                <w:kern w:val="2"/>
                <w:sz w:val="28"/>
              </w:rPr>
            </w:pPr>
          </w:p>
          <w:tbl>
            <w:tblPr>
              <w:tblW w:w="10477" w:type="dxa"/>
              <w:tblLook w:val="0000" w:firstRow="0" w:lastRow="0" w:firstColumn="0" w:lastColumn="0" w:noHBand="0" w:noVBand="0"/>
            </w:tblPr>
            <w:tblGrid>
              <w:gridCol w:w="5637"/>
              <w:gridCol w:w="4840"/>
            </w:tblGrid>
            <w:tr w:rsidR="009049D5" w:rsidTr="004B6E94">
              <w:trPr>
                <w:trHeight w:val="607"/>
              </w:trPr>
              <w:tc>
                <w:tcPr>
                  <w:tcW w:w="5637" w:type="dxa"/>
                </w:tcPr>
                <w:p w:rsidR="009049D5" w:rsidRDefault="009049D5" w:rsidP="004B2586">
                  <w:pPr>
                    <w:ind w:left="-105"/>
                    <w:jc w:val="both"/>
                    <w:rPr>
                      <w:kern w:val="2"/>
                      <w:sz w:val="28"/>
                    </w:rPr>
                  </w:pPr>
                  <w:r>
                    <w:rPr>
                      <w:kern w:val="2"/>
                      <w:sz w:val="28"/>
                    </w:rPr>
                    <w:t xml:space="preserve">від </w:t>
                  </w:r>
                  <w:r w:rsidR="004B2586">
                    <w:rPr>
                      <w:kern w:val="2"/>
                      <w:sz w:val="28"/>
                    </w:rPr>
                    <w:t>27 жовтня</w:t>
                  </w:r>
                  <w:r>
                    <w:rPr>
                      <w:kern w:val="2"/>
                      <w:sz w:val="28"/>
                    </w:rPr>
                    <w:t xml:space="preserve"> 20</w:t>
                  </w:r>
                  <w:r>
                    <w:rPr>
                      <w:kern w:val="2"/>
                      <w:sz w:val="28"/>
                      <w:lang w:val="ru-RU"/>
                    </w:rPr>
                    <w:t>21</w:t>
                  </w:r>
                  <w:r>
                    <w:rPr>
                      <w:kern w:val="2"/>
                      <w:sz w:val="28"/>
                    </w:rPr>
                    <w:t xml:space="preserve"> року №</w:t>
                  </w:r>
                  <w:r w:rsidR="004B2586">
                    <w:rPr>
                      <w:kern w:val="2"/>
                      <w:sz w:val="28"/>
                    </w:rPr>
                    <w:t xml:space="preserve"> 2213</w:t>
                  </w:r>
                  <w:r>
                    <w:rPr>
                      <w:kern w:val="2"/>
                      <w:sz w:val="28"/>
                    </w:rPr>
                    <w:t xml:space="preserve"> - МР</w:t>
                  </w:r>
                </w:p>
                <w:p w:rsidR="009049D5" w:rsidRDefault="009049D5" w:rsidP="004B2586">
                  <w:pPr>
                    <w:ind w:left="-105"/>
                    <w:jc w:val="both"/>
                    <w:rPr>
                      <w:kern w:val="2"/>
                      <w:sz w:val="28"/>
                    </w:rPr>
                  </w:pPr>
                  <w:r>
                    <w:rPr>
                      <w:kern w:val="2"/>
                      <w:sz w:val="28"/>
                    </w:rPr>
                    <w:t>м. Суми</w:t>
                  </w:r>
                </w:p>
                <w:p w:rsidR="009049D5" w:rsidRDefault="009049D5" w:rsidP="009049D5">
                  <w:pPr>
                    <w:jc w:val="both"/>
                    <w:rPr>
                      <w:bCs/>
                      <w:kern w:val="2"/>
                      <w:sz w:val="28"/>
                    </w:rPr>
                  </w:pPr>
                </w:p>
              </w:tc>
              <w:tc>
                <w:tcPr>
                  <w:tcW w:w="4840" w:type="dxa"/>
                </w:tcPr>
                <w:p w:rsidR="009049D5" w:rsidRDefault="009049D5" w:rsidP="009049D5">
                  <w:pPr>
                    <w:rPr>
                      <w:b/>
                      <w:kern w:val="2"/>
                      <w:sz w:val="28"/>
                    </w:rPr>
                  </w:pPr>
                </w:p>
              </w:tc>
            </w:tr>
          </w:tbl>
          <w:p w:rsidR="00FB085C" w:rsidRPr="00EE5363" w:rsidRDefault="00FB085C" w:rsidP="009049D5">
            <w:pPr>
              <w:rPr>
                <w:sz w:val="28"/>
                <w:szCs w:val="28"/>
              </w:rPr>
            </w:pPr>
          </w:p>
        </w:tc>
      </w:tr>
      <w:tr w:rsidR="00FB085C" w:rsidRPr="00EE5363" w:rsidTr="006E50E6">
        <w:trPr>
          <w:trHeight w:val="1694"/>
        </w:trPr>
        <w:tc>
          <w:tcPr>
            <w:tcW w:w="5279" w:type="dxa"/>
          </w:tcPr>
          <w:p w:rsidR="00FB085C" w:rsidRPr="000A4B53" w:rsidRDefault="00FB085C" w:rsidP="009049D5">
            <w:pPr>
              <w:spacing w:line="230" w:lineRule="auto"/>
              <w:ind w:right="4535"/>
              <w:jc w:val="both"/>
              <w:rPr>
                <w:sz w:val="28"/>
                <w:szCs w:val="28"/>
              </w:rPr>
            </w:pPr>
            <w:r>
              <w:rPr>
                <w:sz w:val="28"/>
                <w:szCs w:val="28"/>
              </w:rPr>
              <w:t>П</w:t>
            </w:r>
            <w:r w:rsidRPr="00FB085C">
              <w:rPr>
                <w:sz w:val="28"/>
                <w:szCs w:val="28"/>
              </w:rPr>
              <w:t xml:space="preserve">ро звернення Сумської міської ради до Президента України, Верховної Ради України, </w:t>
            </w:r>
            <w:r w:rsidR="00382744" w:rsidRPr="00382744">
              <w:rPr>
                <w:sz w:val="28"/>
                <w:szCs w:val="28"/>
              </w:rPr>
              <w:t>Кабінету Міністрів України з приводу належного фінансового забезпечення сфери охорони здоров’я</w:t>
            </w:r>
          </w:p>
        </w:tc>
      </w:tr>
    </w:tbl>
    <w:p w:rsidR="00FB085C" w:rsidRPr="007B4D55" w:rsidRDefault="00FB085C" w:rsidP="00FB085C">
      <w:pPr>
        <w:spacing w:line="230" w:lineRule="auto"/>
        <w:rPr>
          <w:sz w:val="28"/>
          <w:szCs w:val="28"/>
        </w:rPr>
      </w:pPr>
    </w:p>
    <w:p w:rsidR="00FB085C" w:rsidRPr="007B4D55" w:rsidRDefault="00FB085C" w:rsidP="00A4135D">
      <w:pPr>
        <w:pStyle w:val="a6"/>
        <w:spacing w:line="230" w:lineRule="auto"/>
        <w:ind w:firstLine="708"/>
        <w:jc w:val="both"/>
        <w:rPr>
          <w:sz w:val="28"/>
          <w:szCs w:val="28"/>
          <w:shd w:val="clear" w:color="auto" w:fill="FFFFFF"/>
        </w:rPr>
      </w:pPr>
      <w:r w:rsidRPr="00A55A53">
        <w:rPr>
          <w:sz w:val="28"/>
          <w:szCs w:val="28"/>
        </w:rPr>
        <w:t>З метою</w:t>
      </w:r>
      <w:r w:rsidR="00382744" w:rsidRPr="009A33CD">
        <w:rPr>
          <w:sz w:val="28"/>
          <w:szCs w:val="28"/>
          <w:shd w:val="clear" w:color="auto" w:fill="FFFFFF"/>
        </w:rPr>
        <w:t xml:space="preserve"> прийняття збалансованого Державного бюджету на 2022 рік</w:t>
      </w:r>
      <w:r w:rsidR="00382744">
        <w:rPr>
          <w:sz w:val="28"/>
          <w:szCs w:val="28"/>
          <w:shd w:val="clear" w:color="auto" w:fill="FFFFFF"/>
        </w:rPr>
        <w:t xml:space="preserve"> в частині</w:t>
      </w:r>
      <w:r w:rsidR="00A4135D">
        <w:rPr>
          <w:sz w:val="28"/>
          <w:szCs w:val="28"/>
          <w:shd w:val="clear" w:color="auto" w:fill="FFFFFF"/>
        </w:rPr>
        <w:t>, що</w:t>
      </w:r>
      <w:r w:rsidR="00382744" w:rsidRPr="009A33CD">
        <w:rPr>
          <w:sz w:val="28"/>
          <w:szCs w:val="28"/>
          <w:shd w:val="clear" w:color="auto" w:fill="FFFFFF"/>
        </w:rPr>
        <w:t xml:space="preserve"> стосується забезпечення </w:t>
      </w:r>
      <w:r w:rsidR="00382744">
        <w:rPr>
          <w:sz w:val="28"/>
          <w:szCs w:val="28"/>
          <w:shd w:val="clear" w:color="auto" w:fill="FFFFFF"/>
        </w:rPr>
        <w:t xml:space="preserve">сфери охорони здоров’я, </w:t>
      </w:r>
      <w:r w:rsidR="00382744" w:rsidRPr="009A33CD">
        <w:rPr>
          <w:sz w:val="28"/>
          <w:szCs w:val="28"/>
          <w:shd w:val="clear" w:color="auto" w:fill="FFFFFF"/>
        </w:rPr>
        <w:t>лікувальних закладів, фінансування заробітних плат медичних працівників</w:t>
      </w:r>
      <w:r w:rsidR="00A4135D">
        <w:rPr>
          <w:sz w:val="28"/>
          <w:szCs w:val="28"/>
          <w:shd w:val="clear" w:color="auto" w:fill="FFFFFF"/>
        </w:rPr>
        <w:t xml:space="preserve">, </w:t>
      </w:r>
      <w:r w:rsidRPr="00A55A53">
        <w:rPr>
          <w:sz w:val="28"/>
          <w:szCs w:val="28"/>
        </w:rPr>
        <w:t xml:space="preserve">керуючись статтею 25 Закону України «Про місцеве самоврядування в Україні», </w:t>
      </w:r>
      <w:r w:rsidRPr="00A55A53">
        <w:rPr>
          <w:b/>
          <w:bCs/>
          <w:sz w:val="28"/>
          <w:szCs w:val="28"/>
        </w:rPr>
        <w:t>Сумська міська рада</w:t>
      </w:r>
    </w:p>
    <w:p w:rsidR="00FB085C" w:rsidRPr="00C77F92" w:rsidRDefault="00FB085C" w:rsidP="00FB085C">
      <w:pPr>
        <w:widowControl w:val="0"/>
        <w:tabs>
          <w:tab w:val="left" w:pos="566"/>
        </w:tabs>
        <w:autoSpaceDE w:val="0"/>
        <w:autoSpaceDN w:val="0"/>
        <w:adjustRightInd w:val="0"/>
        <w:spacing w:line="230" w:lineRule="auto"/>
        <w:rPr>
          <w:b/>
          <w:bCs/>
          <w:sz w:val="28"/>
          <w:szCs w:val="28"/>
        </w:rPr>
      </w:pPr>
    </w:p>
    <w:p w:rsidR="00FB085C" w:rsidRPr="00EE5363" w:rsidRDefault="00FB085C" w:rsidP="00FB085C">
      <w:pPr>
        <w:widowControl w:val="0"/>
        <w:tabs>
          <w:tab w:val="left" w:pos="566"/>
        </w:tabs>
        <w:autoSpaceDE w:val="0"/>
        <w:autoSpaceDN w:val="0"/>
        <w:adjustRightInd w:val="0"/>
        <w:spacing w:line="230" w:lineRule="auto"/>
        <w:jc w:val="center"/>
        <w:rPr>
          <w:b/>
          <w:bCs/>
          <w:sz w:val="28"/>
          <w:szCs w:val="28"/>
        </w:rPr>
      </w:pPr>
      <w:r w:rsidRPr="00EE5363">
        <w:rPr>
          <w:b/>
          <w:bCs/>
          <w:sz w:val="28"/>
          <w:szCs w:val="28"/>
        </w:rPr>
        <w:t>ВИРІШИЛА:</w:t>
      </w:r>
    </w:p>
    <w:p w:rsidR="00FB085C" w:rsidRPr="00C77F92" w:rsidRDefault="00FB085C" w:rsidP="00FB085C">
      <w:pPr>
        <w:spacing w:line="230" w:lineRule="auto"/>
        <w:jc w:val="both"/>
        <w:rPr>
          <w:bCs/>
          <w:sz w:val="28"/>
          <w:szCs w:val="28"/>
        </w:rPr>
      </w:pPr>
    </w:p>
    <w:p w:rsidR="00FB085C" w:rsidRPr="000644E9" w:rsidRDefault="00FB085C" w:rsidP="00FB085C">
      <w:pPr>
        <w:spacing w:line="230" w:lineRule="auto"/>
        <w:ind w:firstLine="720"/>
        <w:jc w:val="both"/>
        <w:rPr>
          <w:sz w:val="28"/>
        </w:rPr>
      </w:pPr>
      <w:r w:rsidRPr="000644E9">
        <w:rPr>
          <w:sz w:val="28"/>
          <w:szCs w:val="28"/>
        </w:rPr>
        <w:t xml:space="preserve">1. Затвердити звернення до Президента України, Кабінету Міністрів України, Верховної Ради України щодо </w:t>
      </w:r>
      <w:r w:rsidR="00A4135D" w:rsidRPr="00A4135D">
        <w:rPr>
          <w:sz w:val="28"/>
          <w:szCs w:val="28"/>
        </w:rPr>
        <w:t>прийняття збалансованого Державного бюджету на 2022 рік в частині, що стосується забезпечення сфери охорони здоров’я, лікувальних закладів, фінансування заробітних плат медичних працівників</w:t>
      </w:r>
      <w:r w:rsidR="00A4135D">
        <w:rPr>
          <w:sz w:val="28"/>
          <w:szCs w:val="28"/>
        </w:rPr>
        <w:t xml:space="preserve"> </w:t>
      </w:r>
      <w:r>
        <w:rPr>
          <w:sz w:val="28"/>
          <w:szCs w:val="28"/>
        </w:rPr>
        <w:t>(додається)</w:t>
      </w:r>
      <w:r w:rsidRPr="000644E9">
        <w:rPr>
          <w:sz w:val="28"/>
          <w:szCs w:val="28"/>
        </w:rPr>
        <w:t>.</w:t>
      </w:r>
      <w:r w:rsidRPr="000644E9">
        <w:rPr>
          <w:sz w:val="28"/>
        </w:rPr>
        <w:t xml:space="preserve"> </w:t>
      </w:r>
    </w:p>
    <w:p w:rsidR="00FB085C" w:rsidRPr="000644E9" w:rsidRDefault="00FB085C" w:rsidP="00FB085C">
      <w:pPr>
        <w:spacing w:line="230" w:lineRule="auto"/>
        <w:ind w:firstLine="708"/>
        <w:jc w:val="both"/>
        <w:rPr>
          <w:bCs/>
          <w:color w:val="000000" w:themeColor="text1"/>
          <w:sz w:val="28"/>
          <w:szCs w:val="28"/>
        </w:rPr>
      </w:pPr>
      <w:r w:rsidRPr="000644E9">
        <w:rPr>
          <w:sz w:val="28"/>
        </w:rPr>
        <w:t xml:space="preserve">2. </w:t>
      </w:r>
      <w:r w:rsidRPr="000644E9">
        <w:rPr>
          <w:sz w:val="28"/>
          <w:szCs w:val="28"/>
        </w:rPr>
        <w:t xml:space="preserve">Доручити </w:t>
      </w:r>
      <w:r w:rsidRPr="000644E9">
        <w:rPr>
          <w:bCs/>
          <w:sz w:val="28"/>
          <w:szCs w:val="28"/>
        </w:rPr>
        <w:t>Сумському міському голові</w:t>
      </w:r>
      <w:r w:rsidRPr="000644E9">
        <w:rPr>
          <w:sz w:val="28"/>
          <w:szCs w:val="28"/>
        </w:rPr>
        <w:t xml:space="preserve"> (Лисенко О.М.) невідкладно направити </w:t>
      </w:r>
      <w:r w:rsidR="00E31F1B">
        <w:rPr>
          <w:sz w:val="28"/>
          <w:szCs w:val="28"/>
        </w:rPr>
        <w:t xml:space="preserve">рішення </w:t>
      </w:r>
      <w:r w:rsidRPr="000644E9">
        <w:rPr>
          <w:sz w:val="28"/>
          <w:szCs w:val="28"/>
        </w:rPr>
        <w:t>до Президента України, Кабінету Міністрів України, Верховної Ради України</w:t>
      </w:r>
      <w:r w:rsidRPr="000644E9">
        <w:rPr>
          <w:color w:val="000000" w:themeColor="text1"/>
          <w:sz w:val="28"/>
          <w:szCs w:val="28"/>
        </w:rPr>
        <w:t xml:space="preserve">. </w:t>
      </w:r>
    </w:p>
    <w:p w:rsidR="00FB085C" w:rsidRDefault="00FB085C" w:rsidP="00FB085C">
      <w:pPr>
        <w:spacing w:line="230" w:lineRule="auto"/>
        <w:ind w:firstLine="720"/>
        <w:jc w:val="both"/>
        <w:rPr>
          <w:sz w:val="28"/>
          <w:szCs w:val="28"/>
        </w:rPr>
      </w:pPr>
      <w:r w:rsidRPr="000644E9">
        <w:rPr>
          <w:sz w:val="28"/>
        </w:rPr>
        <w:t>3.</w:t>
      </w:r>
      <w:r w:rsidRPr="000644E9">
        <w:rPr>
          <w:sz w:val="28"/>
          <w:szCs w:val="28"/>
        </w:rPr>
        <w:t xml:space="preserve"> Організацію виконання даного рішення покласти на заступника міського голови згідно з розподілу обов’язків.</w:t>
      </w:r>
      <w:r w:rsidRPr="00F2536E">
        <w:rPr>
          <w:sz w:val="28"/>
          <w:szCs w:val="28"/>
        </w:rPr>
        <w:t xml:space="preserve"> </w:t>
      </w:r>
    </w:p>
    <w:p w:rsidR="00FB085C" w:rsidRDefault="00FB085C" w:rsidP="00FB085C">
      <w:pPr>
        <w:spacing w:line="230" w:lineRule="auto"/>
        <w:ind w:firstLine="720"/>
        <w:jc w:val="both"/>
        <w:rPr>
          <w:sz w:val="28"/>
          <w:szCs w:val="28"/>
        </w:rPr>
      </w:pPr>
    </w:p>
    <w:p w:rsidR="00FB085C" w:rsidRPr="00696B45" w:rsidRDefault="00FB085C" w:rsidP="00FB085C">
      <w:pPr>
        <w:spacing w:line="230" w:lineRule="auto"/>
        <w:ind w:firstLine="720"/>
        <w:jc w:val="both"/>
        <w:rPr>
          <w:bCs/>
          <w:sz w:val="28"/>
          <w:szCs w:val="28"/>
        </w:rPr>
      </w:pPr>
    </w:p>
    <w:p w:rsidR="00FB085C" w:rsidRDefault="00FB085C" w:rsidP="00FB085C">
      <w:pPr>
        <w:widowControl w:val="0"/>
        <w:tabs>
          <w:tab w:val="left" w:pos="566"/>
        </w:tabs>
        <w:autoSpaceDE w:val="0"/>
        <w:autoSpaceDN w:val="0"/>
        <w:adjustRightInd w:val="0"/>
        <w:spacing w:line="230" w:lineRule="auto"/>
        <w:rPr>
          <w:bCs/>
          <w:sz w:val="28"/>
          <w:szCs w:val="28"/>
        </w:rPr>
      </w:pPr>
    </w:p>
    <w:p w:rsidR="00E62795" w:rsidRPr="00696B45" w:rsidRDefault="00E62795" w:rsidP="00FB085C">
      <w:pPr>
        <w:widowControl w:val="0"/>
        <w:tabs>
          <w:tab w:val="left" w:pos="566"/>
        </w:tabs>
        <w:autoSpaceDE w:val="0"/>
        <w:autoSpaceDN w:val="0"/>
        <w:adjustRightInd w:val="0"/>
        <w:spacing w:line="230" w:lineRule="auto"/>
        <w:rPr>
          <w:bCs/>
          <w:sz w:val="28"/>
          <w:szCs w:val="28"/>
        </w:rPr>
      </w:pPr>
    </w:p>
    <w:p w:rsidR="004B2586" w:rsidRDefault="004B2586" w:rsidP="004B2586">
      <w:pPr>
        <w:ind w:right="49"/>
        <w:jc w:val="both"/>
        <w:rPr>
          <w:kern w:val="2"/>
          <w:sz w:val="28"/>
          <w:szCs w:val="28"/>
        </w:rPr>
      </w:pPr>
      <w:r>
        <w:rPr>
          <w:kern w:val="2"/>
          <w:sz w:val="28"/>
          <w:szCs w:val="28"/>
        </w:rPr>
        <w:t>Сумський міський голова</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Олександр ЛИСЕНКО</w:t>
      </w:r>
    </w:p>
    <w:p w:rsidR="00E31F1B" w:rsidRDefault="00E31F1B" w:rsidP="004B2586">
      <w:pPr>
        <w:ind w:right="333"/>
        <w:jc w:val="both"/>
      </w:pPr>
    </w:p>
    <w:p w:rsidR="004B2586" w:rsidRDefault="004B2586" w:rsidP="004B2586">
      <w:pPr>
        <w:ind w:right="333"/>
        <w:jc w:val="both"/>
        <w:rPr>
          <w:sz w:val="20"/>
          <w:szCs w:val="20"/>
        </w:rPr>
      </w:pPr>
      <w:r>
        <w:t>Виконавець: Акпєров В.В.</w:t>
      </w:r>
    </w:p>
    <w:p w:rsidR="00FB085C" w:rsidRPr="000644E9" w:rsidRDefault="00FB085C" w:rsidP="00FB085C">
      <w:pPr>
        <w:spacing w:line="230" w:lineRule="auto"/>
      </w:pPr>
    </w:p>
    <w:p w:rsidR="004B2586" w:rsidRDefault="004B2586">
      <w:r>
        <w:br w:type="page"/>
      </w:r>
    </w:p>
    <w:tbl>
      <w:tblPr>
        <w:tblStyle w:val="af2"/>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FB085C" w:rsidTr="006E50E6">
        <w:tc>
          <w:tcPr>
            <w:tcW w:w="4961" w:type="dxa"/>
          </w:tcPr>
          <w:p w:rsidR="00FB085C" w:rsidRPr="00337A63" w:rsidRDefault="00FB085C" w:rsidP="004B2586">
            <w:pPr>
              <w:pStyle w:val="af3"/>
              <w:spacing w:before="0" w:beforeAutospacing="0" w:after="0" w:afterAutospacing="0"/>
              <w:ind w:left="34"/>
              <w:jc w:val="center"/>
              <w:rPr>
                <w:rFonts w:ascii="Times New Roman CYR" w:hAnsi="Times New Roman CYR" w:cs="Times New Roman CYR"/>
                <w:sz w:val="28"/>
                <w:szCs w:val="28"/>
                <w:lang w:val="uk-UA"/>
              </w:rPr>
            </w:pPr>
            <w:r w:rsidRPr="00337A63">
              <w:rPr>
                <w:rFonts w:ascii="Times New Roman CYR" w:hAnsi="Times New Roman CYR" w:cs="Times New Roman CYR"/>
                <w:sz w:val="28"/>
                <w:szCs w:val="28"/>
                <w:lang w:val="uk-UA"/>
              </w:rPr>
              <w:lastRenderedPageBreak/>
              <w:t>Додаток</w:t>
            </w:r>
          </w:p>
          <w:p w:rsidR="00FB085C" w:rsidRPr="00337A63" w:rsidRDefault="00FB085C" w:rsidP="006E50E6">
            <w:pPr>
              <w:pStyle w:val="af3"/>
              <w:spacing w:before="0" w:beforeAutospacing="0" w:after="0" w:afterAutospacing="0"/>
              <w:ind w:left="34"/>
              <w:jc w:val="both"/>
              <w:rPr>
                <w:rFonts w:ascii="Times New Roman CYR" w:hAnsi="Times New Roman CYR" w:cs="Times New Roman CYR"/>
                <w:sz w:val="28"/>
                <w:szCs w:val="28"/>
                <w:lang w:val="uk-UA"/>
              </w:rPr>
            </w:pPr>
            <w:r w:rsidRPr="00337A63">
              <w:rPr>
                <w:rFonts w:ascii="Times New Roman CYR" w:hAnsi="Times New Roman CYR" w:cs="Times New Roman CYR"/>
                <w:sz w:val="28"/>
                <w:szCs w:val="28"/>
                <w:lang w:val="uk-UA"/>
              </w:rPr>
              <w:t>до рішення Сумської міської ради</w:t>
            </w:r>
          </w:p>
          <w:p w:rsidR="00FB085C" w:rsidRDefault="00FB085C" w:rsidP="006E50E6">
            <w:pPr>
              <w:pStyle w:val="af3"/>
              <w:spacing w:before="0" w:beforeAutospacing="0" w:after="0" w:afterAutospacing="0"/>
              <w:ind w:left="34"/>
              <w:jc w:val="both"/>
              <w:rPr>
                <w:sz w:val="28"/>
                <w:szCs w:val="28"/>
                <w:lang w:val="ru-RU"/>
              </w:rPr>
            </w:pPr>
            <w:r w:rsidRPr="002051E4">
              <w:rPr>
                <w:b/>
                <w:sz w:val="28"/>
                <w:szCs w:val="28"/>
                <w:lang w:val="uk-UA"/>
              </w:rPr>
              <w:t>«</w:t>
            </w:r>
            <w:r w:rsidR="00785D5C">
              <w:rPr>
                <w:sz w:val="28"/>
                <w:szCs w:val="28"/>
                <w:lang w:val="ru-RU"/>
              </w:rPr>
              <w:t>П</w:t>
            </w:r>
            <w:r w:rsidRPr="00FB085C">
              <w:rPr>
                <w:sz w:val="28"/>
                <w:szCs w:val="28"/>
                <w:lang w:val="ru-RU"/>
              </w:rPr>
              <w:t xml:space="preserve">ро звернення Сумської міської ради до Президента України, Верховної Ради України, </w:t>
            </w:r>
            <w:r w:rsidR="00382744" w:rsidRPr="00382744">
              <w:rPr>
                <w:sz w:val="28"/>
                <w:szCs w:val="28"/>
                <w:lang w:val="ru-RU"/>
              </w:rPr>
              <w:t>Кабінету Міністрів України з приводу належного фінансового забезпечення сфери охорони здоров’я</w:t>
            </w:r>
            <w:r>
              <w:rPr>
                <w:sz w:val="28"/>
                <w:szCs w:val="28"/>
                <w:lang w:val="ru-RU"/>
              </w:rPr>
              <w:t>»</w:t>
            </w:r>
          </w:p>
          <w:p w:rsidR="00FB085C" w:rsidRPr="00337A63" w:rsidRDefault="009049D5" w:rsidP="004B2586">
            <w:pPr>
              <w:ind w:right="34"/>
              <w:jc w:val="both"/>
              <w:rPr>
                <w:sz w:val="28"/>
                <w:szCs w:val="28"/>
              </w:rPr>
            </w:pPr>
            <w:r w:rsidRPr="002F1C09">
              <w:rPr>
                <w:sz w:val="28"/>
                <w:szCs w:val="28"/>
              </w:rPr>
              <w:t xml:space="preserve">від </w:t>
            </w:r>
            <w:r w:rsidR="004B2586">
              <w:rPr>
                <w:sz w:val="28"/>
                <w:szCs w:val="28"/>
                <w:lang w:val="ru-RU"/>
              </w:rPr>
              <w:t>27 жовтня 2021</w:t>
            </w:r>
            <w:r w:rsidRPr="002F1C09">
              <w:rPr>
                <w:sz w:val="28"/>
                <w:szCs w:val="28"/>
                <w:lang w:val="ru-RU"/>
              </w:rPr>
              <w:t xml:space="preserve"> </w:t>
            </w:r>
            <w:r w:rsidR="004B2586">
              <w:rPr>
                <w:sz w:val="28"/>
                <w:szCs w:val="28"/>
              </w:rPr>
              <w:t>року № 2213</w:t>
            </w:r>
            <w:r w:rsidRPr="002F1C09">
              <w:rPr>
                <w:sz w:val="28"/>
                <w:szCs w:val="28"/>
              </w:rPr>
              <w:t xml:space="preserve"> - МР</w:t>
            </w:r>
          </w:p>
        </w:tc>
      </w:tr>
    </w:tbl>
    <w:p w:rsidR="00FB085C" w:rsidRDefault="00FB085C" w:rsidP="00382744">
      <w:pPr>
        <w:pStyle w:val="af3"/>
        <w:spacing w:before="0" w:beforeAutospacing="0" w:after="0" w:afterAutospacing="0"/>
        <w:rPr>
          <w:rFonts w:ascii="Times New Roman CYR" w:hAnsi="Times New Roman CYR" w:cs="Times New Roman CYR"/>
          <w:sz w:val="28"/>
          <w:szCs w:val="28"/>
          <w:lang w:val="uk-UA"/>
        </w:rPr>
      </w:pPr>
    </w:p>
    <w:p w:rsidR="00382744" w:rsidRDefault="00382744" w:rsidP="00382744">
      <w:pPr>
        <w:ind w:firstLine="426"/>
        <w:jc w:val="both"/>
        <w:rPr>
          <w:sz w:val="28"/>
          <w:szCs w:val="28"/>
          <w:shd w:val="clear" w:color="auto" w:fill="FFFFFF"/>
        </w:rPr>
      </w:pPr>
      <w:r w:rsidRPr="009A33CD">
        <w:rPr>
          <w:sz w:val="28"/>
          <w:szCs w:val="28"/>
          <w:shd w:val="clear" w:color="auto" w:fill="FFFFFF"/>
        </w:rPr>
        <w:t xml:space="preserve">Ми, депутати </w:t>
      </w:r>
      <w:r w:rsidRPr="00382744">
        <w:rPr>
          <w:sz w:val="28"/>
          <w:szCs w:val="28"/>
          <w:shd w:val="clear" w:color="auto" w:fill="FFFFFF"/>
        </w:rPr>
        <w:t xml:space="preserve">Сумської міської ради </w:t>
      </w:r>
      <w:r>
        <w:rPr>
          <w:sz w:val="28"/>
          <w:szCs w:val="28"/>
          <w:shd w:val="clear" w:color="auto" w:fill="FFFFFF"/>
        </w:rPr>
        <w:t>звертаємося до Президента України, Верховної Ради України, Кабінету Міністрів України з вимогою</w:t>
      </w:r>
      <w:r w:rsidRPr="009A33CD">
        <w:rPr>
          <w:sz w:val="28"/>
          <w:szCs w:val="28"/>
          <w:shd w:val="clear" w:color="auto" w:fill="FFFFFF"/>
        </w:rPr>
        <w:t xml:space="preserve"> прийняття збалансованого Державного бюджету на 2022 рік</w:t>
      </w:r>
      <w:r>
        <w:rPr>
          <w:sz w:val="28"/>
          <w:szCs w:val="28"/>
          <w:shd w:val="clear" w:color="auto" w:fill="FFFFFF"/>
        </w:rPr>
        <w:t xml:space="preserve"> в частині, що</w:t>
      </w:r>
      <w:r w:rsidRPr="009A33CD">
        <w:rPr>
          <w:sz w:val="28"/>
          <w:szCs w:val="28"/>
          <w:shd w:val="clear" w:color="auto" w:fill="FFFFFF"/>
        </w:rPr>
        <w:t xml:space="preserve"> стосується забезпечення </w:t>
      </w:r>
      <w:r>
        <w:rPr>
          <w:sz w:val="28"/>
          <w:szCs w:val="28"/>
          <w:shd w:val="clear" w:color="auto" w:fill="FFFFFF"/>
        </w:rPr>
        <w:t xml:space="preserve">сфери охорони здоров’я, </w:t>
      </w:r>
      <w:r w:rsidRPr="009A33CD">
        <w:rPr>
          <w:sz w:val="28"/>
          <w:szCs w:val="28"/>
          <w:shd w:val="clear" w:color="auto" w:fill="FFFFFF"/>
        </w:rPr>
        <w:t>лікувальних закладів, фінансування заробітних плат медичних працівників</w:t>
      </w:r>
      <w:r>
        <w:rPr>
          <w:sz w:val="28"/>
          <w:szCs w:val="28"/>
          <w:shd w:val="clear" w:color="auto" w:fill="FFFFFF"/>
        </w:rPr>
        <w:t>.</w:t>
      </w:r>
      <w:r w:rsidRPr="009A33CD">
        <w:rPr>
          <w:sz w:val="28"/>
          <w:szCs w:val="28"/>
          <w:shd w:val="clear" w:color="auto" w:fill="FFFFFF"/>
        </w:rPr>
        <w:t xml:space="preserve"> </w:t>
      </w:r>
    </w:p>
    <w:p w:rsidR="00382744" w:rsidRPr="009A33CD" w:rsidRDefault="00382744" w:rsidP="00382744">
      <w:pPr>
        <w:ind w:firstLine="426"/>
        <w:jc w:val="both"/>
        <w:rPr>
          <w:sz w:val="28"/>
          <w:szCs w:val="28"/>
          <w:shd w:val="clear" w:color="auto" w:fill="FFFFFF"/>
        </w:rPr>
      </w:pPr>
      <w:r>
        <w:rPr>
          <w:sz w:val="28"/>
          <w:szCs w:val="28"/>
          <w:shd w:val="clear" w:color="auto" w:fill="FFFFFF"/>
        </w:rPr>
        <w:t>В Україні склалася катастрофічна ситуація із фінансовим забезпеченням сфери охорони здоров’я.</w:t>
      </w:r>
    </w:p>
    <w:p w:rsidR="00382744" w:rsidRPr="009A33CD" w:rsidRDefault="00382744" w:rsidP="00382744">
      <w:pPr>
        <w:ind w:firstLine="426"/>
        <w:jc w:val="both"/>
        <w:rPr>
          <w:sz w:val="28"/>
          <w:szCs w:val="28"/>
          <w:shd w:val="clear" w:color="auto" w:fill="FFFFFF"/>
        </w:rPr>
      </w:pPr>
      <w:r>
        <w:rPr>
          <w:sz w:val="28"/>
          <w:szCs w:val="28"/>
          <w:shd w:val="clear" w:color="auto" w:fill="FFFFFF"/>
        </w:rPr>
        <w:t xml:space="preserve">Задекларовані владою зарплати </w:t>
      </w:r>
      <w:r w:rsidRPr="009A33CD">
        <w:rPr>
          <w:sz w:val="28"/>
          <w:szCs w:val="28"/>
          <w:shd w:val="clear" w:color="auto" w:fill="FFFFFF"/>
        </w:rPr>
        <w:t>середні</w:t>
      </w:r>
      <w:r>
        <w:rPr>
          <w:sz w:val="28"/>
          <w:szCs w:val="28"/>
          <w:shd w:val="clear" w:color="auto" w:fill="FFFFFF"/>
        </w:rPr>
        <w:t>м</w:t>
      </w:r>
      <w:r w:rsidRPr="009A33CD">
        <w:rPr>
          <w:sz w:val="28"/>
          <w:szCs w:val="28"/>
          <w:shd w:val="clear" w:color="auto" w:fill="FFFFFF"/>
        </w:rPr>
        <w:t xml:space="preserve"> медичн</w:t>
      </w:r>
      <w:r>
        <w:rPr>
          <w:sz w:val="28"/>
          <w:szCs w:val="28"/>
          <w:shd w:val="clear" w:color="auto" w:fill="FFFFFF"/>
        </w:rPr>
        <w:t>им</w:t>
      </w:r>
      <w:r w:rsidRPr="009A33CD">
        <w:rPr>
          <w:sz w:val="28"/>
          <w:szCs w:val="28"/>
          <w:shd w:val="clear" w:color="auto" w:fill="FFFFFF"/>
        </w:rPr>
        <w:t xml:space="preserve"> працівник</w:t>
      </w:r>
      <w:r>
        <w:rPr>
          <w:sz w:val="28"/>
          <w:szCs w:val="28"/>
          <w:shd w:val="clear" w:color="auto" w:fill="FFFFFF"/>
        </w:rPr>
        <w:t>ам</w:t>
      </w:r>
      <w:r w:rsidRPr="009A33CD">
        <w:rPr>
          <w:sz w:val="28"/>
          <w:szCs w:val="28"/>
          <w:shd w:val="clear" w:color="auto" w:fill="FFFFFF"/>
        </w:rPr>
        <w:t xml:space="preserve"> </w:t>
      </w:r>
      <w:r>
        <w:rPr>
          <w:sz w:val="28"/>
          <w:szCs w:val="28"/>
          <w:shd w:val="clear" w:color="auto" w:fill="FFFFFF"/>
        </w:rPr>
        <w:t xml:space="preserve">у розмірі </w:t>
      </w:r>
      <w:r w:rsidRPr="009A33CD">
        <w:rPr>
          <w:sz w:val="28"/>
          <w:szCs w:val="28"/>
          <w:shd w:val="clear" w:color="auto" w:fill="FFFFFF"/>
        </w:rPr>
        <w:t>від 13,5 тис</w:t>
      </w:r>
      <w:r w:rsidR="00E31F1B">
        <w:rPr>
          <w:sz w:val="28"/>
          <w:szCs w:val="28"/>
          <w:shd w:val="clear" w:color="auto" w:fill="FFFFFF"/>
        </w:rPr>
        <w:t>.</w:t>
      </w:r>
      <w:r w:rsidRPr="009A33CD">
        <w:rPr>
          <w:sz w:val="28"/>
          <w:szCs w:val="28"/>
          <w:shd w:val="clear" w:color="auto" w:fill="FFFFFF"/>
        </w:rPr>
        <w:t xml:space="preserve"> грн, а лікар</w:t>
      </w:r>
      <w:r>
        <w:rPr>
          <w:sz w:val="28"/>
          <w:szCs w:val="28"/>
          <w:shd w:val="clear" w:color="auto" w:fill="FFFFFF"/>
        </w:rPr>
        <w:t>ям</w:t>
      </w:r>
      <w:r w:rsidRPr="009A33CD">
        <w:rPr>
          <w:sz w:val="28"/>
          <w:szCs w:val="28"/>
          <w:shd w:val="clear" w:color="auto" w:fill="FFFFFF"/>
        </w:rPr>
        <w:t xml:space="preserve"> - від 20 тис</w:t>
      </w:r>
      <w:r w:rsidR="00E31F1B">
        <w:rPr>
          <w:sz w:val="28"/>
          <w:szCs w:val="28"/>
          <w:shd w:val="clear" w:color="auto" w:fill="FFFFFF"/>
        </w:rPr>
        <w:t>. грн</w:t>
      </w:r>
      <w:r>
        <w:rPr>
          <w:sz w:val="28"/>
          <w:szCs w:val="28"/>
          <w:shd w:val="clear" w:color="auto" w:fill="FFFFFF"/>
        </w:rPr>
        <w:t xml:space="preserve"> у проєкті Державного бюджету передбачені лише </w:t>
      </w:r>
      <w:r w:rsidRPr="009A33CD">
        <w:rPr>
          <w:sz w:val="28"/>
          <w:szCs w:val="28"/>
          <w:shd w:val="clear" w:color="auto" w:fill="FFFFFF"/>
        </w:rPr>
        <w:t xml:space="preserve">для 200 тис. осіб середнього медичного персоналу та 90 тис. лікарів. </w:t>
      </w:r>
    </w:p>
    <w:p w:rsidR="00382744" w:rsidRPr="009A33CD" w:rsidRDefault="00382744" w:rsidP="00382744">
      <w:pPr>
        <w:ind w:firstLine="426"/>
        <w:jc w:val="both"/>
        <w:rPr>
          <w:sz w:val="28"/>
          <w:szCs w:val="28"/>
          <w:shd w:val="clear" w:color="auto" w:fill="FFFFFF"/>
        </w:rPr>
      </w:pPr>
      <w:r>
        <w:rPr>
          <w:sz w:val="28"/>
          <w:szCs w:val="28"/>
          <w:shd w:val="clear" w:color="auto" w:fill="FFFFFF"/>
        </w:rPr>
        <w:t>Однак н</w:t>
      </w:r>
      <w:r w:rsidRPr="009A33CD">
        <w:rPr>
          <w:sz w:val="28"/>
          <w:szCs w:val="28"/>
          <w:shd w:val="clear" w:color="auto" w:fill="FFFFFF"/>
        </w:rPr>
        <w:t xml:space="preserve">а кінець 2020 року в системі охорони здоров’я працювало </w:t>
      </w:r>
      <w:r w:rsidR="00E62795">
        <w:rPr>
          <w:sz w:val="28"/>
          <w:szCs w:val="28"/>
          <w:shd w:val="clear" w:color="auto" w:fill="FFFFFF"/>
        </w:rPr>
        <w:t>273 526 </w:t>
      </w:r>
      <w:r w:rsidRPr="009A33CD">
        <w:rPr>
          <w:sz w:val="28"/>
          <w:szCs w:val="28"/>
          <w:shd w:val="clear" w:color="auto" w:fill="FFFFFF"/>
        </w:rPr>
        <w:t xml:space="preserve">осіб середнього медичного персоналу </w:t>
      </w:r>
      <w:r>
        <w:rPr>
          <w:sz w:val="28"/>
          <w:szCs w:val="28"/>
          <w:shd w:val="clear" w:color="auto" w:fill="FFFFFF"/>
        </w:rPr>
        <w:t xml:space="preserve">та </w:t>
      </w:r>
      <w:r w:rsidRPr="009A33CD">
        <w:rPr>
          <w:sz w:val="28"/>
          <w:szCs w:val="28"/>
          <w:shd w:val="clear" w:color="auto" w:fill="FFFFFF"/>
        </w:rPr>
        <w:t>147 361 лікар-фізична особа. Тобто фактично в медичних закладах працює лікарів та осіб середнього медичного персоналу на 130 тис. більше, ніж Уряд розрахував у про</w:t>
      </w:r>
      <w:r>
        <w:rPr>
          <w:sz w:val="28"/>
          <w:szCs w:val="28"/>
          <w:shd w:val="clear" w:color="auto" w:fill="FFFFFF"/>
        </w:rPr>
        <w:t>є</w:t>
      </w:r>
      <w:r w:rsidRPr="009A33CD">
        <w:rPr>
          <w:sz w:val="28"/>
          <w:szCs w:val="28"/>
          <w:shd w:val="clear" w:color="auto" w:fill="FFFFFF"/>
        </w:rPr>
        <w:t xml:space="preserve">кті Державного бюджету на 2022 рік. </w:t>
      </w:r>
    </w:p>
    <w:p w:rsidR="00382744" w:rsidRDefault="00382744" w:rsidP="00382744">
      <w:pPr>
        <w:ind w:firstLine="426"/>
        <w:jc w:val="both"/>
        <w:rPr>
          <w:sz w:val="28"/>
          <w:szCs w:val="28"/>
          <w:shd w:val="clear" w:color="auto" w:fill="FFFFFF"/>
        </w:rPr>
      </w:pPr>
      <w:r>
        <w:rPr>
          <w:sz w:val="28"/>
          <w:szCs w:val="28"/>
          <w:shd w:val="clear" w:color="auto" w:fill="FFFFFF"/>
        </w:rPr>
        <w:t xml:space="preserve">Це означатиме неминуче </w:t>
      </w:r>
      <w:r w:rsidRPr="009A33CD">
        <w:rPr>
          <w:sz w:val="28"/>
          <w:szCs w:val="28"/>
          <w:shd w:val="clear" w:color="auto" w:fill="FFFFFF"/>
        </w:rPr>
        <w:t xml:space="preserve">скорочення 130 тисяч посад медичних працівників. Це </w:t>
      </w:r>
      <w:r>
        <w:rPr>
          <w:sz w:val="28"/>
          <w:szCs w:val="28"/>
          <w:shd w:val="clear" w:color="auto" w:fill="FFFFFF"/>
        </w:rPr>
        <w:t>безпрецедентно ганебне ставлення до сфери охорони здоров’я</w:t>
      </w:r>
      <w:r w:rsidRPr="009A33CD">
        <w:rPr>
          <w:sz w:val="28"/>
          <w:szCs w:val="28"/>
          <w:shd w:val="clear" w:color="auto" w:fill="FFFFFF"/>
        </w:rPr>
        <w:t xml:space="preserve">, </w:t>
      </w:r>
      <w:r>
        <w:rPr>
          <w:sz w:val="28"/>
          <w:szCs w:val="28"/>
          <w:shd w:val="clear" w:color="auto" w:fill="FFFFFF"/>
        </w:rPr>
        <w:t xml:space="preserve">приниження медичних працівників, </w:t>
      </w:r>
      <w:r w:rsidRPr="009A33CD">
        <w:rPr>
          <w:sz w:val="28"/>
          <w:szCs w:val="28"/>
          <w:shd w:val="clear" w:color="auto" w:fill="FFFFFF"/>
        </w:rPr>
        <w:t xml:space="preserve">особливо </w:t>
      </w:r>
      <w:r>
        <w:rPr>
          <w:sz w:val="28"/>
          <w:szCs w:val="28"/>
          <w:shd w:val="clear" w:color="auto" w:fill="FFFFFF"/>
        </w:rPr>
        <w:t>в умовах</w:t>
      </w:r>
      <w:r w:rsidRPr="009A33CD">
        <w:rPr>
          <w:sz w:val="28"/>
          <w:szCs w:val="28"/>
          <w:shd w:val="clear" w:color="auto" w:fill="FFFFFF"/>
        </w:rPr>
        <w:t xml:space="preserve"> боротьб</w:t>
      </w:r>
      <w:r>
        <w:rPr>
          <w:sz w:val="28"/>
          <w:szCs w:val="28"/>
          <w:shd w:val="clear" w:color="auto" w:fill="FFFFFF"/>
        </w:rPr>
        <w:t>и</w:t>
      </w:r>
      <w:r w:rsidRPr="009A33CD">
        <w:rPr>
          <w:sz w:val="28"/>
          <w:szCs w:val="28"/>
          <w:shd w:val="clear" w:color="auto" w:fill="FFFFFF"/>
        </w:rPr>
        <w:t xml:space="preserve"> з пандемією. Скорочення видатків на охорону здоров’я сьогодні – це удар як по медках, так і по пацієнтах.</w:t>
      </w:r>
    </w:p>
    <w:p w:rsidR="00382744" w:rsidRPr="009A33CD" w:rsidRDefault="00382744" w:rsidP="00382744">
      <w:pPr>
        <w:ind w:firstLine="426"/>
        <w:jc w:val="both"/>
        <w:rPr>
          <w:sz w:val="28"/>
          <w:szCs w:val="28"/>
          <w:shd w:val="clear" w:color="auto" w:fill="FFFFFF"/>
        </w:rPr>
      </w:pPr>
      <w:r w:rsidRPr="008330C2">
        <w:rPr>
          <w:sz w:val="28"/>
          <w:szCs w:val="28"/>
          <w:shd w:val="clear" w:color="auto" w:fill="FFFFFF"/>
        </w:rPr>
        <w:t>Процес кадрових скорочень і так масштабний у медичній галузі. Вже на початок 2021 року кількість зареєстрованих безробітних у галузі охорони здоров’я становила 22,7 тис. осіб, тоді як вакансій було лише 4,3 тис. Але це ще не межа, бо заборгованість по зарплаті серед медиків з початку року критично зросла з початку року – майже в 4 раз</w:t>
      </w:r>
      <w:r>
        <w:rPr>
          <w:sz w:val="28"/>
          <w:szCs w:val="28"/>
          <w:shd w:val="clear" w:color="auto" w:fill="FFFFFF"/>
        </w:rPr>
        <w:t>и</w:t>
      </w:r>
      <w:r w:rsidRPr="008330C2">
        <w:rPr>
          <w:sz w:val="28"/>
          <w:szCs w:val="28"/>
          <w:shd w:val="clear" w:color="auto" w:fill="FFFFFF"/>
        </w:rPr>
        <w:t>. З</w:t>
      </w:r>
      <w:r w:rsidR="00E31F1B">
        <w:rPr>
          <w:sz w:val="28"/>
          <w:szCs w:val="28"/>
          <w:shd w:val="clear" w:color="auto" w:fill="FFFFFF"/>
        </w:rPr>
        <w:t>а даними Держстату, станом на 1 </w:t>
      </w:r>
      <w:r w:rsidRPr="008330C2">
        <w:rPr>
          <w:sz w:val="28"/>
          <w:szCs w:val="28"/>
          <w:shd w:val="clear" w:color="auto" w:fill="FFFFFF"/>
        </w:rPr>
        <w:t>серпня 2021 року заборгованість по зарплатах в системі охорони здоров’я та надання соціальної допомоги становила 108,5 млн.грн.</w:t>
      </w:r>
      <w:r w:rsidRPr="0038110C">
        <w:rPr>
          <w:rStyle w:val="af0"/>
          <w:b w:val="0"/>
          <w:sz w:val="28"/>
          <w:szCs w:val="28"/>
          <w:shd w:val="clear" w:color="auto" w:fill="FFFFFF"/>
        </w:rPr>
        <w:t xml:space="preserve"> </w:t>
      </w:r>
      <w:r w:rsidRPr="009A33CD">
        <w:rPr>
          <w:rStyle w:val="af0"/>
          <w:b w:val="0"/>
          <w:sz w:val="28"/>
          <w:szCs w:val="28"/>
          <w:shd w:val="clear" w:color="auto" w:fill="FFFFFF"/>
        </w:rPr>
        <w:t>О</w:t>
      </w:r>
      <w:r w:rsidRPr="009A33CD">
        <w:rPr>
          <w:sz w:val="28"/>
          <w:szCs w:val="28"/>
          <w:shd w:val="clear" w:color="auto" w:fill="FFFFFF"/>
        </w:rPr>
        <w:t>бсяг коштів Державного бюджету України, що спрямовується на реалізацію програми медичних гарантій</w:t>
      </w:r>
      <w:r>
        <w:rPr>
          <w:sz w:val="28"/>
          <w:szCs w:val="28"/>
          <w:shd w:val="clear" w:color="auto" w:fill="FFFFFF"/>
        </w:rPr>
        <w:t>,</w:t>
      </w:r>
      <w:r w:rsidRPr="009A33CD">
        <w:rPr>
          <w:sz w:val="28"/>
          <w:szCs w:val="28"/>
          <w:shd w:val="clear" w:color="auto" w:fill="FFFFFF"/>
        </w:rPr>
        <w:t xml:space="preserve"> </w:t>
      </w:r>
      <w:r>
        <w:rPr>
          <w:sz w:val="28"/>
          <w:szCs w:val="28"/>
          <w:shd w:val="clear" w:color="auto" w:fill="FFFFFF"/>
        </w:rPr>
        <w:t>повинен</w:t>
      </w:r>
      <w:r w:rsidRPr="009A33CD">
        <w:rPr>
          <w:sz w:val="28"/>
          <w:szCs w:val="28"/>
          <w:shd w:val="clear" w:color="auto" w:fill="FFFFFF"/>
        </w:rPr>
        <w:t xml:space="preserve"> становити не менше 5% валового внутрішнього продукту України. </w:t>
      </w:r>
    </w:p>
    <w:p w:rsidR="00382744" w:rsidRPr="009A33CD" w:rsidRDefault="00382744" w:rsidP="00382744">
      <w:pPr>
        <w:ind w:firstLine="426"/>
        <w:jc w:val="both"/>
        <w:rPr>
          <w:sz w:val="28"/>
          <w:szCs w:val="28"/>
          <w:shd w:val="clear" w:color="auto" w:fill="FFFFFF"/>
        </w:rPr>
      </w:pPr>
      <w:r w:rsidRPr="009A33CD">
        <w:rPr>
          <w:sz w:val="28"/>
          <w:szCs w:val="28"/>
          <w:shd w:val="clear" w:color="auto" w:fill="FFFFFF"/>
        </w:rPr>
        <w:t>Ми попереджаємо</w:t>
      </w:r>
      <w:r>
        <w:rPr>
          <w:sz w:val="28"/>
          <w:szCs w:val="28"/>
          <w:shd w:val="clear" w:color="auto" w:fill="FFFFFF"/>
        </w:rPr>
        <w:t>:</w:t>
      </w:r>
      <w:r w:rsidRPr="009A33CD">
        <w:rPr>
          <w:sz w:val="28"/>
          <w:szCs w:val="28"/>
          <w:shd w:val="clear" w:color="auto" w:fill="FFFFFF"/>
        </w:rPr>
        <w:t xml:space="preserve"> сьогодні місцеві бюджети порожні. Вони не здатні дотувати ті сфери, які недофінансову</w:t>
      </w:r>
      <w:r>
        <w:rPr>
          <w:sz w:val="28"/>
          <w:szCs w:val="28"/>
          <w:shd w:val="clear" w:color="auto" w:fill="FFFFFF"/>
        </w:rPr>
        <w:t>ються з Державного бюджету</w:t>
      </w:r>
      <w:r w:rsidRPr="009A33CD">
        <w:rPr>
          <w:sz w:val="28"/>
          <w:szCs w:val="28"/>
          <w:shd w:val="clear" w:color="auto" w:fill="FFFFFF"/>
        </w:rPr>
        <w:t xml:space="preserve">. Місцеві бюджети не зможуть врятувати від скорочення 130 тис. посад медпрацівників. </w:t>
      </w:r>
    </w:p>
    <w:p w:rsidR="00382744" w:rsidRDefault="00382744" w:rsidP="00382744">
      <w:pPr>
        <w:ind w:firstLine="426"/>
        <w:jc w:val="both"/>
        <w:rPr>
          <w:sz w:val="28"/>
          <w:szCs w:val="28"/>
          <w:shd w:val="clear" w:color="auto" w:fill="FFFFFF"/>
        </w:rPr>
      </w:pPr>
      <w:r w:rsidRPr="009A33CD">
        <w:rPr>
          <w:sz w:val="28"/>
          <w:szCs w:val="28"/>
          <w:shd w:val="clear" w:color="auto" w:fill="FFFFFF"/>
        </w:rPr>
        <w:t>У цьому зв’язку</w:t>
      </w:r>
      <w:r>
        <w:rPr>
          <w:sz w:val="28"/>
          <w:szCs w:val="28"/>
          <w:shd w:val="clear" w:color="auto" w:fill="FFFFFF"/>
        </w:rPr>
        <w:t xml:space="preserve"> з викладеним вище </w:t>
      </w:r>
      <w:r w:rsidRPr="009A33CD">
        <w:rPr>
          <w:sz w:val="28"/>
          <w:szCs w:val="28"/>
          <w:shd w:val="clear" w:color="auto" w:fill="FFFFFF"/>
        </w:rPr>
        <w:t>вимагаєм</w:t>
      </w:r>
      <w:r>
        <w:rPr>
          <w:sz w:val="28"/>
          <w:szCs w:val="28"/>
          <w:shd w:val="clear" w:color="auto" w:fill="FFFFFF"/>
        </w:rPr>
        <w:t>о:</w:t>
      </w:r>
    </w:p>
    <w:p w:rsidR="00382744" w:rsidRDefault="00382744" w:rsidP="00382744">
      <w:pPr>
        <w:numPr>
          <w:ilvl w:val="0"/>
          <w:numId w:val="19"/>
        </w:numPr>
        <w:ind w:left="709" w:hanging="283"/>
        <w:jc w:val="both"/>
        <w:rPr>
          <w:sz w:val="28"/>
          <w:szCs w:val="28"/>
          <w:shd w:val="clear" w:color="auto" w:fill="FFFFFF"/>
        </w:rPr>
      </w:pPr>
      <w:r>
        <w:rPr>
          <w:sz w:val="28"/>
          <w:szCs w:val="28"/>
          <w:shd w:val="clear" w:color="auto" w:fill="FFFFFF"/>
        </w:rPr>
        <w:lastRenderedPageBreak/>
        <w:t>негайно погасити заборгованість з виплати заробітної плати медичним працівникам;</w:t>
      </w:r>
    </w:p>
    <w:p w:rsidR="00382744" w:rsidRDefault="00382744" w:rsidP="00382744">
      <w:pPr>
        <w:numPr>
          <w:ilvl w:val="0"/>
          <w:numId w:val="19"/>
        </w:numPr>
        <w:ind w:left="709" w:hanging="283"/>
        <w:jc w:val="both"/>
        <w:rPr>
          <w:sz w:val="28"/>
          <w:szCs w:val="28"/>
          <w:shd w:val="clear" w:color="auto" w:fill="FFFFFF"/>
        </w:rPr>
      </w:pPr>
      <w:r>
        <w:rPr>
          <w:sz w:val="28"/>
          <w:szCs w:val="28"/>
          <w:shd w:val="clear" w:color="auto" w:fill="FFFFFF"/>
        </w:rPr>
        <w:t>вжити невідкладних заходів для недопущення скорочення посад медичних працівників;</w:t>
      </w:r>
    </w:p>
    <w:p w:rsidR="00382744" w:rsidRDefault="00382744" w:rsidP="00382744">
      <w:pPr>
        <w:numPr>
          <w:ilvl w:val="0"/>
          <w:numId w:val="19"/>
        </w:numPr>
        <w:ind w:left="709" w:hanging="283"/>
        <w:jc w:val="both"/>
        <w:rPr>
          <w:sz w:val="28"/>
          <w:szCs w:val="28"/>
          <w:shd w:val="clear" w:color="auto" w:fill="FFFFFF"/>
        </w:rPr>
      </w:pPr>
      <w:r>
        <w:rPr>
          <w:sz w:val="28"/>
          <w:szCs w:val="28"/>
          <w:shd w:val="clear" w:color="auto" w:fill="FFFFFF"/>
        </w:rPr>
        <w:t>у проєкті Державного бюджету на 2022 рік передбачити фінансування сфери охорони здоров’я у повному обсязі.</w:t>
      </w:r>
    </w:p>
    <w:p w:rsidR="00382744" w:rsidRPr="00382744" w:rsidRDefault="00382744" w:rsidP="00382744">
      <w:pPr>
        <w:ind w:left="709"/>
        <w:jc w:val="both"/>
        <w:rPr>
          <w:sz w:val="28"/>
          <w:szCs w:val="28"/>
        </w:rPr>
      </w:pPr>
      <w:r w:rsidRPr="0038110C">
        <w:rPr>
          <w:rStyle w:val="af0"/>
          <w:b w:val="0"/>
          <w:sz w:val="28"/>
          <w:szCs w:val="28"/>
          <w:shd w:val="clear" w:color="auto" w:fill="FFFFFF"/>
        </w:rPr>
        <w:t xml:space="preserve"> </w:t>
      </w:r>
    </w:p>
    <w:p w:rsidR="00382744" w:rsidRDefault="00382744" w:rsidP="00FB085C">
      <w:pPr>
        <w:ind w:right="49" w:firstLine="709"/>
        <w:jc w:val="both"/>
        <w:rPr>
          <w:kern w:val="2"/>
          <w:sz w:val="28"/>
          <w:szCs w:val="28"/>
        </w:rPr>
      </w:pPr>
    </w:p>
    <w:p w:rsidR="00E62795" w:rsidRDefault="00E62795" w:rsidP="00FB085C">
      <w:pPr>
        <w:ind w:right="49" w:firstLine="709"/>
        <w:jc w:val="both"/>
        <w:rPr>
          <w:kern w:val="2"/>
          <w:sz w:val="28"/>
          <w:szCs w:val="28"/>
        </w:rPr>
      </w:pPr>
    </w:p>
    <w:p w:rsidR="00382744" w:rsidRPr="00E52960" w:rsidRDefault="00382744" w:rsidP="00FB085C">
      <w:pPr>
        <w:ind w:right="49" w:firstLine="709"/>
        <w:jc w:val="both"/>
        <w:rPr>
          <w:kern w:val="2"/>
          <w:sz w:val="28"/>
          <w:szCs w:val="28"/>
        </w:rPr>
      </w:pPr>
    </w:p>
    <w:p w:rsidR="00FB085C" w:rsidRDefault="00E62795" w:rsidP="00FB085C">
      <w:pPr>
        <w:ind w:right="49"/>
        <w:jc w:val="both"/>
        <w:rPr>
          <w:kern w:val="2"/>
          <w:sz w:val="28"/>
          <w:szCs w:val="28"/>
        </w:rPr>
      </w:pPr>
      <w:r>
        <w:rPr>
          <w:kern w:val="2"/>
          <w:sz w:val="28"/>
          <w:szCs w:val="28"/>
        </w:rPr>
        <w:t>Сумський міський голова</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Олександр ЛИСЕНКО</w:t>
      </w:r>
    </w:p>
    <w:p w:rsidR="00E31F1B" w:rsidRDefault="00E31F1B" w:rsidP="00FB085C">
      <w:pPr>
        <w:widowControl w:val="0"/>
        <w:tabs>
          <w:tab w:val="left" w:pos="566"/>
        </w:tabs>
        <w:autoSpaceDE w:val="0"/>
        <w:autoSpaceDN w:val="0"/>
        <w:adjustRightInd w:val="0"/>
        <w:jc w:val="both"/>
      </w:pPr>
    </w:p>
    <w:p w:rsidR="00FB085C" w:rsidRPr="00391B0B" w:rsidRDefault="00FB085C" w:rsidP="00FB085C">
      <w:pPr>
        <w:widowControl w:val="0"/>
        <w:tabs>
          <w:tab w:val="left" w:pos="566"/>
        </w:tabs>
        <w:autoSpaceDE w:val="0"/>
        <w:autoSpaceDN w:val="0"/>
        <w:adjustRightInd w:val="0"/>
        <w:jc w:val="both"/>
      </w:pPr>
      <w:bookmarkStart w:id="0" w:name="_GoBack"/>
      <w:bookmarkEnd w:id="0"/>
      <w:r w:rsidRPr="00391B0B">
        <w:t xml:space="preserve">Виконавець </w:t>
      </w:r>
      <w:r w:rsidRPr="00E35FDF">
        <w:t>Акпєров В.В.</w:t>
      </w:r>
    </w:p>
    <w:p w:rsidR="00E62795" w:rsidRDefault="00E62795">
      <w:r>
        <w:br w:type="page"/>
      </w:r>
    </w:p>
    <w:p w:rsidR="00E62795" w:rsidRPr="009A0A47" w:rsidRDefault="00E62795" w:rsidP="00E62795">
      <w:pPr>
        <w:widowControl w:val="0"/>
        <w:autoSpaceDE w:val="0"/>
        <w:autoSpaceDN w:val="0"/>
        <w:adjustRightInd w:val="0"/>
        <w:ind w:firstLine="720"/>
        <w:jc w:val="both"/>
        <w:rPr>
          <w:sz w:val="28"/>
          <w:szCs w:val="28"/>
        </w:rPr>
      </w:pPr>
      <w:r w:rsidRPr="009A0A47">
        <w:rPr>
          <w:sz w:val="28"/>
          <w:szCs w:val="28"/>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E62795" w:rsidRDefault="00E62795" w:rsidP="00E62795">
      <w:pPr>
        <w:pStyle w:val="a6"/>
        <w:rPr>
          <w:b/>
          <w:sz w:val="28"/>
          <w:szCs w:val="28"/>
        </w:rPr>
      </w:pPr>
    </w:p>
    <w:p w:rsidR="00D87D4B" w:rsidRPr="00FB085C" w:rsidRDefault="00D87D4B" w:rsidP="00FB085C"/>
    <w:sectPr w:rsidR="00D87D4B" w:rsidRPr="00FB085C" w:rsidSect="00E62795">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46" w:rsidRDefault="00AB7546">
      <w:r>
        <w:separator/>
      </w:r>
    </w:p>
  </w:endnote>
  <w:endnote w:type="continuationSeparator" w:id="0">
    <w:p w:rsidR="00AB7546" w:rsidRDefault="00AB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46" w:rsidRDefault="00AB7546">
      <w:r>
        <w:separator/>
      </w:r>
    </w:p>
  </w:footnote>
  <w:footnote w:type="continuationSeparator" w:id="0">
    <w:p w:rsidR="00AB7546" w:rsidRDefault="00AB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B1" w:rsidRDefault="00B662A1" w:rsidP="007E55E6">
    <w:pPr>
      <w:pStyle w:val="a6"/>
      <w:framePr w:wrap="around" w:vAnchor="text" w:hAnchor="margin" w:xAlign="center" w:y="1"/>
      <w:rPr>
        <w:rStyle w:val="a8"/>
      </w:rPr>
    </w:pPr>
    <w:r>
      <w:rPr>
        <w:rStyle w:val="a8"/>
      </w:rPr>
      <w:fldChar w:fldCharType="begin"/>
    </w:r>
    <w:r w:rsidR="007441B1">
      <w:rPr>
        <w:rStyle w:val="a8"/>
      </w:rPr>
      <w:instrText xml:space="preserve">PAGE  </w:instrText>
    </w:r>
    <w:r>
      <w:rPr>
        <w:rStyle w:val="a8"/>
      </w:rPr>
      <w:fldChar w:fldCharType="end"/>
    </w:r>
  </w:p>
  <w:p w:rsidR="007441B1" w:rsidRDefault="00744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77"/>
    <w:multiLevelType w:val="hybridMultilevel"/>
    <w:tmpl w:val="60AC0FB0"/>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4867"/>
    <w:multiLevelType w:val="hybridMultilevel"/>
    <w:tmpl w:val="BD2240F0"/>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2B6"/>
    <w:multiLevelType w:val="hybridMultilevel"/>
    <w:tmpl w:val="DC927BEE"/>
    <w:lvl w:ilvl="0" w:tplc="81A2930C">
      <w:start w:val="1"/>
      <w:numFmt w:val="decimal"/>
      <w:lvlText w:val="%1."/>
      <w:lvlJc w:val="left"/>
      <w:pPr>
        <w:ind w:left="1710" w:hanging="99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4020C7"/>
    <w:multiLevelType w:val="hybridMultilevel"/>
    <w:tmpl w:val="6B343CE6"/>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3595"/>
    <w:multiLevelType w:val="hybridMultilevel"/>
    <w:tmpl w:val="082A9EC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6725E"/>
    <w:multiLevelType w:val="hybridMultilevel"/>
    <w:tmpl w:val="93304242"/>
    <w:lvl w:ilvl="0" w:tplc="0D4EA7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230E86"/>
    <w:multiLevelType w:val="multilevel"/>
    <w:tmpl w:val="996A27F0"/>
    <w:lvl w:ilvl="0">
      <w:start w:val="1"/>
      <w:numFmt w:val="decimal"/>
      <w:lvlText w:val="%1."/>
      <w:lvlJc w:val="left"/>
      <w:pPr>
        <w:tabs>
          <w:tab w:val="num" w:pos="1455"/>
        </w:tabs>
        <w:ind w:left="1455" w:hanging="1455"/>
      </w:pPr>
      <w:rPr>
        <w:rFonts w:hint="default"/>
        <w:b/>
      </w:rPr>
    </w:lvl>
    <w:lvl w:ilvl="1">
      <w:start w:val="1"/>
      <w:numFmt w:val="decimal"/>
      <w:lvlText w:val="%1.%2."/>
      <w:lvlJc w:val="left"/>
      <w:pPr>
        <w:tabs>
          <w:tab w:val="num" w:pos="2357"/>
        </w:tabs>
        <w:ind w:left="2357" w:hanging="1455"/>
      </w:pPr>
      <w:rPr>
        <w:rFonts w:hint="default"/>
        <w:b/>
      </w:rPr>
    </w:lvl>
    <w:lvl w:ilvl="2">
      <w:start w:val="1"/>
      <w:numFmt w:val="decimal"/>
      <w:lvlText w:val="%1.%2.%3."/>
      <w:lvlJc w:val="left"/>
      <w:pPr>
        <w:tabs>
          <w:tab w:val="num" w:pos="3259"/>
        </w:tabs>
        <w:ind w:left="3259" w:hanging="1455"/>
      </w:pPr>
      <w:rPr>
        <w:rFonts w:hint="default"/>
        <w:b/>
      </w:rPr>
    </w:lvl>
    <w:lvl w:ilvl="3">
      <w:start w:val="1"/>
      <w:numFmt w:val="decimal"/>
      <w:lvlText w:val="%1.%2.%3.%4."/>
      <w:lvlJc w:val="left"/>
      <w:pPr>
        <w:tabs>
          <w:tab w:val="num" w:pos="4161"/>
        </w:tabs>
        <w:ind w:left="4161" w:hanging="1455"/>
      </w:pPr>
      <w:rPr>
        <w:rFonts w:hint="default"/>
        <w:b/>
      </w:rPr>
    </w:lvl>
    <w:lvl w:ilvl="4">
      <w:start w:val="1"/>
      <w:numFmt w:val="decimal"/>
      <w:lvlText w:val="%1.%2.%3.%4.%5."/>
      <w:lvlJc w:val="left"/>
      <w:pPr>
        <w:tabs>
          <w:tab w:val="num" w:pos="5063"/>
        </w:tabs>
        <w:ind w:left="5063" w:hanging="1455"/>
      </w:pPr>
      <w:rPr>
        <w:rFonts w:hint="default"/>
        <w:b/>
      </w:rPr>
    </w:lvl>
    <w:lvl w:ilvl="5">
      <w:start w:val="1"/>
      <w:numFmt w:val="decimal"/>
      <w:lvlText w:val="%1.%2.%3.%4.%5.%6."/>
      <w:lvlJc w:val="left"/>
      <w:pPr>
        <w:tabs>
          <w:tab w:val="num" w:pos="5965"/>
        </w:tabs>
        <w:ind w:left="5965" w:hanging="1455"/>
      </w:pPr>
      <w:rPr>
        <w:rFonts w:hint="default"/>
        <w:b/>
      </w:rPr>
    </w:lvl>
    <w:lvl w:ilvl="6">
      <w:start w:val="1"/>
      <w:numFmt w:val="decimal"/>
      <w:lvlText w:val="%1.%2.%3.%4.%5.%6.%7."/>
      <w:lvlJc w:val="left"/>
      <w:pPr>
        <w:tabs>
          <w:tab w:val="num" w:pos="7212"/>
        </w:tabs>
        <w:ind w:left="7212" w:hanging="1800"/>
      </w:pPr>
      <w:rPr>
        <w:rFonts w:hint="default"/>
        <w:b/>
      </w:rPr>
    </w:lvl>
    <w:lvl w:ilvl="7">
      <w:start w:val="1"/>
      <w:numFmt w:val="decimal"/>
      <w:lvlText w:val="%1.%2.%3.%4.%5.%6.%7.%8."/>
      <w:lvlJc w:val="left"/>
      <w:pPr>
        <w:tabs>
          <w:tab w:val="num" w:pos="8114"/>
        </w:tabs>
        <w:ind w:left="8114" w:hanging="1800"/>
      </w:pPr>
      <w:rPr>
        <w:rFonts w:hint="default"/>
        <w:b/>
      </w:rPr>
    </w:lvl>
    <w:lvl w:ilvl="8">
      <w:start w:val="1"/>
      <w:numFmt w:val="decimal"/>
      <w:lvlText w:val="%1.%2.%3.%4.%5.%6.%7.%8.%9."/>
      <w:lvlJc w:val="left"/>
      <w:pPr>
        <w:tabs>
          <w:tab w:val="num" w:pos="9376"/>
        </w:tabs>
        <w:ind w:left="9376" w:hanging="2160"/>
      </w:pPr>
      <w:rPr>
        <w:rFonts w:hint="default"/>
        <w:b/>
      </w:rPr>
    </w:lvl>
  </w:abstractNum>
  <w:abstractNum w:abstractNumId="7" w15:restartNumberingAfterBreak="0">
    <w:nsid w:val="345A13A3"/>
    <w:multiLevelType w:val="hybridMultilevel"/>
    <w:tmpl w:val="258851A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9193B"/>
    <w:multiLevelType w:val="hybridMultilevel"/>
    <w:tmpl w:val="41526312"/>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F6ABA"/>
    <w:multiLevelType w:val="hybridMultilevel"/>
    <w:tmpl w:val="194AB296"/>
    <w:lvl w:ilvl="0" w:tplc="B4523A40">
      <w:start w:val="1"/>
      <w:numFmt w:val="decimal"/>
      <w:lvlText w:val="%1."/>
      <w:lvlJc w:val="left"/>
      <w:pPr>
        <w:tabs>
          <w:tab w:val="num" w:pos="2100"/>
        </w:tabs>
        <w:ind w:left="21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43CE768B"/>
    <w:multiLevelType w:val="hybridMultilevel"/>
    <w:tmpl w:val="0C4E5368"/>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750C1"/>
    <w:multiLevelType w:val="hybridMultilevel"/>
    <w:tmpl w:val="7BE68596"/>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77BAE"/>
    <w:multiLevelType w:val="hybridMultilevel"/>
    <w:tmpl w:val="4A563944"/>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578F6"/>
    <w:multiLevelType w:val="hybridMultilevel"/>
    <w:tmpl w:val="7668DA44"/>
    <w:lvl w:ilvl="0" w:tplc="4BC09BB2">
      <w:start w:val="9"/>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15:restartNumberingAfterBreak="0">
    <w:nsid w:val="63E767FB"/>
    <w:multiLevelType w:val="hybridMultilevel"/>
    <w:tmpl w:val="BB042D58"/>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A360E"/>
    <w:multiLevelType w:val="hybridMultilevel"/>
    <w:tmpl w:val="CFDA52F2"/>
    <w:lvl w:ilvl="0" w:tplc="FF642D04">
      <w:start w:val="1"/>
      <w:numFmt w:val="bullet"/>
      <w:lvlText w:val=""/>
      <w:lvlJc w:val="left"/>
      <w:pPr>
        <w:tabs>
          <w:tab w:val="num" w:pos="1440"/>
        </w:tabs>
        <w:ind w:left="144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E81F12"/>
    <w:multiLevelType w:val="hybridMultilevel"/>
    <w:tmpl w:val="76D2F528"/>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053CA"/>
    <w:multiLevelType w:val="hybridMultilevel"/>
    <w:tmpl w:val="69705232"/>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
  </w:num>
  <w:num w:numId="6">
    <w:abstractNumId w:val="1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7"/>
  </w:num>
  <w:num w:numId="11">
    <w:abstractNumId w:val="6"/>
  </w:num>
  <w:num w:numId="12">
    <w:abstractNumId w:val="4"/>
  </w:num>
  <w:num w:numId="13">
    <w:abstractNumId w:val="7"/>
  </w:num>
  <w:num w:numId="14">
    <w:abstractNumId w:val="9"/>
  </w:num>
  <w:num w:numId="15">
    <w:abstractNumId w:val="15"/>
  </w:num>
  <w:num w:numId="16">
    <w:abstractNumId w:val="16"/>
  </w:num>
  <w:num w:numId="17">
    <w:abstractNumId w:val="1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35"/>
    <w:rsid w:val="00002C91"/>
    <w:rsid w:val="0000477D"/>
    <w:rsid w:val="000073FF"/>
    <w:rsid w:val="00011562"/>
    <w:rsid w:val="00016013"/>
    <w:rsid w:val="00017094"/>
    <w:rsid w:val="0002099D"/>
    <w:rsid w:val="00027024"/>
    <w:rsid w:val="00037429"/>
    <w:rsid w:val="000444F5"/>
    <w:rsid w:val="00053EE1"/>
    <w:rsid w:val="0005586C"/>
    <w:rsid w:val="00061ACA"/>
    <w:rsid w:val="00067241"/>
    <w:rsid w:val="00070B12"/>
    <w:rsid w:val="000726EF"/>
    <w:rsid w:val="00072C84"/>
    <w:rsid w:val="00080EF2"/>
    <w:rsid w:val="00092623"/>
    <w:rsid w:val="0009488E"/>
    <w:rsid w:val="000A127A"/>
    <w:rsid w:val="000A4F64"/>
    <w:rsid w:val="000C090C"/>
    <w:rsid w:val="000D3A3D"/>
    <w:rsid w:val="000F6838"/>
    <w:rsid w:val="00102F23"/>
    <w:rsid w:val="001117E4"/>
    <w:rsid w:val="00120FBA"/>
    <w:rsid w:val="00122526"/>
    <w:rsid w:val="001271C1"/>
    <w:rsid w:val="00133C68"/>
    <w:rsid w:val="00147481"/>
    <w:rsid w:val="001476BA"/>
    <w:rsid w:val="00164CED"/>
    <w:rsid w:val="001660FE"/>
    <w:rsid w:val="00167753"/>
    <w:rsid w:val="00177C1B"/>
    <w:rsid w:val="001925A8"/>
    <w:rsid w:val="001B324F"/>
    <w:rsid w:val="001C2EE9"/>
    <w:rsid w:val="001C588F"/>
    <w:rsid w:val="001C62D5"/>
    <w:rsid w:val="001D61D4"/>
    <w:rsid w:val="001E5CDF"/>
    <w:rsid w:val="001F6926"/>
    <w:rsid w:val="0020141F"/>
    <w:rsid w:val="00203F1D"/>
    <w:rsid w:val="00205A3E"/>
    <w:rsid w:val="00205EC6"/>
    <w:rsid w:val="002114F3"/>
    <w:rsid w:val="00211DDF"/>
    <w:rsid w:val="00213480"/>
    <w:rsid w:val="002147D7"/>
    <w:rsid w:val="00214FB5"/>
    <w:rsid w:val="0022540E"/>
    <w:rsid w:val="002345C3"/>
    <w:rsid w:val="002348D1"/>
    <w:rsid w:val="00235E89"/>
    <w:rsid w:val="00244DA9"/>
    <w:rsid w:val="00246F41"/>
    <w:rsid w:val="00247A42"/>
    <w:rsid w:val="00253F61"/>
    <w:rsid w:val="002606F8"/>
    <w:rsid w:val="00265AE3"/>
    <w:rsid w:val="002A26C4"/>
    <w:rsid w:val="002A2CE8"/>
    <w:rsid w:val="002A6E7C"/>
    <w:rsid w:val="002B1B35"/>
    <w:rsid w:val="002B3042"/>
    <w:rsid w:val="002C2328"/>
    <w:rsid w:val="002D00E7"/>
    <w:rsid w:val="002D14B2"/>
    <w:rsid w:val="002F5AC5"/>
    <w:rsid w:val="002F696C"/>
    <w:rsid w:val="00301312"/>
    <w:rsid w:val="00313E8A"/>
    <w:rsid w:val="003330D4"/>
    <w:rsid w:val="00345103"/>
    <w:rsid w:val="00353517"/>
    <w:rsid w:val="003546DD"/>
    <w:rsid w:val="00361C3D"/>
    <w:rsid w:val="00363708"/>
    <w:rsid w:val="00367F65"/>
    <w:rsid w:val="003700B1"/>
    <w:rsid w:val="003705DF"/>
    <w:rsid w:val="0037263D"/>
    <w:rsid w:val="003816B7"/>
    <w:rsid w:val="003826AB"/>
    <w:rsid w:val="00382744"/>
    <w:rsid w:val="003A49EE"/>
    <w:rsid w:val="003B61A1"/>
    <w:rsid w:val="003C0702"/>
    <w:rsid w:val="003E021F"/>
    <w:rsid w:val="003E0AA6"/>
    <w:rsid w:val="003F156F"/>
    <w:rsid w:val="003F1BE1"/>
    <w:rsid w:val="003F3AD9"/>
    <w:rsid w:val="0040263A"/>
    <w:rsid w:val="00403AC4"/>
    <w:rsid w:val="004057C3"/>
    <w:rsid w:val="0041019E"/>
    <w:rsid w:val="004108AA"/>
    <w:rsid w:val="004248EE"/>
    <w:rsid w:val="00425B1E"/>
    <w:rsid w:val="00430915"/>
    <w:rsid w:val="0043416A"/>
    <w:rsid w:val="004504EA"/>
    <w:rsid w:val="004519B0"/>
    <w:rsid w:val="00453A45"/>
    <w:rsid w:val="00454C07"/>
    <w:rsid w:val="00470D6B"/>
    <w:rsid w:val="00474021"/>
    <w:rsid w:val="004755C6"/>
    <w:rsid w:val="00482032"/>
    <w:rsid w:val="004843F6"/>
    <w:rsid w:val="004A111D"/>
    <w:rsid w:val="004A465B"/>
    <w:rsid w:val="004B034A"/>
    <w:rsid w:val="004B2586"/>
    <w:rsid w:val="004D4AF9"/>
    <w:rsid w:val="004D4D8C"/>
    <w:rsid w:val="004F6AC3"/>
    <w:rsid w:val="00503AB5"/>
    <w:rsid w:val="00534F05"/>
    <w:rsid w:val="0054483C"/>
    <w:rsid w:val="00551577"/>
    <w:rsid w:val="00555ED2"/>
    <w:rsid w:val="00564597"/>
    <w:rsid w:val="00581E8A"/>
    <w:rsid w:val="005831D0"/>
    <w:rsid w:val="005918F1"/>
    <w:rsid w:val="00594CB1"/>
    <w:rsid w:val="00596559"/>
    <w:rsid w:val="005A1359"/>
    <w:rsid w:val="005A1B32"/>
    <w:rsid w:val="005A376F"/>
    <w:rsid w:val="005A6A47"/>
    <w:rsid w:val="005B1491"/>
    <w:rsid w:val="005B337A"/>
    <w:rsid w:val="005C31EB"/>
    <w:rsid w:val="005C4322"/>
    <w:rsid w:val="005C566B"/>
    <w:rsid w:val="005E16D2"/>
    <w:rsid w:val="005E4676"/>
    <w:rsid w:val="005E5564"/>
    <w:rsid w:val="005E5A2E"/>
    <w:rsid w:val="005E7835"/>
    <w:rsid w:val="005F5935"/>
    <w:rsid w:val="006049A8"/>
    <w:rsid w:val="00615629"/>
    <w:rsid w:val="006209C4"/>
    <w:rsid w:val="006223E9"/>
    <w:rsid w:val="00622B6C"/>
    <w:rsid w:val="00624E9F"/>
    <w:rsid w:val="0063315F"/>
    <w:rsid w:val="00633BA8"/>
    <w:rsid w:val="00646714"/>
    <w:rsid w:val="00646F5B"/>
    <w:rsid w:val="00665D29"/>
    <w:rsid w:val="00671920"/>
    <w:rsid w:val="00673A77"/>
    <w:rsid w:val="006755E4"/>
    <w:rsid w:val="006760E3"/>
    <w:rsid w:val="00680293"/>
    <w:rsid w:val="00686B04"/>
    <w:rsid w:val="006A0C70"/>
    <w:rsid w:val="006A3D32"/>
    <w:rsid w:val="006A7E6D"/>
    <w:rsid w:val="006B6F03"/>
    <w:rsid w:val="006C4F0D"/>
    <w:rsid w:val="006D622E"/>
    <w:rsid w:val="00702B97"/>
    <w:rsid w:val="00705594"/>
    <w:rsid w:val="00713555"/>
    <w:rsid w:val="00725654"/>
    <w:rsid w:val="0073327D"/>
    <w:rsid w:val="00736C0F"/>
    <w:rsid w:val="00742255"/>
    <w:rsid w:val="007441B1"/>
    <w:rsid w:val="007564FD"/>
    <w:rsid w:val="00760625"/>
    <w:rsid w:val="00760EC4"/>
    <w:rsid w:val="00764EE0"/>
    <w:rsid w:val="007662C6"/>
    <w:rsid w:val="00767CB3"/>
    <w:rsid w:val="007725EB"/>
    <w:rsid w:val="00772BC7"/>
    <w:rsid w:val="007776BA"/>
    <w:rsid w:val="00777EC1"/>
    <w:rsid w:val="00781B0F"/>
    <w:rsid w:val="0078223D"/>
    <w:rsid w:val="00785D5C"/>
    <w:rsid w:val="00785FF9"/>
    <w:rsid w:val="0078682B"/>
    <w:rsid w:val="00787C9F"/>
    <w:rsid w:val="0079263C"/>
    <w:rsid w:val="007A6E04"/>
    <w:rsid w:val="007B149A"/>
    <w:rsid w:val="007B4D98"/>
    <w:rsid w:val="007B5D87"/>
    <w:rsid w:val="007C23EB"/>
    <w:rsid w:val="007C3492"/>
    <w:rsid w:val="007C4429"/>
    <w:rsid w:val="007D0E8E"/>
    <w:rsid w:val="007D2485"/>
    <w:rsid w:val="007D3202"/>
    <w:rsid w:val="007D6A8C"/>
    <w:rsid w:val="007E1419"/>
    <w:rsid w:val="007E55E6"/>
    <w:rsid w:val="007F45EB"/>
    <w:rsid w:val="0080287D"/>
    <w:rsid w:val="00803BA0"/>
    <w:rsid w:val="00814D2A"/>
    <w:rsid w:val="00815060"/>
    <w:rsid w:val="00816FF1"/>
    <w:rsid w:val="00820AA4"/>
    <w:rsid w:val="00835EAC"/>
    <w:rsid w:val="00851BBE"/>
    <w:rsid w:val="00852EA4"/>
    <w:rsid w:val="00853D84"/>
    <w:rsid w:val="00856032"/>
    <w:rsid w:val="008643B4"/>
    <w:rsid w:val="00891BC8"/>
    <w:rsid w:val="008960B6"/>
    <w:rsid w:val="008A2A16"/>
    <w:rsid w:val="008A4F32"/>
    <w:rsid w:val="008A65B5"/>
    <w:rsid w:val="008B55F5"/>
    <w:rsid w:val="008D20F1"/>
    <w:rsid w:val="008F17A1"/>
    <w:rsid w:val="008F6DF9"/>
    <w:rsid w:val="009049D5"/>
    <w:rsid w:val="009068E1"/>
    <w:rsid w:val="00907C57"/>
    <w:rsid w:val="0091067A"/>
    <w:rsid w:val="00910974"/>
    <w:rsid w:val="0092062B"/>
    <w:rsid w:val="0093009F"/>
    <w:rsid w:val="00931193"/>
    <w:rsid w:val="00931E90"/>
    <w:rsid w:val="00935860"/>
    <w:rsid w:val="00937C62"/>
    <w:rsid w:val="009467EB"/>
    <w:rsid w:val="00946D45"/>
    <w:rsid w:val="00947893"/>
    <w:rsid w:val="0095278C"/>
    <w:rsid w:val="00956639"/>
    <w:rsid w:val="00964122"/>
    <w:rsid w:val="00973238"/>
    <w:rsid w:val="009735DF"/>
    <w:rsid w:val="009746F4"/>
    <w:rsid w:val="00986D2A"/>
    <w:rsid w:val="00992A23"/>
    <w:rsid w:val="00992B2C"/>
    <w:rsid w:val="00996C92"/>
    <w:rsid w:val="009B44DB"/>
    <w:rsid w:val="009B693E"/>
    <w:rsid w:val="009C3BA8"/>
    <w:rsid w:val="009D6920"/>
    <w:rsid w:val="009D7E6A"/>
    <w:rsid w:val="009F0BEE"/>
    <w:rsid w:val="009F1D17"/>
    <w:rsid w:val="009F1E60"/>
    <w:rsid w:val="009F67E3"/>
    <w:rsid w:val="00A04F24"/>
    <w:rsid w:val="00A0701B"/>
    <w:rsid w:val="00A14A67"/>
    <w:rsid w:val="00A21635"/>
    <w:rsid w:val="00A251C6"/>
    <w:rsid w:val="00A25C63"/>
    <w:rsid w:val="00A25D78"/>
    <w:rsid w:val="00A344B4"/>
    <w:rsid w:val="00A3509E"/>
    <w:rsid w:val="00A4135D"/>
    <w:rsid w:val="00A541DC"/>
    <w:rsid w:val="00A55000"/>
    <w:rsid w:val="00A55CE1"/>
    <w:rsid w:val="00A64495"/>
    <w:rsid w:val="00A66754"/>
    <w:rsid w:val="00A712A0"/>
    <w:rsid w:val="00A74F7F"/>
    <w:rsid w:val="00A83479"/>
    <w:rsid w:val="00A946B8"/>
    <w:rsid w:val="00A9724A"/>
    <w:rsid w:val="00AA437A"/>
    <w:rsid w:val="00AA7172"/>
    <w:rsid w:val="00AB7546"/>
    <w:rsid w:val="00AC1DAA"/>
    <w:rsid w:val="00AC5B7F"/>
    <w:rsid w:val="00AD62C2"/>
    <w:rsid w:val="00AE34A4"/>
    <w:rsid w:val="00AF2794"/>
    <w:rsid w:val="00B109DF"/>
    <w:rsid w:val="00B10B1E"/>
    <w:rsid w:val="00B240F7"/>
    <w:rsid w:val="00B250ED"/>
    <w:rsid w:val="00B259BD"/>
    <w:rsid w:val="00B304D1"/>
    <w:rsid w:val="00B33FDC"/>
    <w:rsid w:val="00B36EE8"/>
    <w:rsid w:val="00B456CA"/>
    <w:rsid w:val="00B508D7"/>
    <w:rsid w:val="00B51434"/>
    <w:rsid w:val="00B5397B"/>
    <w:rsid w:val="00B549A4"/>
    <w:rsid w:val="00B62DA8"/>
    <w:rsid w:val="00B65845"/>
    <w:rsid w:val="00B662A1"/>
    <w:rsid w:val="00B67737"/>
    <w:rsid w:val="00B7075A"/>
    <w:rsid w:val="00B77BDF"/>
    <w:rsid w:val="00B8440F"/>
    <w:rsid w:val="00B94246"/>
    <w:rsid w:val="00BC17DF"/>
    <w:rsid w:val="00BC6451"/>
    <w:rsid w:val="00BD394E"/>
    <w:rsid w:val="00BE19B4"/>
    <w:rsid w:val="00BE27A6"/>
    <w:rsid w:val="00BE3DB3"/>
    <w:rsid w:val="00BE75E8"/>
    <w:rsid w:val="00BF0D67"/>
    <w:rsid w:val="00BF3EA0"/>
    <w:rsid w:val="00BF785B"/>
    <w:rsid w:val="00C01963"/>
    <w:rsid w:val="00C02AE1"/>
    <w:rsid w:val="00C04995"/>
    <w:rsid w:val="00C10686"/>
    <w:rsid w:val="00C33C88"/>
    <w:rsid w:val="00C41B6D"/>
    <w:rsid w:val="00C4791D"/>
    <w:rsid w:val="00C47F87"/>
    <w:rsid w:val="00C60A7A"/>
    <w:rsid w:val="00C66927"/>
    <w:rsid w:val="00C70BB4"/>
    <w:rsid w:val="00C71407"/>
    <w:rsid w:val="00C75444"/>
    <w:rsid w:val="00C8277A"/>
    <w:rsid w:val="00C90E21"/>
    <w:rsid w:val="00C97E72"/>
    <w:rsid w:val="00CA13A6"/>
    <w:rsid w:val="00CB32F2"/>
    <w:rsid w:val="00CC5626"/>
    <w:rsid w:val="00CE0907"/>
    <w:rsid w:val="00CE3EDE"/>
    <w:rsid w:val="00CE55D0"/>
    <w:rsid w:val="00D0088B"/>
    <w:rsid w:val="00D0681E"/>
    <w:rsid w:val="00D073E8"/>
    <w:rsid w:val="00D23831"/>
    <w:rsid w:val="00D264C9"/>
    <w:rsid w:val="00D309BF"/>
    <w:rsid w:val="00D33370"/>
    <w:rsid w:val="00D36EF5"/>
    <w:rsid w:val="00D4032E"/>
    <w:rsid w:val="00D57C0E"/>
    <w:rsid w:val="00D60371"/>
    <w:rsid w:val="00D65CF0"/>
    <w:rsid w:val="00D70046"/>
    <w:rsid w:val="00D70C90"/>
    <w:rsid w:val="00D85B4D"/>
    <w:rsid w:val="00D87D4B"/>
    <w:rsid w:val="00D93986"/>
    <w:rsid w:val="00D942EC"/>
    <w:rsid w:val="00D94EC1"/>
    <w:rsid w:val="00DB7AB9"/>
    <w:rsid w:val="00DC6F1B"/>
    <w:rsid w:val="00DD0CC6"/>
    <w:rsid w:val="00DD2BB5"/>
    <w:rsid w:val="00DD6522"/>
    <w:rsid w:val="00DD715C"/>
    <w:rsid w:val="00DE0B3A"/>
    <w:rsid w:val="00E0049F"/>
    <w:rsid w:val="00E03D57"/>
    <w:rsid w:val="00E10256"/>
    <w:rsid w:val="00E13260"/>
    <w:rsid w:val="00E31F1B"/>
    <w:rsid w:val="00E34AC4"/>
    <w:rsid w:val="00E40AC5"/>
    <w:rsid w:val="00E41391"/>
    <w:rsid w:val="00E41C1C"/>
    <w:rsid w:val="00E421BB"/>
    <w:rsid w:val="00E433DD"/>
    <w:rsid w:val="00E45E63"/>
    <w:rsid w:val="00E55D3A"/>
    <w:rsid w:val="00E561E7"/>
    <w:rsid w:val="00E60A29"/>
    <w:rsid w:val="00E62795"/>
    <w:rsid w:val="00E63537"/>
    <w:rsid w:val="00E64788"/>
    <w:rsid w:val="00E7212B"/>
    <w:rsid w:val="00EA05E0"/>
    <w:rsid w:val="00EB0018"/>
    <w:rsid w:val="00EC30F4"/>
    <w:rsid w:val="00EC4D40"/>
    <w:rsid w:val="00EC5600"/>
    <w:rsid w:val="00ED5BF0"/>
    <w:rsid w:val="00ED601A"/>
    <w:rsid w:val="00ED7583"/>
    <w:rsid w:val="00EE5399"/>
    <w:rsid w:val="00EF2489"/>
    <w:rsid w:val="00EF4B48"/>
    <w:rsid w:val="00EF507A"/>
    <w:rsid w:val="00EF7108"/>
    <w:rsid w:val="00EF722C"/>
    <w:rsid w:val="00F0278C"/>
    <w:rsid w:val="00F04E4B"/>
    <w:rsid w:val="00F05FFE"/>
    <w:rsid w:val="00F1110F"/>
    <w:rsid w:val="00F11199"/>
    <w:rsid w:val="00F114EC"/>
    <w:rsid w:val="00F15BFE"/>
    <w:rsid w:val="00F20BED"/>
    <w:rsid w:val="00F219B8"/>
    <w:rsid w:val="00F21A94"/>
    <w:rsid w:val="00F237DF"/>
    <w:rsid w:val="00F312A4"/>
    <w:rsid w:val="00F32069"/>
    <w:rsid w:val="00F33110"/>
    <w:rsid w:val="00F36090"/>
    <w:rsid w:val="00F369F2"/>
    <w:rsid w:val="00F37FB3"/>
    <w:rsid w:val="00F46A93"/>
    <w:rsid w:val="00F50165"/>
    <w:rsid w:val="00F50C51"/>
    <w:rsid w:val="00F53A2B"/>
    <w:rsid w:val="00F658D6"/>
    <w:rsid w:val="00F65BB8"/>
    <w:rsid w:val="00F77AF8"/>
    <w:rsid w:val="00F92597"/>
    <w:rsid w:val="00FA1120"/>
    <w:rsid w:val="00FA5461"/>
    <w:rsid w:val="00FA7B35"/>
    <w:rsid w:val="00FB085C"/>
    <w:rsid w:val="00FB5F35"/>
    <w:rsid w:val="00FB6DAB"/>
    <w:rsid w:val="00FC0158"/>
    <w:rsid w:val="00FD12F0"/>
    <w:rsid w:val="00FD3875"/>
    <w:rsid w:val="00FE2961"/>
    <w:rsid w:val="00FE47B5"/>
    <w:rsid w:val="00FE5DC9"/>
    <w:rsid w:val="00FE5F7A"/>
    <w:rsid w:val="00FF4A24"/>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76B4B"/>
  <w15:docId w15:val="{24CE9CD6-1842-4DDF-9342-881FC1A2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5"/>
    <w:rPr>
      <w:sz w:val="24"/>
      <w:szCs w:val="24"/>
      <w:lang w:val="uk-UA"/>
    </w:rPr>
  </w:style>
  <w:style w:type="paragraph" w:styleId="2">
    <w:name w:val="heading 2"/>
    <w:basedOn w:val="a"/>
    <w:next w:val="a"/>
    <w:qFormat/>
    <w:rsid w:val="005E7835"/>
    <w:pPr>
      <w:keepNext/>
      <w:jc w:val="right"/>
      <w:outlineLvl w:val="1"/>
    </w:pPr>
    <w:rPr>
      <w:sz w:val="28"/>
      <w:szCs w:val="20"/>
    </w:rPr>
  </w:style>
  <w:style w:type="paragraph" w:styleId="3">
    <w:name w:val="heading 3"/>
    <w:basedOn w:val="a"/>
    <w:next w:val="a"/>
    <w:qFormat/>
    <w:rsid w:val="001660FE"/>
    <w:pPr>
      <w:keepNext/>
      <w:spacing w:before="240" w:after="60"/>
      <w:outlineLvl w:val="2"/>
    </w:pPr>
    <w:rPr>
      <w:rFonts w:ascii="Arial" w:hAnsi="Arial" w:cs="Arial"/>
      <w:b/>
      <w:bCs/>
      <w:sz w:val="26"/>
      <w:szCs w:val="26"/>
    </w:rPr>
  </w:style>
  <w:style w:type="paragraph" w:styleId="4">
    <w:name w:val="heading 4"/>
    <w:basedOn w:val="a"/>
    <w:next w:val="a"/>
    <w:qFormat/>
    <w:rsid w:val="005E7835"/>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835"/>
    <w:pPr>
      <w:jc w:val="both"/>
    </w:pPr>
    <w:rPr>
      <w:sz w:val="28"/>
      <w:szCs w:val="20"/>
      <w:lang w:val="ru-RU"/>
    </w:rPr>
  </w:style>
  <w:style w:type="paragraph" w:customStyle="1" w:styleId="20">
    <w:name w:val="Знак Знак2 Знак"/>
    <w:basedOn w:val="a"/>
    <w:rsid w:val="005E7835"/>
    <w:rPr>
      <w:rFonts w:ascii="Verdana" w:hAnsi="Verdana" w:cs="Verdana"/>
      <w:sz w:val="20"/>
      <w:szCs w:val="20"/>
      <w:lang w:val="en-US" w:eastAsia="en-US"/>
    </w:rPr>
  </w:style>
  <w:style w:type="paragraph" w:styleId="a5">
    <w:name w:val="Body Text Indent"/>
    <w:basedOn w:val="a"/>
    <w:rsid w:val="005E7835"/>
    <w:pPr>
      <w:spacing w:after="120"/>
      <w:ind w:left="283"/>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7"/>
    <w:rsid w:val="005E7835"/>
    <w:pPr>
      <w:tabs>
        <w:tab w:val="center" w:pos="4677"/>
        <w:tab w:val="right" w:pos="9355"/>
      </w:tabs>
    </w:pPr>
  </w:style>
  <w:style w:type="character" w:styleId="a8">
    <w:name w:val="page number"/>
    <w:basedOn w:val="a0"/>
    <w:rsid w:val="005E7835"/>
  </w:style>
  <w:style w:type="paragraph" w:customStyle="1" w:styleId="a9">
    <w:name w:val="Знак Знак Знак Знак Знак Знак Знак"/>
    <w:basedOn w:val="a"/>
    <w:rsid w:val="00080EF2"/>
    <w:rPr>
      <w:rFonts w:ascii="Verdana" w:hAnsi="Verdana" w:cs="Verdana"/>
      <w:sz w:val="20"/>
      <w:szCs w:val="20"/>
      <w:lang w:val="en-US" w:eastAsia="en-US"/>
    </w:rPr>
  </w:style>
  <w:style w:type="paragraph" w:customStyle="1" w:styleId="aa">
    <w:name w:val="Знак Знак Знак Знак Знак Знак"/>
    <w:basedOn w:val="a"/>
    <w:rsid w:val="00B62DA8"/>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w:basedOn w:val="a"/>
    <w:rsid w:val="006209C4"/>
    <w:rPr>
      <w:rFonts w:ascii="Verdana" w:hAnsi="Verdana" w:cs="Verdana"/>
      <w:sz w:val="20"/>
      <w:szCs w:val="20"/>
      <w:lang w:val="en-US" w:eastAsia="en-US"/>
    </w:rPr>
  </w:style>
  <w:style w:type="character" w:customStyle="1" w:styleId="a4">
    <w:name w:val="Основной текст Знак"/>
    <w:link w:val="a3"/>
    <w:rsid w:val="006209C4"/>
    <w:rPr>
      <w:sz w:val="28"/>
      <w:lang w:val="ru-RU" w:eastAsia="ru-RU" w:bidi="ar-SA"/>
    </w:rPr>
  </w:style>
  <w:style w:type="paragraph" w:customStyle="1" w:styleId="1">
    <w:name w:val="Знак Знак Знак Знак Знак1 Знак"/>
    <w:basedOn w:val="a"/>
    <w:rsid w:val="00E40AC5"/>
    <w:rPr>
      <w:rFonts w:ascii="Verdana" w:hAnsi="Verdana" w:cs="Verdana"/>
      <w:sz w:val="20"/>
      <w:szCs w:val="20"/>
      <w:lang w:val="en-US" w:eastAsia="en-US"/>
    </w:rPr>
  </w:style>
  <w:style w:type="paragraph" w:styleId="ac">
    <w:name w:val="Balloon Text"/>
    <w:basedOn w:val="a"/>
    <w:semiHidden/>
    <w:rsid w:val="006D622E"/>
    <w:rPr>
      <w:rFonts w:ascii="Tahoma" w:hAnsi="Tahoma" w:cs="Tahoma"/>
      <w:sz w:val="16"/>
      <w:szCs w:val="16"/>
    </w:rPr>
  </w:style>
  <w:style w:type="character" w:customStyle="1" w:styleId="21">
    <w:name w:val="Основной текст (2)_"/>
    <w:link w:val="22"/>
    <w:locked/>
    <w:rsid w:val="00FD12F0"/>
    <w:rPr>
      <w:b/>
      <w:bCs/>
      <w:spacing w:val="3"/>
      <w:sz w:val="25"/>
      <w:szCs w:val="25"/>
      <w:lang w:bidi="ar-SA"/>
    </w:rPr>
  </w:style>
  <w:style w:type="paragraph" w:customStyle="1" w:styleId="22">
    <w:name w:val="Основной текст (2)"/>
    <w:basedOn w:val="a"/>
    <w:link w:val="21"/>
    <w:rsid w:val="00FD12F0"/>
    <w:pPr>
      <w:widowControl w:val="0"/>
      <w:shd w:val="clear" w:color="auto" w:fill="FFFFFF"/>
      <w:spacing w:before="300" w:line="317" w:lineRule="exact"/>
      <w:jc w:val="center"/>
    </w:pPr>
    <w:rPr>
      <w:b/>
      <w:bCs/>
      <w:spacing w:val="3"/>
      <w:sz w:val="25"/>
      <w:szCs w:val="25"/>
      <w:lang w:val="x-none" w:eastAsia="x-none"/>
    </w:rPr>
  </w:style>
  <w:style w:type="paragraph" w:customStyle="1" w:styleId="ad">
    <w:name w:val="Знак Знак Знак Знак Знак Знак Знак Знак Знак Знак Знак Знак Знак Знак Знак Знак Знак Знак Знак"/>
    <w:basedOn w:val="a"/>
    <w:rsid w:val="00F219B8"/>
    <w:rPr>
      <w:rFonts w:ascii="Verdana" w:hAnsi="Verdana" w:cs="Verdana"/>
      <w:sz w:val="20"/>
      <w:szCs w:val="20"/>
      <w:lang w:val="en-US" w:eastAsia="en-US"/>
    </w:rPr>
  </w:style>
  <w:style w:type="paragraph" w:styleId="ae">
    <w:name w:val="footer"/>
    <w:basedOn w:val="a"/>
    <w:rsid w:val="0078682B"/>
    <w:pPr>
      <w:tabs>
        <w:tab w:val="center" w:pos="4677"/>
        <w:tab w:val="right" w:pos="9355"/>
      </w:tabs>
    </w:pPr>
  </w:style>
  <w:style w:type="character" w:styleId="af">
    <w:name w:val="Hyperlink"/>
    <w:uiPriority w:val="99"/>
    <w:unhideWhenUsed/>
    <w:rsid w:val="000C090C"/>
    <w:rPr>
      <w:color w:val="0000FF"/>
      <w:u w:val="single"/>
    </w:rPr>
  </w:style>
  <w:style w:type="character" w:customStyle="1" w:styleId="apple-converted-space">
    <w:name w:val="apple-converted-space"/>
    <w:basedOn w:val="a0"/>
    <w:rsid w:val="000C090C"/>
  </w:style>
  <w:style w:type="character" w:styleId="af0">
    <w:name w:val="Strong"/>
    <w:uiPriority w:val="22"/>
    <w:qFormat/>
    <w:rsid w:val="00633BA8"/>
    <w:rPr>
      <w:b/>
      <w:bCs/>
    </w:rPr>
  </w:style>
  <w:style w:type="paragraph" w:styleId="af1">
    <w:name w:val="List Paragraph"/>
    <w:basedOn w:val="a"/>
    <w:uiPriority w:val="34"/>
    <w:qFormat/>
    <w:rsid w:val="00C41B6D"/>
    <w:pPr>
      <w:ind w:left="720"/>
      <w:contextualSpacing/>
    </w:pPr>
  </w:style>
  <w:style w:type="character" w:customStyle="1" w:styleId="highlight">
    <w:name w:val="highlight"/>
    <w:basedOn w:val="a0"/>
    <w:rsid w:val="00742255"/>
  </w:style>
  <w:style w:type="table" w:styleId="af2">
    <w:name w:val="Table Grid"/>
    <w:basedOn w:val="a1"/>
    <w:rsid w:val="00FB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6"/>
    <w:rsid w:val="00FB085C"/>
    <w:rPr>
      <w:sz w:val="24"/>
      <w:szCs w:val="24"/>
      <w:lang w:val="uk-UA"/>
    </w:rPr>
  </w:style>
  <w:style w:type="paragraph" w:styleId="af3">
    <w:name w:val="Normal (Web)"/>
    <w:basedOn w:val="a"/>
    <w:uiPriority w:val="99"/>
    <w:unhideWhenUsed/>
    <w:rsid w:val="00FB085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9042">
      <w:bodyDiv w:val="1"/>
      <w:marLeft w:val="0"/>
      <w:marRight w:val="0"/>
      <w:marTop w:val="0"/>
      <w:marBottom w:val="0"/>
      <w:divBdr>
        <w:top w:val="none" w:sz="0" w:space="0" w:color="auto"/>
        <w:left w:val="none" w:sz="0" w:space="0" w:color="auto"/>
        <w:bottom w:val="none" w:sz="0" w:space="0" w:color="auto"/>
        <w:right w:val="none" w:sz="0" w:space="0" w:color="auto"/>
      </w:divBdr>
    </w:div>
    <w:div w:id="410271332">
      <w:bodyDiv w:val="1"/>
      <w:marLeft w:val="0"/>
      <w:marRight w:val="0"/>
      <w:marTop w:val="0"/>
      <w:marBottom w:val="0"/>
      <w:divBdr>
        <w:top w:val="none" w:sz="0" w:space="0" w:color="auto"/>
        <w:left w:val="none" w:sz="0" w:space="0" w:color="auto"/>
        <w:bottom w:val="none" w:sz="0" w:space="0" w:color="auto"/>
        <w:right w:val="none" w:sz="0" w:space="0" w:color="auto"/>
      </w:divBdr>
    </w:div>
    <w:div w:id="810948293">
      <w:bodyDiv w:val="1"/>
      <w:marLeft w:val="0"/>
      <w:marRight w:val="0"/>
      <w:marTop w:val="0"/>
      <w:marBottom w:val="0"/>
      <w:divBdr>
        <w:top w:val="none" w:sz="0" w:space="0" w:color="auto"/>
        <w:left w:val="none" w:sz="0" w:space="0" w:color="auto"/>
        <w:bottom w:val="none" w:sz="0" w:space="0" w:color="auto"/>
        <w:right w:val="none" w:sz="0" w:space="0" w:color="auto"/>
      </w:divBdr>
    </w:div>
    <w:div w:id="1324704015">
      <w:bodyDiv w:val="1"/>
      <w:marLeft w:val="0"/>
      <w:marRight w:val="0"/>
      <w:marTop w:val="0"/>
      <w:marBottom w:val="0"/>
      <w:divBdr>
        <w:top w:val="none" w:sz="0" w:space="0" w:color="auto"/>
        <w:left w:val="none" w:sz="0" w:space="0" w:color="auto"/>
        <w:bottom w:val="none" w:sz="0" w:space="0" w:color="auto"/>
        <w:right w:val="none" w:sz="0" w:space="0" w:color="auto"/>
      </w:divBdr>
    </w:div>
    <w:div w:id="1488397797">
      <w:bodyDiv w:val="1"/>
      <w:marLeft w:val="0"/>
      <w:marRight w:val="0"/>
      <w:marTop w:val="0"/>
      <w:marBottom w:val="0"/>
      <w:divBdr>
        <w:top w:val="none" w:sz="0" w:space="0" w:color="auto"/>
        <w:left w:val="none" w:sz="0" w:space="0" w:color="auto"/>
        <w:bottom w:val="none" w:sz="0" w:space="0" w:color="auto"/>
        <w:right w:val="none" w:sz="0" w:space="0" w:color="auto"/>
      </w:divBdr>
    </w:div>
    <w:div w:id="1489008626">
      <w:bodyDiv w:val="1"/>
      <w:marLeft w:val="0"/>
      <w:marRight w:val="0"/>
      <w:marTop w:val="0"/>
      <w:marBottom w:val="0"/>
      <w:divBdr>
        <w:top w:val="none" w:sz="0" w:space="0" w:color="auto"/>
        <w:left w:val="none" w:sz="0" w:space="0" w:color="auto"/>
        <w:bottom w:val="none" w:sz="0" w:space="0" w:color="auto"/>
        <w:right w:val="none" w:sz="0" w:space="0" w:color="auto"/>
      </w:divBdr>
    </w:div>
    <w:div w:id="1608275931">
      <w:bodyDiv w:val="1"/>
      <w:marLeft w:val="0"/>
      <w:marRight w:val="0"/>
      <w:marTop w:val="0"/>
      <w:marBottom w:val="0"/>
      <w:divBdr>
        <w:top w:val="none" w:sz="0" w:space="0" w:color="auto"/>
        <w:left w:val="none" w:sz="0" w:space="0" w:color="auto"/>
        <w:bottom w:val="none" w:sz="0" w:space="0" w:color="auto"/>
        <w:right w:val="none" w:sz="0" w:space="0" w:color="auto"/>
      </w:divBdr>
    </w:div>
    <w:div w:id="1698775729">
      <w:bodyDiv w:val="1"/>
      <w:marLeft w:val="0"/>
      <w:marRight w:val="0"/>
      <w:marTop w:val="0"/>
      <w:marBottom w:val="0"/>
      <w:divBdr>
        <w:top w:val="none" w:sz="0" w:space="0" w:color="auto"/>
        <w:left w:val="none" w:sz="0" w:space="0" w:color="auto"/>
        <w:bottom w:val="none" w:sz="0" w:space="0" w:color="auto"/>
        <w:right w:val="none" w:sz="0" w:space="0" w:color="auto"/>
      </w:divBdr>
    </w:div>
    <w:div w:id="1829243505">
      <w:bodyDiv w:val="1"/>
      <w:marLeft w:val="0"/>
      <w:marRight w:val="0"/>
      <w:marTop w:val="0"/>
      <w:marBottom w:val="0"/>
      <w:divBdr>
        <w:top w:val="none" w:sz="0" w:space="0" w:color="auto"/>
        <w:left w:val="none" w:sz="0" w:space="0" w:color="auto"/>
        <w:bottom w:val="none" w:sz="0" w:space="0" w:color="auto"/>
        <w:right w:val="none" w:sz="0" w:space="0" w:color="auto"/>
      </w:divBdr>
    </w:div>
    <w:div w:id="18556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2D45-AECF-4937-9A58-8BB8FD22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Тараповська Аліна Володимирівна</cp:lastModifiedBy>
  <cp:revision>16</cp:revision>
  <cp:lastPrinted>2021-09-28T11:51:00Z</cp:lastPrinted>
  <dcterms:created xsi:type="dcterms:W3CDTF">2021-09-14T17:52:00Z</dcterms:created>
  <dcterms:modified xsi:type="dcterms:W3CDTF">2021-10-28T06:13:00Z</dcterms:modified>
</cp:coreProperties>
</file>