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E9D" w:rsidRDefault="009F0E9D" w:rsidP="009F0E9D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0A6B9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</w:p>
    <w:tbl>
      <w:tblPr>
        <w:tblStyle w:val="a5"/>
        <w:tblW w:w="4657" w:type="dxa"/>
        <w:tblInd w:w="4684" w:type="dxa"/>
        <w:tblLook w:val="04A0" w:firstRow="1" w:lastRow="0" w:firstColumn="1" w:lastColumn="0" w:noHBand="0" w:noVBand="1"/>
      </w:tblPr>
      <w:tblGrid>
        <w:gridCol w:w="4657"/>
      </w:tblGrid>
      <w:tr w:rsidR="009F0E9D" w:rsidRPr="00A7162B" w:rsidTr="00224EC2">
        <w:trPr>
          <w:trHeight w:val="575"/>
        </w:trPr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9F0E9D" w:rsidRPr="000C4083" w:rsidRDefault="000C4083" w:rsidP="00910855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0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Додаток1</w:t>
            </w:r>
            <w:r w:rsidR="009F0E9D" w:rsidRPr="007832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</w:t>
            </w:r>
            <w:r w:rsidR="009F0E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</w:t>
            </w:r>
            <w:r w:rsidR="009F0E9D" w:rsidRPr="007832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рішення </w:t>
            </w:r>
            <w:r w:rsidR="009F0E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F0E9D" w:rsidRPr="007832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Сумської міської</w:t>
            </w:r>
            <w:r w:rsidR="009F0E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F0E9D" w:rsidRPr="007832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                                                          </w:t>
            </w:r>
            <w:r w:rsidR="009F0E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</w:t>
            </w:r>
            <w:r w:rsidR="009F0E9D" w:rsidRPr="007832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9F0E9D" w:rsidRPr="00510E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="009F0E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створення</w:t>
            </w:r>
            <w:r w:rsidR="009F0E9D" w:rsidRPr="009F0E9D">
              <w:rPr>
                <w:lang w:val="uk-UA"/>
              </w:rPr>
              <w:t xml:space="preserve"> </w:t>
            </w:r>
            <w:r w:rsidR="00A27305" w:rsidRPr="00A27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</w:t>
            </w:r>
            <w:r w:rsidR="00A27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  <w:r w:rsidR="00A27305">
              <w:rPr>
                <w:lang w:val="uk-UA"/>
              </w:rPr>
              <w:t xml:space="preserve"> «</w:t>
            </w:r>
            <w:r w:rsidR="00A27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Позаміський</w:t>
            </w:r>
            <w:r w:rsidR="00982A10" w:rsidRPr="00D363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253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дитячий </w:t>
            </w:r>
            <w:r w:rsidR="00982A10" w:rsidRPr="00D363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 оздоровлення та відпочинку</w:t>
            </w:r>
            <w:r w:rsidR="00982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24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F1028E" w:rsidRPr="00A062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Суми</w:t>
            </w:r>
            <w:r w:rsidR="00224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Сумської міської ради</w:t>
            </w:r>
            <w:r w:rsidR="009F0E9D" w:rsidRPr="007832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                                                       </w:t>
            </w:r>
            <w:r w:rsidR="009F0E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</w:t>
            </w:r>
            <w:r w:rsidR="009F0E9D" w:rsidRPr="007832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F0E9D" w:rsidRPr="005F30D2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від </w:t>
            </w:r>
            <w:r w:rsidR="00224EC2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  <w:r w:rsidR="00805E9D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27 жовтня </w:t>
            </w:r>
            <w:r w:rsidR="009F0E9D" w:rsidRPr="005F30D2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20</w:t>
            </w:r>
            <w:r w:rsidR="00F3252F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21</w:t>
            </w:r>
            <w:r w:rsidR="009F0E9D" w:rsidRPr="005F30D2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року № </w:t>
            </w:r>
            <w:r w:rsidR="00805E9D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2222</w:t>
            </w:r>
            <w:r w:rsidR="009F0E9D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  <w:r w:rsidR="009F0E9D" w:rsidRPr="005F30D2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- МР</w:t>
            </w:r>
          </w:p>
          <w:p w:rsidR="009F0E9D" w:rsidRDefault="009F0E9D" w:rsidP="0015149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13EB" w:rsidRPr="00A7162B" w:rsidTr="00224EC2">
        <w:trPr>
          <w:trHeight w:val="575"/>
        </w:trPr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4D13EB" w:rsidRDefault="004D13EB" w:rsidP="000C4083">
            <w:pPr>
              <w:rPr>
                <w:lang w:val="uk-UA"/>
              </w:rPr>
            </w:pPr>
          </w:p>
        </w:tc>
      </w:tr>
    </w:tbl>
    <w:p w:rsidR="009F0E9D" w:rsidRDefault="009F0E9D" w:rsidP="009F0E9D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9F0E9D" w:rsidRDefault="009F0E9D" w:rsidP="009F0E9D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9F0E9D" w:rsidRDefault="009F0E9D" w:rsidP="009F0E9D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9F0E9D" w:rsidRPr="00D602E0" w:rsidRDefault="009F0E9D" w:rsidP="009F0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F0E9D" w:rsidRDefault="009F0E9D" w:rsidP="009F0E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F0E9D" w:rsidRDefault="009F0E9D" w:rsidP="009F0E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F0E9D" w:rsidRDefault="009F0E9D" w:rsidP="009F0E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F0E9D" w:rsidRDefault="009F0E9D" w:rsidP="009F0E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F0E9D" w:rsidRDefault="009F0E9D" w:rsidP="009F0E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F0E9D" w:rsidRDefault="009F0E9D" w:rsidP="009F0E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F0E9D" w:rsidRDefault="009F0E9D" w:rsidP="009F0E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F0E9D" w:rsidRPr="000A6B99" w:rsidRDefault="009F0E9D" w:rsidP="009F0E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F0E9D" w:rsidRPr="009F0E9D" w:rsidRDefault="009F0E9D" w:rsidP="009F0E9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2"/>
          <w:lang w:val="uk-UA" w:eastAsia="ru-RU"/>
        </w:rPr>
      </w:pPr>
      <w:r w:rsidRPr="009F0E9D">
        <w:rPr>
          <w:rFonts w:ascii="Times New Roman" w:eastAsia="Times New Roman" w:hAnsi="Times New Roman" w:cs="Times New Roman"/>
          <w:b/>
          <w:bCs/>
          <w:sz w:val="36"/>
          <w:szCs w:val="32"/>
          <w:lang w:val="uk-UA" w:eastAsia="ru-RU"/>
        </w:rPr>
        <w:t>Статут</w:t>
      </w:r>
    </w:p>
    <w:p w:rsidR="00EC67FC" w:rsidRDefault="00A27305" w:rsidP="009F0E9D">
      <w:pPr>
        <w:pStyle w:val="a4"/>
        <w:jc w:val="center"/>
        <w:rPr>
          <w:rFonts w:ascii="Times New Roman" w:hAnsi="Times New Roman" w:cs="Times New Roman"/>
          <w:b/>
          <w:sz w:val="36"/>
          <w:szCs w:val="32"/>
          <w:lang w:val="uk-UA"/>
        </w:rPr>
      </w:pPr>
      <w:r>
        <w:rPr>
          <w:rFonts w:ascii="Times New Roman" w:hAnsi="Times New Roman" w:cs="Times New Roman"/>
          <w:b/>
          <w:sz w:val="36"/>
          <w:szCs w:val="32"/>
          <w:lang w:val="uk-UA"/>
        </w:rPr>
        <w:t>Комунального закладу «Позаміський</w:t>
      </w:r>
      <w:r w:rsidR="00982A10">
        <w:rPr>
          <w:rFonts w:ascii="Times New Roman" w:hAnsi="Times New Roman" w:cs="Times New Roman"/>
          <w:b/>
          <w:sz w:val="36"/>
          <w:szCs w:val="32"/>
          <w:lang w:val="uk-UA"/>
        </w:rPr>
        <w:t xml:space="preserve"> </w:t>
      </w:r>
      <w:r w:rsidR="00C253E0">
        <w:rPr>
          <w:rFonts w:ascii="Times New Roman" w:hAnsi="Times New Roman" w:cs="Times New Roman"/>
          <w:b/>
          <w:sz w:val="36"/>
          <w:szCs w:val="32"/>
          <w:lang w:val="uk-UA"/>
        </w:rPr>
        <w:t xml:space="preserve">дитячий </w:t>
      </w:r>
      <w:r w:rsidR="00982A10">
        <w:rPr>
          <w:rFonts w:ascii="Times New Roman" w:hAnsi="Times New Roman" w:cs="Times New Roman"/>
          <w:b/>
          <w:sz w:val="36"/>
          <w:szCs w:val="32"/>
          <w:lang w:val="uk-UA"/>
        </w:rPr>
        <w:t>заклад</w:t>
      </w:r>
      <w:r>
        <w:rPr>
          <w:rFonts w:ascii="Times New Roman" w:hAnsi="Times New Roman" w:cs="Times New Roman"/>
          <w:b/>
          <w:sz w:val="36"/>
          <w:szCs w:val="32"/>
          <w:lang w:val="uk-UA"/>
        </w:rPr>
        <w:t xml:space="preserve"> </w:t>
      </w:r>
      <w:r w:rsidR="00982A10" w:rsidRPr="009F0E9D">
        <w:rPr>
          <w:rFonts w:ascii="Times New Roman" w:hAnsi="Times New Roman" w:cs="Times New Roman"/>
          <w:b/>
          <w:sz w:val="36"/>
          <w:szCs w:val="32"/>
          <w:lang w:val="uk-UA"/>
        </w:rPr>
        <w:t xml:space="preserve">оздоровлення та відпочинку </w:t>
      </w:r>
      <w:r w:rsidR="009F0E9D" w:rsidRPr="009F0E9D">
        <w:rPr>
          <w:rFonts w:ascii="Times New Roman" w:hAnsi="Times New Roman" w:cs="Times New Roman"/>
          <w:b/>
          <w:sz w:val="36"/>
          <w:szCs w:val="32"/>
          <w:lang w:val="uk-UA"/>
        </w:rPr>
        <w:t>«</w:t>
      </w:r>
      <w:r w:rsidR="00F1028E" w:rsidRPr="00A062F2">
        <w:rPr>
          <w:rFonts w:ascii="Times New Roman" w:hAnsi="Times New Roman" w:cs="Times New Roman"/>
          <w:b/>
          <w:color w:val="000000" w:themeColor="text1"/>
          <w:sz w:val="36"/>
          <w:szCs w:val="32"/>
          <w:lang w:val="uk-UA"/>
        </w:rPr>
        <w:t>Суми</w:t>
      </w:r>
      <w:r w:rsidR="009F0E9D" w:rsidRPr="009F0E9D">
        <w:rPr>
          <w:rFonts w:ascii="Times New Roman" w:hAnsi="Times New Roman" w:cs="Times New Roman"/>
          <w:b/>
          <w:sz w:val="36"/>
          <w:szCs w:val="32"/>
          <w:lang w:val="uk-UA"/>
        </w:rPr>
        <w:t xml:space="preserve">» </w:t>
      </w:r>
    </w:p>
    <w:p w:rsidR="009F0E9D" w:rsidRPr="009F0E9D" w:rsidRDefault="009F0E9D" w:rsidP="009F0E9D">
      <w:pPr>
        <w:pStyle w:val="a4"/>
        <w:jc w:val="center"/>
        <w:rPr>
          <w:rFonts w:ascii="Times New Roman" w:hAnsi="Times New Roman" w:cs="Times New Roman"/>
          <w:b/>
          <w:sz w:val="36"/>
          <w:szCs w:val="32"/>
          <w:lang w:val="uk-UA"/>
        </w:rPr>
      </w:pPr>
      <w:r w:rsidRPr="009F0E9D">
        <w:rPr>
          <w:rFonts w:ascii="Times New Roman" w:hAnsi="Times New Roman" w:cs="Times New Roman"/>
          <w:b/>
          <w:sz w:val="36"/>
          <w:szCs w:val="32"/>
          <w:lang w:val="uk-UA"/>
        </w:rPr>
        <w:t xml:space="preserve">Сумської міської ради </w:t>
      </w:r>
    </w:p>
    <w:p w:rsidR="009F0E9D" w:rsidRDefault="009F0E9D" w:rsidP="009F0E9D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:rsidR="00883333" w:rsidRPr="000B3258" w:rsidRDefault="00883333" w:rsidP="009F0E9D">
      <w:pPr>
        <w:pStyle w:val="a4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9F0E9D" w:rsidRPr="000B3258" w:rsidRDefault="009F0E9D" w:rsidP="009F0E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E7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F0E9D" w:rsidRPr="00D602E0" w:rsidRDefault="009F0E9D" w:rsidP="009F0E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E7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F0E9D" w:rsidRPr="000A6B99" w:rsidRDefault="009F0E9D" w:rsidP="009F0E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F0E9D" w:rsidRPr="000B3258" w:rsidRDefault="009F0E9D" w:rsidP="009F0E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D36302" w:rsidRDefault="00D36302" w:rsidP="00723D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0C4083" w:rsidRDefault="000C4083" w:rsidP="00723D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8C6FC1" w:rsidRDefault="009F0E9D" w:rsidP="008C6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452F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20</w:t>
      </w:r>
      <w:r w:rsidR="00110E0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="00F3252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Pr="00A452F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рік</w:t>
      </w:r>
    </w:p>
    <w:p w:rsidR="008C6FC1" w:rsidRPr="009F0E9D" w:rsidRDefault="008C6FC1" w:rsidP="00D36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м. Суми</w:t>
      </w:r>
    </w:p>
    <w:p w:rsidR="009F0E9D" w:rsidRPr="006F2C75" w:rsidRDefault="009F0E9D" w:rsidP="0017208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</w:t>
      </w:r>
      <w:r w:rsidR="00D14C7C" w:rsidRPr="006F2C75">
        <w:rPr>
          <w:rFonts w:ascii="Times New Roman" w:hAnsi="Times New Roman" w:cs="Times New Roman"/>
          <w:b/>
          <w:sz w:val="28"/>
          <w:szCs w:val="28"/>
          <w:lang w:val="uk-UA"/>
        </w:rPr>
        <w:t>агальні положення</w:t>
      </w:r>
    </w:p>
    <w:p w:rsidR="009F0E9D" w:rsidRPr="001D4A8A" w:rsidRDefault="00F95BDE" w:rsidP="001D4A8A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Комунальний заклад «</w:t>
      </w:r>
      <w:r w:rsidR="00982A10" w:rsidRPr="00A27305">
        <w:rPr>
          <w:rFonts w:ascii="Times New Roman" w:hAnsi="Times New Roman" w:cs="Times New Roman"/>
          <w:sz w:val="28"/>
          <w:szCs w:val="28"/>
          <w:lang w:val="uk-UA"/>
        </w:rPr>
        <w:t>Позаміський</w:t>
      </w:r>
      <w:r w:rsidR="00945C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53E0">
        <w:rPr>
          <w:rFonts w:ascii="Times New Roman" w:hAnsi="Times New Roman" w:cs="Times New Roman"/>
          <w:sz w:val="28"/>
          <w:szCs w:val="28"/>
          <w:lang w:val="uk-UA"/>
        </w:rPr>
        <w:t xml:space="preserve">дитячий </w:t>
      </w:r>
      <w:r w:rsidR="007113C5" w:rsidRPr="00945CE9">
        <w:rPr>
          <w:rFonts w:ascii="Times New Roman" w:hAnsi="Times New Roman" w:cs="Times New Roman"/>
          <w:sz w:val="28"/>
          <w:szCs w:val="28"/>
          <w:lang w:val="uk-UA"/>
        </w:rPr>
        <w:t xml:space="preserve">заклад </w:t>
      </w:r>
      <w:r w:rsidR="009F0E9D" w:rsidRPr="00945CE9">
        <w:rPr>
          <w:rFonts w:ascii="Times New Roman" w:hAnsi="Times New Roman" w:cs="Times New Roman"/>
          <w:sz w:val="28"/>
          <w:szCs w:val="28"/>
          <w:lang w:val="uk-UA"/>
        </w:rPr>
        <w:t>оздоровлення та відпочинку «</w:t>
      </w:r>
      <w:r w:rsidR="00F1028E">
        <w:rPr>
          <w:rFonts w:ascii="Times New Roman" w:hAnsi="Times New Roman" w:cs="Times New Roman"/>
          <w:sz w:val="28"/>
          <w:szCs w:val="28"/>
          <w:lang w:val="uk-UA"/>
        </w:rPr>
        <w:t>Суми</w:t>
      </w:r>
      <w:r w:rsidR="00783925" w:rsidRPr="00945CE9">
        <w:rPr>
          <w:rFonts w:ascii="Times New Roman" w:hAnsi="Times New Roman" w:cs="Times New Roman"/>
          <w:sz w:val="28"/>
          <w:szCs w:val="28"/>
          <w:lang w:val="uk-UA"/>
        </w:rPr>
        <w:t xml:space="preserve">» Сумської міської ради (далі - Заклад) </w:t>
      </w:r>
      <w:r w:rsidR="001D4A8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83925" w:rsidRPr="001D4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0E9D" w:rsidRPr="001D4A8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F40900" w:rsidRPr="001D4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0E9D" w:rsidRPr="001D4A8A">
        <w:rPr>
          <w:rFonts w:ascii="Times New Roman" w:hAnsi="Times New Roman" w:cs="Times New Roman"/>
          <w:sz w:val="28"/>
          <w:szCs w:val="28"/>
          <w:lang w:val="uk-UA"/>
        </w:rPr>
        <w:t>позаміським дитячим закладом</w:t>
      </w:r>
      <w:r w:rsidR="0043107F" w:rsidRPr="001D4A8A">
        <w:rPr>
          <w:rFonts w:ascii="Times New Roman" w:hAnsi="Times New Roman" w:cs="Times New Roman"/>
          <w:sz w:val="28"/>
          <w:szCs w:val="28"/>
          <w:lang w:val="uk-UA"/>
        </w:rPr>
        <w:t>, призначений</w:t>
      </w:r>
      <w:r w:rsidR="009F0E9D" w:rsidRPr="001D4A8A">
        <w:rPr>
          <w:rFonts w:ascii="Times New Roman" w:hAnsi="Times New Roman" w:cs="Times New Roman"/>
          <w:sz w:val="28"/>
          <w:szCs w:val="28"/>
          <w:lang w:val="uk-UA"/>
        </w:rPr>
        <w:t xml:space="preserve"> для оздоровлення, відпочинку та розвитку дітей. Знаходиться у комунальній власності Сумської </w:t>
      </w:r>
      <w:r w:rsidR="00783925" w:rsidRPr="001D4A8A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9F0E9D" w:rsidRPr="001D4A8A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громади.</w:t>
      </w:r>
    </w:p>
    <w:p w:rsidR="009F0E9D" w:rsidRPr="006F2C75" w:rsidRDefault="009F0E9D" w:rsidP="00836DB2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Повне найменування Закладу українською мовою – </w:t>
      </w:r>
      <w:r w:rsidR="00F95BDE">
        <w:rPr>
          <w:rFonts w:ascii="Times New Roman" w:hAnsi="Times New Roman" w:cs="Times New Roman"/>
          <w:sz w:val="28"/>
          <w:szCs w:val="28"/>
          <w:lang w:val="uk-UA"/>
        </w:rPr>
        <w:t>Комунальний заклад «</w:t>
      </w:r>
      <w:r w:rsidR="00982A10">
        <w:rPr>
          <w:rFonts w:ascii="Times New Roman" w:hAnsi="Times New Roman" w:cs="Times New Roman"/>
          <w:sz w:val="28"/>
          <w:szCs w:val="28"/>
          <w:lang w:val="uk-UA"/>
        </w:rPr>
        <w:t xml:space="preserve">Позаміський </w:t>
      </w:r>
      <w:r w:rsidR="00C253E0">
        <w:rPr>
          <w:rFonts w:ascii="Times New Roman" w:hAnsi="Times New Roman" w:cs="Times New Roman"/>
          <w:sz w:val="28"/>
          <w:szCs w:val="28"/>
          <w:lang w:val="uk-UA"/>
        </w:rPr>
        <w:t xml:space="preserve">дитячий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>заклад оздоровлення та відпочинку «</w:t>
      </w:r>
      <w:r w:rsidR="00F1028E">
        <w:rPr>
          <w:rFonts w:ascii="Times New Roman" w:hAnsi="Times New Roman" w:cs="Times New Roman"/>
          <w:sz w:val="28"/>
          <w:szCs w:val="28"/>
          <w:lang w:val="uk-UA"/>
        </w:rPr>
        <w:t>Суми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>» Сумської міської ради.</w:t>
      </w:r>
    </w:p>
    <w:p w:rsidR="0017208C" w:rsidRPr="00C253E0" w:rsidRDefault="009F0E9D" w:rsidP="00EC67FC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C253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</w:t>
      </w:r>
      <w:r w:rsidR="002F76D1" w:rsidRPr="00C253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</w:t>
      </w:r>
      <w:r w:rsidR="00982A10" w:rsidRPr="00C253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орочене найменування Закладу – </w:t>
      </w:r>
      <w:r w:rsidR="00F95BDE" w:rsidRPr="00C253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КЗ </w:t>
      </w:r>
      <w:r w:rsidR="00982A10" w:rsidRPr="00C253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</w:t>
      </w:r>
      <w:r w:rsidR="00C253E0" w:rsidRPr="00C253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</w:t>
      </w:r>
      <w:r w:rsidR="00A021ED" w:rsidRPr="00C253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ЗОВ </w:t>
      </w:r>
      <w:r w:rsidRPr="00C253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«</w:t>
      </w:r>
      <w:r w:rsidR="00F10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Суми</w:t>
      </w:r>
      <w:r w:rsidRPr="00C253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» СМР.</w:t>
      </w:r>
    </w:p>
    <w:p w:rsidR="009F0E9D" w:rsidRPr="001D4A8A" w:rsidRDefault="009F0E9D" w:rsidP="0017208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D4A8A">
        <w:rPr>
          <w:rFonts w:ascii="Times New Roman" w:hAnsi="Times New Roman" w:cs="Times New Roman"/>
          <w:sz w:val="28"/>
          <w:szCs w:val="28"/>
          <w:lang w:val="uk-UA"/>
        </w:rPr>
        <w:t xml:space="preserve">Юридична адреса Закладу: </w:t>
      </w:r>
      <w:r w:rsidR="00A7162B">
        <w:rPr>
          <w:rFonts w:ascii="Times New Roman" w:hAnsi="Times New Roman" w:cs="Times New Roman"/>
          <w:sz w:val="28"/>
          <w:szCs w:val="28"/>
          <w:lang w:val="uk-UA"/>
        </w:rPr>
        <w:t xml:space="preserve">м. Суми, </w:t>
      </w:r>
      <w:bookmarkStart w:id="0" w:name="_GoBack"/>
      <w:bookmarkEnd w:id="0"/>
      <w:r w:rsidR="003C2397">
        <w:rPr>
          <w:rFonts w:ascii="Times New Roman" w:hAnsi="Times New Roman" w:cs="Times New Roman"/>
          <w:sz w:val="28"/>
          <w:szCs w:val="28"/>
          <w:lang w:val="en-US"/>
        </w:rPr>
        <w:t>dotsumy</w:t>
      </w:r>
      <w:r w:rsidR="003C2397">
        <w:rPr>
          <w:rFonts w:ascii="Times New Roman" w:hAnsi="Times New Roman" w:cs="Times New Roman"/>
          <w:sz w:val="28"/>
          <w:szCs w:val="28"/>
        </w:rPr>
        <w:t>1@</w:t>
      </w:r>
      <w:r w:rsidR="003C2397">
        <w:rPr>
          <w:rFonts w:ascii="Times New Roman" w:hAnsi="Times New Roman" w:cs="Times New Roman"/>
          <w:sz w:val="28"/>
          <w:szCs w:val="28"/>
          <w:lang w:val="en-US"/>
        </w:rPr>
        <w:t>gmail</w:t>
      </w:r>
      <w:r w:rsidR="003C2397">
        <w:rPr>
          <w:rFonts w:ascii="Times New Roman" w:hAnsi="Times New Roman" w:cs="Times New Roman"/>
          <w:sz w:val="28"/>
          <w:szCs w:val="28"/>
        </w:rPr>
        <w:t>.</w:t>
      </w:r>
      <w:r w:rsidR="003C2397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D14C7C" w:rsidRPr="006F2C75" w:rsidRDefault="00D14C7C" w:rsidP="0017208C">
      <w:pPr>
        <w:pStyle w:val="a3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Засновником Закладу є Сумська міська рада (далі - Засновник). Засновник самостійно або через </w:t>
      </w:r>
      <w:r w:rsidR="00C563E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C58B0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освіти і науки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Сумської міської ради (далі – уповноважений орган) здійснює фінансування Закладу, </w:t>
      </w:r>
      <w:r w:rsidR="0017208C" w:rsidRPr="006F2C75">
        <w:rPr>
          <w:rFonts w:ascii="Times New Roman" w:hAnsi="Times New Roman" w:cs="Times New Roman"/>
          <w:sz w:val="28"/>
          <w:szCs w:val="28"/>
          <w:lang w:val="uk-UA"/>
        </w:rPr>
        <w:t>забезпечує його функціонування, комплектування інвентарем, технічним та іншим обладнанням відповідно до державних соціальних стандартів оздоровлення та відпочинку дітей.</w:t>
      </w:r>
    </w:p>
    <w:p w:rsidR="00D14C7C" w:rsidRDefault="00D14C7C" w:rsidP="00836DB2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>Заклад є юридичною особою з дня його державної реєстрації, діяльність якого підпорядкована уповноваженому органу Сумської міської ради, має самостійний баланс, рахунки в органах Державної казначейської служби України, печатки встановленого зразка, штамп, бланки з власними реквізитами.</w:t>
      </w:r>
    </w:p>
    <w:p w:rsidR="00883333" w:rsidRPr="00D72E76" w:rsidRDefault="00C253E0" w:rsidP="00836DB2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Основними</w:t>
      </w:r>
      <w:r w:rsidR="009F0E9D" w:rsidRPr="00D72E76">
        <w:rPr>
          <w:rFonts w:ascii="Times New Roman" w:hAnsi="Times New Roman" w:cs="Times New Roman"/>
          <w:sz w:val="28"/>
          <w:szCs w:val="28"/>
          <w:lang w:val="uk-UA"/>
        </w:rPr>
        <w:t xml:space="preserve"> напрям</w:t>
      </w:r>
      <w:r w:rsidR="00D72E76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9F0E9D" w:rsidRPr="00D72E76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Закладу є</w:t>
      </w:r>
      <w:r w:rsidR="00883333" w:rsidRPr="00D72E7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710F6" w:rsidRPr="00C563E8" w:rsidRDefault="009F0E9D" w:rsidP="00C563E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E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0F6" w:rsidRPr="00D72E7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D72E76">
        <w:rPr>
          <w:rFonts w:ascii="Times New Roman" w:hAnsi="Times New Roman" w:cs="Times New Roman"/>
          <w:sz w:val="28"/>
          <w:szCs w:val="28"/>
          <w:lang w:val="uk-UA"/>
        </w:rPr>
        <w:t>надання послуг з оздоровлення та відпочинку дітей відповідно до д</w:t>
      </w:r>
      <w:r w:rsidR="003710F6" w:rsidRPr="00D72E76">
        <w:rPr>
          <w:rFonts w:ascii="Times New Roman" w:hAnsi="Times New Roman" w:cs="Times New Roman"/>
          <w:sz w:val="28"/>
          <w:szCs w:val="28"/>
          <w:lang w:val="uk-UA"/>
        </w:rPr>
        <w:t>ержавних соціальних стандартів;</w:t>
      </w:r>
    </w:p>
    <w:p w:rsidR="003710F6" w:rsidRDefault="003710F6" w:rsidP="00883333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E7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72E7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563E8">
        <w:rPr>
          <w:rFonts w:ascii="Times New Roman" w:hAnsi="Times New Roman" w:cs="Times New Roman"/>
          <w:sz w:val="28"/>
          <w:szCs w:val="28"/>
          <w:lang w:val="uk-UA"/>
        </w:rPr>
        <w:t>рганізація</w:t>
      </w:r>
      <w:r w:rsidRPr="00D72E76">
        <w:rPr>
          <w:rFonts w:ascii="Times New Roman" w:hAnsi="Times New Roman" w:cs="Times New Roman"/>
          <w:sz w:val="28"/>
          <w:szCs w:val="28"/>
          <w:lang w:val="uk-UA"/>
        </w:rPr>
        <w:t xml:space="preserve"> інших видів відпочинку</w:t>
      </w:r>
      <w:r w:rsidR="00C563E8">
        <w:rPr>
          <w:rFonts w:ascii="Times New Roman" w:hAnsi="Times New Roman" w:cs="Times New Roman"/>
          <w:sz w:val="28"/>
          <w:szCs w:val="28"/>
          <w:lang w:val="uk-UA"/>
        </w:rPr>
        <w:t>, оздоровлення</w:t>
      </w:r>
      <w:r w:rsidRPr="00D72E76">
        <w:rPr>
          <w:rFonts w:ascii="Times New Roman" w:hAnsi="Times New Roman" w:cs="Times New Roman"/>
          <w:sz w:val="28"/>
          <w:szCs w:val="28"/>
          <w:lang w:val="uk-UA"/>
        </w:rPr>
        <w:t xml:space="preserve"> та розваг.</w:t>
      </w:r>
    </w:p>
    <w:p w:rsidR="00C27CC4" w:rsidRPr="00A062F2" w:rsidRDefault="00C27CC4" w:rsidP="00C27CC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2F2">
        <w:rPr>
          <w:rFonts w:ascii="Times New Roman" w:hAnsi="Times New Roman" w:cs="Times New Roman"/>
          <w:sz w:val="28"/>
          <w:szCs w:val="28"/>
          <w:lang w:val="uk-UA"/>
        </w:rPr>
        <w:t>Заклад може функціонувати протягом року в залежності від результату проведеної державної атестації, матеріально-технічної бази, що відповідає санітарно-гігієнічним нормам, кадрового і методичного забезпечення, організації та проведення оздоровчо-виховного процесу, організації дозвілля та медичного обслуговування.</w:t>
      </w:r>
    </w:p>
    <w:p w:rsidR="001E0BD2" w:rsidRPr="003C2397" w:rsidRDefault="009F0E9D" w:rsidP="003C2397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Заклад у своїй діяльності керується Конституцією </w:t>
      </w:r>
      <w:r w:rsidR="00F40900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законами України, актами Президента України та Кабінету Міністрів України, іншими нормативно-правовими актами, Типовим Положенням про дитячий заклад оздоровлення та відпочинку, затвердженим постановою Кабінету Міністрів України від 28 квітня 2009 року №</w:t>
      </w:r>
      <w:r w:rsidR="00D14C7C"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422, </w:t>
      </w:r>
      <w:r w:rsidR="00D14C7C" w:rsidRPr="006F2C75">
        <w:rPr>
          <w:rFonts w:ascii="Times New Roman" w:hAnsi="Times New Roman" w:cs="Times New Roman"/>
          <w:sz w:val="28"/>
          <w:szCs w:val="28"/>
          <w:lang w:val="uk-UA"/>
        </w:rPr>
        <w:t>рішеннями місцевих органів виконавчої влади та органів</w:t>
      </w:r>
      <w:r w:rsidR="00C563E8">
        <w:rPr>
          <w:rFonts w:ascii="Times New Roman" w:hAnsi="Times New Roman" w:cs="Times New Roman"/>
          <w:sz w:val="28"/>
          <w:szCs w:val="28"/>
          <w:lang w:val="uk-UA"/>
        </w:rPr>
        <w:t xml:space="preserve"> місцевого самоврядування, цим статутом та іншими нормативними актами.</w:t>
      </w:r>
    </w:p>
    <w:p w:rsidR="00836DB2" w:rsidRPr="006F2C75" w:rsidRDefault="00D14C7C" w:rsidP="004E685F">
      <w:pPr>
        <w:pStyle w:val="a3"/>
        <w:numPr>
          <w:ilvl w:val="0"/>
          <w:numId w:val="1"/>
        </w:numPr>
        <w:spacing w:after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b/>
          <w:sz w:val="28"/>
          <w:szCs w:val="28"/>
          <w:lang w:val="uk-UA"/>
        </w:rPr>
        <w:t>Організаційно-правові засади діяльності</w:t>
      </w:r>
      <w:r w:rsidR="0017208C" w:rsidRPr="006F2C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Закладу</w:t>
      </w:r>
    </w:p>
    <w:p w:rsidR="00D14C7C" w:rsidRPr="006F2C75" w:rsidRDefault="00D14C7C" w:rsidP="004E685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lastRenderedPageBreak/>
        <w:t>2.1. Заклад діє на основі статуту, який затвердж</w:t>
      </w:r>
      <w:r w:rsidR="00C563E8">
        <w:rPr>
          <w:rFonts w:ascii="Times New Roman" w:hAnsi="Times New Roman" w:cs="Times New Roman"/>
          <w:sz w:val="28"/>
          <w:szCs w:val="28"/>
          <w:lang w:val="uk-UA"/>
        </w:rPr>
        <w:t>ується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6956">
        <w:rPr>
          <w:rFonts w:ascii="Times New Roman" w:hAnsi="Times New Roman" w:cs="Times New Roman"/>
          <w:sz w:val="28"/>
          <w:szCs w:val="28"/>
          <w:lang w:val="uk-UA"/>
        </w:rPr>
        <w:t>Засновником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563E8" w:rsidRDefault="00D14C7C" w:rsidP="005A35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2.2. </w:t>
      </w:r>
      <w:r w:rsidR="00C563E8">
        <w:rPr>
          <w:rFonts w:ascii="Times New Roman" w:hAnsi="Times New Roman" w:cs="Times New Roman"/>
          <w:sz w:val="28"/>
          <w:szCs w:val="28"/>
          <w:lang w:val="uk-UA"/>
        </w:rPr>
        <w:t>Метою та предметом діяльності закладу є забезпечення реалізації прав кожної дитини на відпочинок, оздоровлення, забезпечення змістовного дозвілля, задоволення інтересів і духовних запитів відповідно до індивідуальних потреб та державних соціальних стандартів оздоровлення та відпочинку дітей.</w:t>
      </w:r>
    </w:p>
    <w:p w:rsidR="005A35BD" w:rsidRDefault="00C563E8" w:rsidP="005A35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2.3. </w:t>
      </w:r>
      <w:r w:rsidR="005A35BD">
        <w:rPr>
          <w:rFonts w:ascii="Times New Roman" w:hAnsi="Times New Roman" w:cs="Times New Roman"/>
          <w:sz w:val="28"/>
          <w:szCs w:val="28"/>
          <w:lang w:val="uk-UA"/>
        </w:rPr>
        <w:t>У  З</w:t>
      </w:r>
      <w:r w:rsidR="005A35BD" w:rsidRPr="005A35BD">
        <w:rPr>
          <w:rFonts w:ascii="Times New Roman" w:hAnsi="Times New Roman" w:cs="Times New Roman"/>
          <w:sz w:val="28"/>
          <w:szCs w:val="28"/>
          <w:lang w:val="uk-UA"/>
        </w:rPr>
        <w:t>акладі  період</w:t>
      </w:r>
      <w:r w:rsidR="005A35BD">
        <w:rPr>
          <w:rFonts w:ascii="Times New Roman" w:hAnsi="Times New Roman" w:cs="Times New Roman"/>
          <w:sz w:val="28"/>
          <w:szCs w:val="28"/>
          <w:lang w:val="uk-UA"/>
        </w:rPr>
        <w:t xml:space="preserve"> оздоровчої зміни становить не </w:t>
      </w:r>
      <w:r w:rsidR="005A35BD" w:rsidRPr="005A35BD">
        <w:rPr>
          <w:rFonts w:ascii="Times New Roman" w:hAnsi="Times New Roman" w:cs="Times New Roman"/>
          <w:sz w:val="28"/>
          <w:szCs w:val="28"/>
          <w:lang w:val="uk-UA"/>
        </w:rPr>
        <w:t>менш  як  21  день,  протягом  якого  ди</w:t>
      </w:r>
      <w:r w:rsidR="005A35BD">
        <w:rPr>
          <w:rFonts w:ascii="Times New Roman" w:hAnsi="Times New Roman" w:cs="Times New Roman"/>
          <w:sz w:val="28"/>
          <w:szCs w:val="28"/>
          <w:lang w:val="uk-UA"/>
        </w:rPr>
        <w:t xml:space="preserve">тина  отримує  послуги з </w:t>
      </w:r>
      <w:r w:rsidR="005A35BD" w:rsidRPr="005A35BD">
        <w:rPr>
          <w:rFonts w:ascii="Times New Roman" w:hAnsi="Times New Roman" w:cs="Times New Roman"/>
          <w:sz w:val="28"/>
          <w:szCs w:val="28"/>
          <w:lang w:val="uk-UA"/>
        </w:rPr>
        <w:t xml:space="preserve">оздоровлення та відпочинку, а період відпочинкової зміни становить не менш як 14 днів. </w:t>
      </w:r>
    </w:p>
    <w:p w:rsidR="0017208C" w:rsidRDefault="00C563E8" w:rsidP="005A35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2.4</w:t>
      </w:r>
      <w:r w:rsidR="00D14C7C"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. Заклад приймає на оздоровлення та відпочинок дітей віком від 7 до 18 років, які перебувають у </w:t>
      </w:r>
      <w:r w:rsidR="0078392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14C7C"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акладі самостійно. Приймання дітей до </w:t>
      </w:r>
      <w:r w:rsidR="0078392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14C7C"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акладу здійснюється з урахуванням віку та стану здоров'я дитини. </w:t>
      </w:r>
    </w:p>
    <w:p w:rsidR="001375E9" w:rsidRDefault="00C563E8" w:rsidP="005A35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2.5. </w:t>
      </w:r>
      <w:r w:rsidR="001375E9">
        <w:rPr>
          <w:rFonts w:ascii="Times New Roman" w:hAnsi="Times New Roman" w:cs="Times New Roman"/>
          <w:sz w:val="28"/>
          <w:szCs w:val="28"/>
          <w:lang w:val="uk-UA"/>
        </w:rPr>
        <w:t>Заклад розрахований на 230 ліжок.</w:t>
      </w:r>
    </w:p>
    <w:p w:rsidR="00C563E8" w:rsidRDefault="001375E9" w:rsidP="005A35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2.6. </w:t>
      </w:r>
      <w:r w:rsidR="00C563E8">
        <w:rPr>
          <w:rFonts w:ascii="Times New Roman" w:hAnsi="Times New Roman" w:cs="Times New Roman"/>
          <w:sz w:val="28"/>
          <w:szCs w:val="28"/>
          <w:lang w:val="uk-UA"/>
        </w:rPr>
        <w:t>Заклад здійснює некомерційну діяльність, спрямовану на досягнення соціальних благ та інших результатів без мети отримання прибутку.</w:t>
      </w:r>
    </w:p>
    <w:p w:rsidR="00C563E8" w:rsidRDefault="001375E9" w:rsidP="005A35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2.7</w:t>
      </w:r>
      <w:r w:rsidR="00C563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40900">
        <w:rPr>
          <w:rFonts w:ascii="Times New Roman" w:hAnsi="Times New Roman" w:cs="Times New Roman"/>
          <w:sz w:val="28"/>
          <w:szCs w:val="28"/>
          <w:lang w:val="uk-UA"/>
        </w:rPr>
        <w:t xml:space="preserve">Направлення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прийом </w:t>
      </w:r>
      <w:r w:rsidR="00F40900">
        <w:rPr>
          <w:rFonts w:ascii="Times New Roman" w:hAnsi="Times New Roman" w:cs="Times New Roman"/>
          <w:sz w:val="28"/>
          <w:szCs w:val="28"/>
          <w:lang w:val="uk-UA"/>
        </w:rPr>
        <w:t xml:space="preserve">дітей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Закладу </w:t>
      </w:r>
      <w:r w:rsidR="00F40900">
        <w:rPr>
          <w:rFonts w:ascii="Times New Roman" w:hAnsi="Times New Roman" w:cs="Times New Roman"/>
          <w:sz w:val="28"/>
          <w:szCs w:val="28"/>
          <w:lang w:val="uk-UA"/>
        </w:rPr>
        <w:t>здійснюється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порядку, встановленому чинним законодавством.</w:t>
      </w:r>
    </w:p>
    <w:p w:rsidR="001375E9" w:rsidRDefault="001375E9" w:rsidP="005A35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2.8. Заклад може надавати послуги третім особам, що не пов’язані з оздоровленням дітей у літній період.</w:t>
      </w:r>
    </w:p>
    <w:p w:rsidR="005A35BD" w:rsidRPr="006F2C75" w:rsidRDefault="005A35BD" w:rsidP="005A35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208C" w:rsidRPr="006F2C75" w:rsidRDefault="0017208C" w:rsidP="004E685F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b/>
          <w:sz w:val="28"/>
          <w:szCs w:val="28"/>
          <w:lang w:val="uk-UA"/>
        </w:rPr>
        <w:t>3. Порядок прийому дітей до Закладу</w:t>
      </w:r>
    </w:p>
    <w:p w:rsidR="0017208C" w:rsidRPr="006F2C75" w:rsidRDefault="0017208C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3.1. До Закладу діти можуть прибувати з батьками або іншими законними представниками чи у складі груп з особами, які їх супроводжують. </w:t>
      </w:r>
    </w:p>
    <w:p w:rsidR="0017208C" w:rsidRPr="006F2C75" w:rsidRDefault="0017208C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>3.2. Приймання дітей до Закладу здійснюється на підставі путівки та за наявності медичної довідки встановленого зразка, затвердженого Міністерством охорони здоров’я України.</w:t>
      </w:r>
    </w:p>
    <w:p w:rsidR="0017208C" w:rsidRPr="006F2C75" w:rsidRDefault="0017208C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3.3. Путівка до Закладу - це документ, який засвідчує право дитини на отримання послуг з оздоровлення та відпочинку, умови перебування в оздоровчому закладі </w:t>
      </w:r>
      <w:r w:rsidR="00783925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визначає вартість</w:t>
      </w:r>
      <w:r w:rsidR="0078392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перелік послуг з оздоровлення та відпочинку для однієї дитини. </w:t>
      </w:r>
    </w:p>
    <w:p w:rsidR="0017208C" w:rsidRPr="006F2C75" w:rsidRDefault="0017208C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>3.4. З урахуванням віку та інтересів дітей у Закладі можуть створюватися групи (загони), наповнюваність яких визначається типовими штатними нормативами</w:t>
      </w:r>
      <w:r w:rsidR="0078392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державними санітарними правилами і нормами улаштування, утримання і організації режиму діяльності дитячих </w:t>
      </w:r>
      <w:r w:rsidR="00783925">
        <w:rPr>
          <w:rFonts w:ascii="Times New Roman" w:hAnsi="Times New Roman" w:cs="Times New Roman"/>
          <w:sz w:val="28"/>
          <w:szCs w:val="28"/>
          <w:lang w:val="uk-UA"/>
        </w:rPr>
        <w:t xml:space="preserve">оздоровчих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закладів. </w:t>
      </w:r>
    </w:p>
    <w:p w:rsidR="0017208C" w:rsidRPr="006F2C75" w:rsidRDefault="0017208C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3.5. Оздоровчо-виховний процес та процес відпочинку у Закладі здійснюється з урахуванням індивідуальних можливостей, інтересів </w:t>
      </w:r>
      <w:r w:rsidR="00783925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здібностей дітей, їх віку, психофізичних особливостей</w:t>
      </w:r>
      <w:r w:rsidR="0078392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стану здоров'я. </w:t>
      </w:r>
    </w:p>
    <w:p w:rsidR="0017208C" w:rsidRPr="006F2C75" w:rsidRDefault="0017208C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3.6. Відрахування дитини з Закладу здійснюється за бажанням батьків або інших законних представників чи на підставі медичного висновку про стан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здоров'я дитини, що унеможливлює її перебування </w:t>
      </w:r>
      <w:r w:rsidR="0078392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закладі. Негайне відрахування дитини із Закладу та відправлення до місця постійного проживання здійснюється за рахунок батьків або інших законних представників на підставі рішення педагогічної ради Закладу у разі неодноразового та/або грубого порушення</w:t>
      </w:r>
      <w:r w:rsidR="00783925">
        <w:rPr>
          <w:rFonts w:ascii="Times New Roman" w:hAnsi="Times New Roman" w:cs="Times New Roman"/>
          <w:sz w:val="28"/>
          <w:szCs w:val="28"/>
          <w:lang w:val="uk-UA"/>
        </w:rPr>
        <w:t xml:space="preserve"> вимог внутрішнього розпорядку З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>акладу.</w:t>
      </w:r>
    </w:p>
    <w:p w:rsidR="000C4083" w:rsidRPr="006F2C75" w:rsidRDefault="000C4083" w:rsidP="001375E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03A2" w:rsidRPr="006F2C75" w:rsidRDefault="0017208C" w:rsidP="004E685F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b/>
          <w:sz w:val="28"/>
          <w:szCs w:val="28"/>
          <w:lang w:val="uk-UA"/>
        </w:rPr>
        <w:t>4. Організація оздоровчо-виховного процесу та відпочинку, харчування та медичного обслуговування</w:t>
      </w:r>
    </w:p>
    <w:p w:rsidR="00CD03A2" w:rsidRPr="006F2C75" w:rsidRDefault="0017208C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4.1. Працівники Закладу відповідно до своїх функціональних </w:t>
      </w:r>
      <w:r w:rsidR="00F25D29">
        <w:rPr>
          <w:rFonts w:ascii="Times New Roman" w:hAnsi="Times New Roman" w:cs="Times New Roman"/>
          <w:sz w:val="28"/>
          <w:szCs w:val="28"/>
          <w:lang w:val="uk-UA"/>
        </w:rPr>
        <w:t xml:space="preserve">обов’язків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несуть відповідальність за збереження життя та здоров'я дітей, які перебувають </w:t>
      </w:r>
      <w:r w:rsidR="00F25D2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ньому. </w:t>
      </w:r>
    </w:p>
    <w:p w:rsidR="00CD03A2" w:rsidRPr="006F2C75" w:rsidRDefault="0017208C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4.2. Надання дітям та працівникам Закладу медичної допомоги на дошпітальному етапі, лікування здійснюється медичними </w:t>
      </w:r>
      <w:r w:rsidR="00CD03A2" w:rsidRPr="006F2C75">
        <w:rPr>
          <w:rFonts w:ascii="Times New Roman" w:hAnsi="Times New Roman" w:cs="Times New Roman"/>
          <w:sz w:val="28"/>
          <w:szCs w:val="28"/>
          <w:lang w:val="uk-UA"/>
        </w:rPr>
        <w:t>працівниками З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акладу. Надання дітям та працівникам Закладу невідкладної медичної допомоги, зокрема стаціонарної, здійснюється територіальним лікувально-профілактичним закладом, закріпленим за Закладом. </w:t>
      </w:r>
    </w:p>
    <w:p w:rsidR="00CD03A2" w:rsidRPr="006F2C75" w:rsidRDefault="0017208C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4.3. Споруди, будівлі та інші приміщення Закладу повинні відповідати санітарногігієнічним нормам та вимогам пожежної безпеки. У кожному приміщенні на видному місці розміщується план евакуації у разі пожежі чи стихійного лиха, затверджений директором Закладу. </w:t>
      </w:r>
    </w:p>
    <w:p w:rsidR="00CD03A2" w:rsidRPr="006F2C75" w:rsidRDefault="0017208C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4.4. Заклад забезпечує збалансоване харчування дітей, необхідне для їх нормального росту і розвитку, із дотриманням вимог щодо якості та безпеки продукції, визначених нормативними документами. </w:t>
      </w:r>
    </w:p>
    <w:p w:rsidR="00CD03A2" w:rsidRPr="006F2C75" w:rsidRDefault="0017208C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>4.5. Заклад може організовувати роботу гуртків, груп та інших творчих об'єд</w:t>
      </w:r>
      <w:r w:rsidR="00F25D29">
        <w:rPr>
          <w:rFonts w:ascii="Times New Roman" w:hAnsi="Times New Roman" w:cs="Times New Roman"/>
          <w:sz w:val="28"/>
          <w:szCs w:val="28"/>
          <w:lang w:val="uk-UA"/>
        </w:rPr>
        <w:t>нань за межами З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акладу у місцях, призначених для перебування дітей (спортивні бази, стадіони). </w:t>
      </w:r>
    </w:p>
    <w:p w:rsidR="0017208C" w:rsidRPr="006F2C75" w:rsidRDefault="0017208C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>4.6. У Закладі створюються безпечні умови перебування дитини, забезпечується охорона її життя і здоров'я, особистого майна, надання медичної допомоги, страхування від нещасного випадку, виконання освітніх програм, організація змістовного дозвілля тощо.</w:t>
      </w:r>
    </w:p>
    <w:p w:rsidR="001E4FCF" w:rsidRPr="006F2C75" w:rsidRDefault="001E4FCF" w:rsidP="00F25D2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3524" w:rsidRPr="006F2C75" w:rsidRDefault="00D63524" w:rsidP="004E685F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b/>
          <w:sz w:val="28"/>
          <w:szCs w:val="28"/>
          <w:lang w:val="uk-UA"/>
        </w:rPr>
        <w:t>5. Управління та кадрове забезпечення</w:t>
      </w:r>
    </w:p>
    <w:p w:rsidR="00982A10" w:rsidRPr="00A062F2" w:rsidRDefault="00D63524" w:rsidP="00982A1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>5.1</w:t>
      </w:r>
      <w:r w:rsidRPr="00982A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1028E" w:rsidRPr="00A062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Заклад очолює директор, який</w:t>
      </w:r>
      <w:r w:rsidR="00982A10" w:rsidRPr="00A062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призначає</w:t>
      </w:r>
      <w:r w:rsidR="00F1028E" w:rsidRPr="00A062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ться</w:t>
      </w:r>
      <w:r w:rsidR="00982A10" w:rsidRPr="00A062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посаду та  звільняє</w:t>
      </w:r>
      <w:r w:rsidR="00F1028E" w:rsidRPr="00A062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ться</w:t>
      </w:r>
      <w:r w:rsidR="00982A10" w:rsidRPr="00A062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="00C8433D" w:rsidRPr="00A062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вимог чинного законодавства та працює на умовах </w:t>
      </w:r>
      <w:r w:rsidR="001375E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контракту, в якому визначається строк найму, права, обов’язки, відповідальність директора, умови його матеріального забезпечення, умови звільнення його з посади, інші умови найму</w:t>
      </w:r>
      <w:r w:rsidR="00C8433D" w:rsidRPr="00A062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982A10" w:rsidRPr="00F8679E" w:rsidRDefault="00EA3919" w:rsidP="006D4A0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70AD47" w:themeColor="accent6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982A10" w:rsidRPr="00F8679E">
        <w:rPr>
          <w:rFonts w:ascii="Times New Roman" w:hAnsi="Times New Roman" w:cs="Times New Roman"/>
          <w:sz w:val="28"/>
          <w:szCs w:val="28"/>
          <w:lang w:val="uk-UA"/>
        </w:rPr>
        <w:t>Основними вимогами до кандидатів  на  посаду  є  вища освіта (профілі: охорона здоров’я, освіта, спорт, культура) і стаж роботи з дітьми не менше ніж п’ять років.</w:t>
      </w:r>
      <w:r w:rsidRPr="00F867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n265"/>
      <w:bookmarkEnd w:id="1"/>
    </w:p>
    <w:p w:rsidR="00393540" w:rsidRPr="00F8679E" w:rsidRDefault="00982A10" w:rsidP="00982A1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70AD47" w:themeColor="accent6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5.2. </w:t>
      </w:r>
      <w:r w:rsidRPr="00F8679E">
        <w:rPr>
          <w:rFonts w:ascii="Times New Roman" w:hAnsi="Times New Roman" w:cs="Times New Roman"/>
          <w:sz w:val="28"/>
          <w:szCs w:val="28"/>
          <w:lang w:val="uk-UA"/>
        </w:rPr>
        <w:t xml:space="preserve">Директор здійснює безпосереднє керівництво та контроль за діяльністю Закладу. 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>5.3. Директор Закладу: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- затверджує календарний план роботи, режим дня та правила внутрішнього розпорядку для дітей та працівників </w:t>
      </w:r>
      <w:r w:rsidR="001E4FCF" w:rsidRPr="006F2C7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>акладу;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- організовує інструктаж працівників </w:t>
      </w:r>
      <w:r w:rsidR="001E4FCF" w:rsidRPr="006F2C7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>акладу з техніки безпеки, профілактики травматизму, запобігання нещасним випадкам з дітьми, дотримання санітарно</w:t>
      </w:r>
      <w:r w:rsidR="00F25D2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гігієнічних норм і правил, а також надання першої невідкладної допомоги; </w:t>
      </w:r>
    </w:p>
    <w:p w:rsidR="001E4FCF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- забезпечує дотримання санітарно-гігієнічних, протипожежних норм </w:t>
      </w:r>
      <w:r w:rsidR="00F25D2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правил техніки безпеки; 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- здійснює контроль за оздоровчо-виховним процесом та процесом відпочинку, забезпечує створення належних умов для оздоровлення та відпочинку дітей; </w:t>
      </w:r>
    </w:p>
    <w:p w:rsidR="00841DA9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31757" w:rsidRPr="008B1DA7">
        <w:rPr>
          <w:rFonts w:ascii="Times New Roman" w:hAnsi="Times New Roman" w:cs="Times New Roman"/>
          <w:sz w:val="28"/>
          <w:szCs w:val="28"/>
          <w:lang w:val="uk-UA"/>
        </w:rPr>
        <w:t xml:space="preserve">здійснює </w:t>
      </w:r>
      <w:r w:rsidR="001375E9">
        <w:rPr>
          <w:rFonts w:ascii="Times New Roman" w:hAnsi="Times New Roman" w:cs="Times New Roman"/>
          <w:sz w:val="28"/>
          <w:szCs w:val="28"/>
          <w:lang w:val="uk-UA"/>
        </w:rPr>
        <w:t xml:space="preserve">в установленому порядку </w:t>
      </w:r>
      <w:r w:rsidR="00531757" w:rsidRPr="008B1DA7">
        <w:rPr>
          <w:rFonts w:ascii="Times New Roman" w:hAnsi="Times New Roman" w:cs="Times New Roman"/>
          <w:sz w:val="28"/>
          <w:szCs w:val="28"/>
          <w:lang w:val="uk-UA"/>
        </w:rPr>
        <w:t xml:space="preserve">оперативне управління майном </w:t>
      </w:r>
      <w:r w:rsidR="000B0EA3" w:rsidRPr="008B1DA7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8B1D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1527" w:rsidRPr="008B1DA7">
        <w:rPr>
          <w:rFonts w:ascii="Times New Roman" w:hAnsi="Times New Roman" w:cs="Times New Roman"/>
          <w:sz w:val="28"/>
          <w:szCs w:val="28"/>
          <w:lang w:val="uk-UA"/>
        </w:rPr>
        <w:t>розпоряджається</w:t>
      </w:r>
      <w:r w:rsidR="000D15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коштами </w:t>
      </w:r>
      <w:r w:rsidR="00841DA9" w:rsidRPr="006F2C7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>акладу, укладає договори, відкриває рахунк</w:t>
      </w:r>
      <w:r w:rsidR="000B0EA3">
        <w:rPr>
          <w:rFonts w:ascii="Times New Roman" w:hAnsi="Times New Roman" w:cs="Times New Roman"/>
          <w:sz w:val="28"/>
          <w:szCs w:val="28"/>
          <w:lang w:val="uk-UA"/>
        </w:rPr>
        <w:t xml:space="preserve">и в банках або органах Державної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казначейс</w:t>
      </w:r>
      <w:r w:rsidR="000B0EA3">
        <w:rPr>
          <w:rFonts w:ascii="Times New Roman" w:hAnsi="Times New Roman" w:cs="Times New Roman"/>
          <w:sz w:val="28"/>
          <w:szCs w:val="28"/>
          <w:lang w:val="uk-UA"/>
        </w:rPr>
        <w:t>ької служби України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D63524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375E9">
        <w:rPr>
          <w:rFonts w:ascii="Times New Roman" w:hAnsi="Times New Roman" w:cs="Times New Roman"/>
          <w:sz w:val="28"/>
          <w:szCs w:val="28"/>
          <w:lang w:val="uk-UA"/>
        </w:rPr>
        <w:t>представляє Заклад</w:t>
      </w:r>
      <w:r w:rsidR="00841DA9"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у відносинах з державними органами, органами місцевого самоврядування, юридичними та фізичними особами і діє без довіреності в межах своїх повноважень.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0D1527" w:rsidRPr="006F2C75" w:rsidRDefault="000D1527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1DA7">
        <w:rPr>
          <w:rFonts w:ascii="Times New Roman" w:hAnsi="Times New Roman" w:cs="Times New Roman"/>
          <w:sz w:val="28"/>
          <w:szCs w:val="28"/>
          <w:lang w:val="uk-UA"/>
        </w:rPr>
        <w:t>- видає довіреності на представництво інтересів Закладу у судових органах, перед юридичними та фізичними  особами;</w:t>
      </w:r>
    </w:p>
    <w:p w:rsidR="00841DA9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- звітує перед </w:t>
      </w:r>
      <w:r w:rsidR="00841DA9" w:rsidRPr="006F2C75">
        <w:rPr>
          <w:rFonts w:ascii="Times New Roman" w:hAnsi="Times New Roman" w:cs="Times New Roman"/>
          <w:sz w:val="28"/>
          <w:szCs w:val="28"/>
          <w:lang w:val="uk-UA"/>
        </w:rPr>
        <w:t>уповноваженим органом</w:t>
      </w:r>
      <w:r w:rsidR="001375E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41DA9"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75E9">
        <w:rPr>
          <w:rFonts w:ascii="Times New Roman" w:hAnsi="Times New Roman" w:cs="Times New Roman"/>
          <w:sz w:val="28"/>
          <w:szCs w:val="28"/>
          <w:lang w:val="uk-UA"/>
        </w:rPr>
        <w:t>Засновником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про результати діяльності </w:t>
      </w:r>
      <w:r w:rsidR="00841DA9" w:rsidRPr="006F2C7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акладу; </w:t>
      </w:r>
    </w:p>
    <w:p w:rsidR="00841DA9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- видає в межах своїх повноважень накази та розпорядження, організовує </w:t>
      </w:r>
      <w:r w:rsidR="002464BC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контролює їх виконання; 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- несе відповідальність за якість послуг, які надає </w:t>
      </w:r>
      <w:r w:rsidR="00841DA9" w:rsidRPr="006F2C7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464BC">
        <w:rPr>
          <w:rFonts w:ascii="Times New Roman" w:hAnsi="Times New Roman" w:cs="Times New Roman"/>
          <w:sz w:val="28"/>
          <w:szCs w:val="28"/>
          <w:lang w:val="uk-UA"/>
        </w:rPr>
        <w:t xml:space="preserve">аклад, та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збереження життя і здоров’я дітей, які перебувають у </w:t>
      </w:r>
      <w:r w:rsidR="00841DA9" w:rsidRPr="006F2C7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акладі, відповідно до </w:t>
      </w:r>
      <w:r w:rsidR="002464BC">
        <w:rPr>
          <w:rFonts w:ascii="Times New Roman" w:hAnsi="Times New Roman" w:cs="Times New Roman"/>
          <w:sz w:val="28"/>
          <w:szCs w:val="28"/>
          <w:lang w:val="uk-UA"/>
        </w:rPr>
        <w:t>норм чинного законодавства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0C2DB6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02CB9"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несе  відповідальність  </w:t>
      </w:r>
      <w:r w:rsidR="001375E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законодавства </w:t>
      </w:r>
      <w:r w:rsidR="00F02CB9"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за неподання у строк,  визначений Законом України «Про оздоровлення та відпочинок дітей», або подання не в повному обсязі відомостей про майнові   об’єкти   оздоровлення   та   відпочинку   дітей,  якими користується  Заклад,  до  </w:t>
      </w:r>
    </w:p>
    <w:p w:rsidR="00D63524" w:rsidRPr="006F2C75" w:rsidRDefault="00F02CB9" w:rsidP="000C2D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>Міністерства соціальної політики України  для  внесення</w:t>
      </w:r>
      <w:r w:rsidR="002464BC">
        <w:rPr>
          <w:rFonts w:ascii="Times New Roman" w:hAnsi="Times New Roman" w:cs="Times New Roman"/>
          <w:sz w:val="28"/>
          <w:szCs w:val="28"/>
          <w:lang w:val="uk-UA"/>
        </w:rPr>
        <w:t xml:space="preserve"> їх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до Державного  реєстру  майнових  об’єктів оздоровлення та відпочинку дітей.</w:t>
      </w:r>
      <w:r w:rsidR="00D63524"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забезпечує раціональний підбір </w:t>
      </w:r>
      <w:r w:rsidR="002464BC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розстановку кадрів, затверджує </w:t>
      </w:r>
      <w:r w:rsidR="002464BC">
        <w:rPr>
          <w:rFonts w:ascii="Times New Roman" w:hAnsi="Times New Roman" w:cs="Times New Roman"/>
          <w:sz w:val="28"/>
          <w:szCs w:val="28"/>
          <w:lang w:val="uk-UA"/>
        </w:rPr>
        <w:t>посадові інструкції працівників,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за погодженням із </w:t>
      </w:r>
      <w:r w:rsidR="00F02CB9" w:rsidRPr="006F2C75">
        <w:rPr>
          <w:rFonts w:ascii="Times New Roman" w:hAnsi="Times New Roman" w:cs="Times New Roman"/>
          <w:sz w:val="28"/>
          <w:szCs w:val="28"/>
          <w:lang w:val="uk-UA"/>
        </w:rPr>
        <w:t>уповноваженим органом Сумської міської ради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- вживає заходів заохочення </w:t>
      </w:r>
      <w:r w:rsidR="002464BC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дисциплінарного впливу до працівників Закладу; 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- несе відповідальність за виконання покладених на Заклад завдань та </w:t>
      </w:r>
      <w:r w:rsidR="002464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результати фінансово-господарської діяльності </w:t>
      </w:r>
      <w:r w:rsidR="00F02CB9" w:rsidRPr="006F2C7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375E9">
        <w:rPr>
          <w:rFonts w:ascii="Times New Roman" w:hAnsi="Times New Roman" w:cs="Times New Roman"/>
          <w:sz w:val="28"/>
          <w:szCs w:val="28"/>
          <w:lang w:val="uk-UA"/>
        </w:rPr>
        <w:t>акладу, відповідно до законодавства.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5.4. У Закладі утворюється педагогічна рада, яку очолює директор. 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5.5. Педагогічна рада Закладу розробляє календарний план роботи, розглядає </w:t>
      </w:r>
      <w:r w:rsidR="001F72D8" w:rsidRPr="006F2C75">
        <w:rPr>
          <w:rFonts w:ascii="Times New Roman" w:hAnsi="Times New Roman" w:cs="Times New Roman"/>
          <w:sz w:val="28"/>
          <w:szCs w:val="28"/>
          <w:lang w:val="uk-UA"/>
        </w:rPr>
        <w:t>питання щодо поліпшення роботи З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акладу, аналізує роботу членів педагогічного колективу, підбиває підсумки оздоровчих, відпочинкових змін, приймає рішення про відрахування дітей із </w:t>
      </w:r>
      <w:r w:rsidR="001F72D8" w:rsidRPr="006F2C7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акладу за порушення вимог внутрішнього розпорядку. 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>5.6. Робота педагогічної ради пр</w:t>
      </w:r>
      <w:r w:rsidR="001F72D8" w:rsidRPr="006F2C75">
        <w:rPr>
          <w:rFonts w:ascii="Times New Roman" w:hAnsi="Times New Roman" w:cs="Times New Roman"/>
          <w:sz w:val="28"/>
          <w:szCs w:val="28"/>
          <w:lang w:val="uk-UA"/>
        </w:rPr>
        <w:t>оводиться відповідно до потреб З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акладу. Засідання педагогічної ради проводяться у разі потреби, але не рідше ніж один раз на зміну. 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5.7. На посади педагогічних працівників приймаються особи, які мають педагогічну освіту. 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5.8. Лікарі та медичні працівники, які направляються на роботу в Заклад, повинні мати відповідну кваліфікацію, </w:t>
      </w:r>
      <w:r w:rsidR="00357B6F">
        <w:rPr>
          <w:rFonts w:ascii="Times New Roman" w:hAnsi="Times New Roman" w:cs="Times New Roman"/>
          <w:sz w:val="28"/>
          <w:szCs w:val="28"/>
          <w:lang w:val="uk-UA"/>
        </w:rPr>
        <w:t xml:space="preserve">спеціальну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>підготовку</w:t>
      </w:r>
      <w:r w:rsidR="00357B6F">
        <w:rPr>
          <w:rFonts w:ascii="Times New Roman" w:hAnsi="Times New Roman" w:cs="Times New Roman"/>
          <w:sz w:val="28"/>
          <w:szCs w:val="28"/>
          <w:lang w:val="uk-UA"/>
        </w:rPr>
        <w:t xml:space="preserve"> та бути атестованими відповідно до нормативів атестації медичних працівників,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стаж практичної роботи не менш як три роки. 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>5.9. Для роботи в Закладі в літній період та під час канікул можуть залучатися студенти педагогічних, медичних та інших</w:t>
      </w:r>
      <w:r w:rsidR="00357B6F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навчальних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закладів</w:t>
      </w:r>
      <w:r w:rsidR="001F72D8"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>5.10. Під час оформлення на роботу працівники Закладу проходять інструктаж з техніки безпеки, профілактики травматизму, запобігання нещасним випадкам з дітьми.</w:t>
      </w:r>
    </w:p>
    <w:p w:rsidR="00186417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5.11. З кожним працівником Закладу укладається трудовий договір згідно із законодавством. Умови і розмір оплати праці працівників Закладу визначаються законодавством. </w:t>
      </w:r>
      <w:r w:rsidR="000C2DB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>озмір оплати праці працівників Закладу</w:t>
      </w:r>
      <w:r w:rsidR="000C2DB6">
        <w:rPr>
          <w:rFonts w:ascii="Times New Roman" w:hAnsi="Times New Roman" w:cs="Times New Roman"/>
          <w:sz w:val="28"/>
          <w:szCs w:val="28"/>
          <w:lang w:val="uk-UA"/>
        </w:rPr>
        <w:t xml:space="preserve"> встановлюється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</w:t>
      </w:r>
      <w:r w:rsidR="000C2DB6">
        <w:rPr>
          <w:rFonts w:ascii="Times New Roman" w:hAnsi="Times New Roman" w:cs="Times New Roman"/>
          <w:sz w:val="28"/>
          <w:szCs w:val="28"/>
          <w:lang w:val="uk-UA"/>
        </w:rPr>
        <w:t>чинного законодавства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7B6F" w:rsidRDefault="00357B6F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2DB6" w:rsidRDefault="000C2DB6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2DB6" w:rsidRDefault="000C2DB6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2DB6" w:rsidRPr="00783925" w:rsidRDefault="000C2DB6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21AA" w:rsidRPr="004E685F" w:rsidRDefault="006E187A" w:rsidP="004E685F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b/>
          <w:sz w:val="28"/>
          <w:szCs w:val="28"/>
          <w:lang w:val="uk-UA"/>
        </w:rPr>
        <w:t>6. Учасники процесу оздоровлення та відпочинку</w:t>
      </w:r>
    </w:p>
    <w:p w:rsidR="009921AA" w:rsidRPr="004E685F" w:rsidRDefault="006E187A" w:rsidP="000C2DB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lastRenderedPageBreak/>
        <w:t>6.1. До учасників процесу оздоровлення та відпочинку дітей належать діти, їх батьки або інші законні представники, працівники Закладу, представники підприємств, установ та організацій</w:t>
      </w:r>
      <w:r w:rsidR="000C2DB6">
        <w:rPr>
          <w:rFonts w:ascii="Times New Roman" w:hAnsi="Times New Roman" w:cs="Times New Roman"/>
          <w:sz w:val="28"/>
          <w:szCs w:val="28"/>
          <w:lang w:val="uk-UA"/>
        </w:rPr>
        <w:t xml:space="preserve"> – Засновника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, представники професійних спілок та інших об'єднань громадян.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6.2. Працівники Закладу мають право на: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внесення пропозицій щодо поліпшення оздоровчо-виховного процесу та процесу відпочинку;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вибір форм підвищення кваліфікації, необхідної для продовження трудової діяльності у </w:t>
      </w:r>
      <w:r w:rsidR="00F84E9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акладі;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участь у роботі методичних об'єднань, нарад, зборів, інших органів самоврядування </w:t>
      </w:r>
      <w:r w:rsidR="00F84E9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акладу, у заходах, пов'язаних з організацією оздоровчо-виховного процесу та процесу відпочинку;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вибір педагогічно-обґрунтованих форм, методів, засобів роботи з дітьми;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соціальне та матеріальне заохочення за сумлінне виконання покладених обов'язків; </w:t>
      </w:r>
    </w:p>
    <w:p w:rsidR="009921AA" w:rsidRP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об'єднання у професійні спілки, участь у громадських організаціях, діяльність яких не заборонена законодавством.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6.3. Працівники Закладу зобов'язані: </w:t>
      </w:r>
    </w:p>
    <w:p w:rsidR="004E685F" w:rsidRDefault="004E685F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E187A"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педагогічні та медичні працівники - перед початком роботи пройти спеціальну підготовку в порядку, встановленому чинним</w:t>
      </w:r>
      <w:r w:rsidR="00F84E9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E187A"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4E92">
        <w:rPr>
          <w:rFonts w:ascii="Times New Roman" w:hAnsi="Times New Roman" w:cs="Times New Roman"/>
          <w:sz w:val="28"/>
          <w:szCs w:val="28"/>
          <w:lang w:val="uk-UA"/>
        </w:rPr>
        <w:t>нормативно-правовими актами</w:t>
      </w:r>
      <w:r w:rsidR="006E187A"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 України;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під час прийняття на роботу подати документ про проходження обов'язкового медичного огляду, який дає право працювати з дітьми та медичну книжку встановленого зразка; </w:t>
      </w:r>
    </w:p>
    <w:p w:rsidR="004E685F" w:rsidRDefault="002464BC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дотримуватися вимог </w:t>
      </w:r>
      <w:r w:rsidR="000C2DB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E187A"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татуту Закладу, виконувати правила внутрішнього розпорядку та посадові обов'язки;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берегти життя та здоров'я дітей, захищати їх інтереси, пропагувати здоровий спосіб життя; </w:t>
      </w:r>
    </w:p>
    <w:p w:rsidR="009921AA" w:rsidRP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виконувати накази і розпорядження директора </w:t>
      </w:r>
      <w:r w:rsidR="00C3359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акладу.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6.4. Діти під час перебування у Закладі мають право: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на захист прав і свобод, визначених Конвенцією ООН про права дитини, на охорону життя, здоров'я і власного майна, повагу до їх гідності, вільне висловлювання власних поглядів і переконань;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на кваліфіковану медичну допомогу в разі захворювання або травмування;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>- самостійно обирати види дозвілля, участь в освітніх, оздоровчих про</w:t>
      </w:r>
      <w:r w:rsidR="00854AF0">
        <w:rPr>
          <w:rFonts w:ascii="Times New Roman" w:hAnsi="Times New Roman" w:cs="Times New Roman"/>
          <w:sz w:val="28"/>
          <w:szCs w:val="28"/>
          <w:lang w:val="uk-UA"/>
        </w:rPr>
        <w:t>грамах та програмах відпочинку З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акладу;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>- отримувати зазначені в путівці послуги з оздоровлен</w:t>
      </w:r>
      <w:r w:rsidR="002464BC">
        <w:rPr>
          <w:rFonts w:ascii="Times New Roman" w:hAnsi="Times New Roman" w:cs="Times New Roman"/>
          <w:sz w:val="28"/>
          <w:szCs w:val="28"/>
          <w:lang w:val="uk-UA"/>
        </w:rPr>
        <w:t>ня та відпочинку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на раціональне харчування;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брати участь в управлінні </w:t>
      </w:r>
      <w:r w:rsidR="00854AF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акладом;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звертатися до адміністрації Закладу для отримання інформації стосовно побуту, харчування, медичної допомоги, змісту освітніх, оздоровчих програм та програм відпочинку; </w:t>
      </w:r>
    </w:p>
    <w:p w:rsidR="002464BC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у разі виникнення конфліктної ситуації вимагати вжиття дієвих заходів, зокрема заміни вихователя. </w:t>
      </w:r>
    </w:p>
    <w:p w:rsidR="009921AA" w:rsidRP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>Діти під час перебування у Закладі зобов'язані виконувати п</w:t>
      </w:r>
      <w:r w:rsidR="00854AF0">
        <w:rPr>
          <w:rFonts w:ascii="Times New Roman" w:hAnsi="Times New Roman" w:cs="Times New Roman"/>
          <w:sz w:val="28"/>
          <w:szCs w:val="28"/>
          <w:lang w:val="uk-UA"/>
        </w:rPr>
        <w:t>равила внутрішнього розпорядку З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акладу.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6.5. Батьки або інші законні представники дітей мають право: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ознайомитися із статутом Закладу, правилами перебування дитини у закладі, змістом освітніх, оздоровчих, медичних програм або програм відпочинку, в яких братиме участь дитина;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захищати права та законні інтереси дитини; </w:t>
      </w:r>
    </w:p>
    <w:p w:rsidR="009921AA" w:rsidRPr="004E685F" w:rsidRDefault="0006268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E187A"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звертатися до адміністрації Закладу, </w:t>
      </w:r>
      <w:r w:rsidR="001D4608">
        <w:rPr>
          <w:rFonts w:ascii="Times New Roman" w:hAnsi="Times New Roman" w:cs="Times New Roman"/>
          <w:sz w:val="28"/>
          <w:szCs w:val="28"/>
          <w:lang w:val="uk-UA"/>
        </w:rPr>
        <w:t>Сумської</w:t>
      </w:r>
      <w:r w:rsidR="006E187A"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та її виконавчих органів, утворених ними комісій, інших органів з питання поліпшення роботи </w:t>
      </w:r>
      <w:r w:rsidR="001D460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E187A"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акладу.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6.6. Батьки або інші законні представники дітей зобов'язані: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забезпечити дитину на час перебування у Закладі необхідним одягом, взуттям, засобами гігієни;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провести з дитиною превентивну роботу із запобігання шкідливим звичкам;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забезпечити проходження дитиною медичного обстеження;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подавати інформацію працівникам Закладу, особам, які супроводжують дітей, про індивідуальні особливості дитини;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відвідувати дитину в </w:t>
      </w:r>
      <w:r w:rsidR="002464B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акладі та у строк, визначений у путівці, забрати її з </w:t>
      </w:r>
      <w:r w:rsidR="002464B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акладу;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відшкодувати заподіяні </w:t>
      </w:r>
      <w:r w:rsidR="002464B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акладу збитки внаслідок недисциплінованої поведінки дитини; </w:t>
      </w:r>
    </w:p>
    <w:p w:rsidR="009921AA" w:rsidRP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у разі прийняття рішення педагогічною радою Закладу про дострокове відправлення дитини до місця постійного проживання за порушення вимог внутрішнього розпорядку </w:t>
      </w:r>
      <w:r w:rsidR="008A634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акладу та у разі неможливості батьків або інших законних представників забрати дитину з </w:t>
      </w:r>
      <w:r w:rsidR="008A634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акладу відшкодувати витрати, </w:t>
      </w:r>
      <w:r w:rsidR="002464BC">
        <w:rPr>
          <w:rFonts w:ascii="Times New Roman" w:hAnsi="Times New Roman" w:cs="Times New Roman"/>
          <w:sz w:val="28"/>
          <w:szCs w:val="28"/>
          <w:lang w:val="uk-UA"/>
        </w:rPr>
        <w:t>понесені Закладом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 на супроводження дитини до місця постійного проживання. </w:t>
      </w:r>
    </w:p>
    <w:p w:rsidR="009921AA" w:rsidRP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6.7. У Закладі може бути утворений орган громадського самоврядування, до складу якого входять представники </w:t>
      </w:r>
      <w:r w:rsidR="008A6346">
        <w:rPr>
          <w:rFonts w:ascii="Times New Roman" w:hAnsi="Times New Roman" w:cs="Times New Roman"/>
          <w:sz w:val="28"/>
          <w:szCs w:val="28"/>
          <w:lang w:val="uk-UA"/>
        </w:rPr>
        <w:t>уповноваженого органу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6346">
        <w:rPr>
          <w:rFonts w:ascii="Times New Roman" w:hAnsi="Times New Roman" w:cs="Times New Roman"/>
          <w:sz w:val="28"/>
          <w:szCs w:val="28"/>
          <w:lang w:val="uk-UA"/>
        </w:rPr>
        <w:t>Сумсь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>кої міської ради, адміністраці</w:t>
      </w:r>
      <w:r w:rsidR="008A6346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634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акладу, батьки та діти. </w:t>
      </w:r>
    </w:p>
    <w:p w:rsidR="009921AA" w:rsidRP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6.8. У Закладі можуть функціонувати методичні об'єднання, до складу яких входять учасники оздоровчо-виховного процесу та процесу відпочинку та спеціалісти певного професійного напряму. </w:t>
      </w:r>
    </w:p>
    <w:p w:rsidR="009921AA" w:rsidRPr="004E685F" w:rsidRDefault="009921A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21AA" w:rsidRP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Фінансово-господарська діяльність та матеріально-технічна база </w:t>
      </w:r>
    </w:p>
    <w:p w:rsidR="009921AA" w:rsidRPr="004E685F" w:rsidRDefault="006E187A" w:rsidP="00B450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7.1. Фінансування Закладу здійснюється за рахунок коштів бюджету </w:t>
      </w:r>
      <w:r w:rsidR="002F76D1">
        <w:rPr>
          <w:rFonts w:ascii="Times New Roman" w:hAnsi="Times New Roman" w:cs="Times New Roman"/>
          <w:sz w:val="28"/>
          <w:szCs w:val="28"/>
          <w:lang w:val="uk-UA"/>
        </w:rPr>
        <w:t>Сумської міської</w:t>
      </w:r>
      <w:r w:rsidR="001979DD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та інших джерел, не заборонених законодавством. </w:t>
      </w:r>
    </w:p>
    <w:p w:rsidR="004E685F" w:rsidRDefault="00B450E0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7.2</w:t>
      </w:r>
      <w:r w:rsidR="006E187A"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. Заклад у процесі провадження фінансово-господарської діяльності має право: </w:t>
      </w:r>
    </w:p>
    <w:p w:rsidR="00361196" w:rsidRDefault="0043107F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здійснювати</w:t>
      </w:r>
      <w:r w:rsidR="00361196" w:rsidRPr="008B1DA7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майном, яке закріплено за </w:t>
      </w:r>
      <w:r w:rsidR="00357B6F">
        <w:rPr>
          <w:rFonts w:ascii="Times New Roman" w:hAnsi="Times New Roman" w:cs="Times New Roman"/>
          <w:sz w:val="28"/>
          <w:szCs w:val="28"/>
          <w:lang w:val="uk-UA"/>
        </w:rPr>
        <w:t>ним</w:t>
      </w:r>
      <w:r w:rsidR="00361196" w:rsidRPr="008B1DA7">
        <w:rPr>
          <w:rFonts w:ascii="Times New Roman" w:hAnsi="Times New Roman" w:cs="Times New Roman"/>
          <w:sz w:val="28"/>
          <w:szCs w:val="28"/>
          <w:lang w:val="uk-UA"/>
        </w:rPr>
        <w:t xml:space="preserve"> на праві оперативного 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межах чинного законодавства</w:t>
      </w:r>
      <w:r w:rsidR="00361196" w:rsidRPr="008B1DA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36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>- самостійно розпоряджатися коштами, які надійшли на його рахунок</w:t>
      </w:r>
      <w:r w:rsidR="0036119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61196" w:rsidRPr="008B1DA7">
        <w:rPr>
          <w:rFonts w:ascii="Times New Roman" w:hAnsi="Times New Roman" w:cs="Times New Roman"/>
          <w:sz w:val="28"/>
          <w:szCs w:val="28"/>
          <w:lang w:val="uk-UA"/>
        </w:rPr>
        <w:t>відповідно до напрямк</w:t>
      </w:r>
      <w:r w:rsidR="00B42E08" w:rsidRPr="008B1DA7">
        <w:rPr>
          <w:rFonts w:ascii="Times New Roman" w:hAnsi="Times New Roman" w:cs="Times New Roman"/>
          <w:sz w:val="28"/>
          <w:szCs w:val="28"/>
          <w:lang w:val="uk-UA"/>
        </w:rPr>
        <w:t>ів та мети</w:t>
      </w:r>
      <w:r w:rsidR="00361196" w:rsidRPr="008B1DA7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</w:t>
      </w:r>
      <w:r w:rsidR="004565FF" w:rsidRPr="008B1DA7">
        <w:rPr>
          <w:rFonts w:ascii="Times New Roman" w:hAnsi="Times New Roman" w:cs="Times New Roman"/>
          <w:sz w:val="28"/>
          <w:szCs w:val="28"/>
          <w:lang w:val="uk-UA"/>
        </w:rPr>
        <w:t xml:space="preserve"> Закладу</w:t>
      </w:r>
      <w:r w:rsidRPr="008B1DA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>- користуватися земельною ділянкою, на якій він розташований, розвивати та утримувати матеріально-технічну базу, відповідно до законодавства та власного статуту;</w:t>
      </w:r>
    </w:p>
    <w:p w:rsidR="009921AA" w:rsidRP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>- надавати платні послуги після отримання в установленом</w:t>
      </w:r>
      <w:r w:rsidR="00FA2E78">
        <w:rPr>
          <w:rFonts w:ascii="Times New Roman" w:hAnsi="Times New Roman" w:cs="Times New Roman"/>
          <w:sz w:val="28"/>
          <w:szCs w:val="28"/>
          <w:lang w:val="uk-UA"/>
        </w:rPr>
        <w:t>у порядку відповідних ліцензій та відповідно до переліку затвердженого Кабінетом Міністрів України.</w:t>
      </w:r>
    </w:p>
    <w:p w:rsidR="00FA2E78" w:rsidRPr="00177BC3" w:rsidRDefault="006E187A" w:rsidP="00177BC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B450E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A7EC0" w:rsidRPr="00A062F2">
        <w:rPr>
          <w:rFonts w:ascii="Times New Roman" w:hAnsi="Times New Roman" w:cs="Times New Roman"/>
          <w:sz w:val="28"/>
          <w:szCs w:val="28"/>
          <w:lang w:val="uk-UA"/>
        </w:rPr>
        <w:t xml:space="preserve"> Кошти, матеріальні цінності та нематеріальні активи, що надходять безкоштовно у вигляді безповоротної фінансової допомоги або добровільних пожертвувань юридичних і фізичних осіб, метою якого не є одержання прибутку, для здійснення освітньої, оздоровчої, спортивної, культурної діяльності, не вважаються прибутком і не оподатковуються податком на прибуток. </w:t>
      </w:r>
    </w:p>
    <w:p w:rsidR="002464BC" w:rsidRDefault="006E187A" w:rsidP="00FA2E7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177BC3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 Порядок ведення діловодст</w:t>
      </w:r>
      <w:r w:rsidR="00B450E0">
        <w:rPr>
          <w:rFonts w:ascii="Times New Roman" w:hAnsi="Times New Roman" w:cs="Times New Roman"/>
          <w:sz w:val="28"/>
          <w:szCs w:val="28"/>
          <w:lang w:val="uk-UA"/>
        </w:rPr>
        <w:t>ва та бухгалтерського обліку в З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акладі визначається чинним законодавством України. </w:t>
      </w:r>
    </w:p>
    <w:p w:rsidR="009921AA" w:rsidRP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177BC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. Порядок підготовки Закладу до нового оздоровчого та відпочинкового періоду затверджується відповідно до чинного законодавства України. </w:t>
      </w:r>
    </w:p>
    <w:p w:rsidR="009921AA" w:rsidRPr="004E685F" w:rsidRDefault="00177BC3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7.6</w:t>
      </w:r>
      <w:r w:rsidR="006E187A"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. Майно </w:t>
      </w:r>
      <w:r w:rsidR="00B450E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E187A"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акладу не може бути об’єктом звернення стягнення за борговими зобов’язаннями та не може передаватися у заставу. </w:t>
      </w:r>
    </w:p>
    <w:p w:rsidR="009921AA" w:rsidRPr="004E685F" w:rsidRDefault="00177BC3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7.7</w:t>
      </w:r>
      <w:r w:rsidR="006E187A"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. Майнові об’єкти оздоровлення та відпочинку дітей обов’язково вносяться до Державного реєстру майнових об’єктів оздоровлення та відпочинку дітей. </w:t>
      </w:r>
    </w:p>
    <w:p w:rsidR="00AD1A72" w:rsidRDefault="00AD1A72" w:rsidP="00CB70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1DAD" w:rsidRDefault="00391DAD" w:rsidP="00CB70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1DAD" w:rsidRPr="004E685F" w:rsidRDefault="00391DAD" w:rsidP="00CB70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1A72" w:rsidRDefault="006E187A" w:rsidP="00AD1A72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8. Державний контроль за діяльністю</w:t>
      </w:r>
    </w:p>
    <w:p w:rsidR="005667BF" w:rsidRDefault="006E187A" w:rsidP="00756B4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8.1. </w:t>
      </w:r>
      <w:r w:rsidR="00756B40" w:rsidRPr="00756B40">
        <w:rPr>
          <w:rFonts w:ascii="Times New Roman" w:hAnsi="Times New Roman" w:cs="Times New Roman"/>
          <w:sz w:val="28"/>
          <w:szCs w:val="28"/>
          <w:lang w:val="uk-UA"/>
        </w:rPr>
        <w:t xml:space="preserve">Державний контроль за діяльністю </w:t>
      </w:r>
      <w:r w:rsidR="00756B4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56B40" w:rsidRPr="00756B40">
        <w:rPr>
          <w:rFonts w:ascii="Times New Roman" w:hAnsi="Times New Roman" w:cs="Times New Roman"/>
          <w:sz w:val="28"/>
          <w:szCs w:val="28"/>
          <w:lang w:val="uk-UA"/>
        </w:rPr>
        <w:t>аклад</w:t>
      </w:r>
      <w:r w:rsidR="00756B40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FA2E78">
        <w:rPr>
          <w:rFonts w:ascii="Times New Roman" w:hAnsi="Times New Roman" w:cs="Times New Roman"/>
          <w:sz w:val="28"/>
          <w:szCs w:val="28"/>
          <w:lang w:val="uk-UA"/>
        </w:rPr>
        <w:t>здійснюється відповідно до чинного законодавства України.</w:t>
      </w:r>
    </w:p>
    <w:p w:rsidR="00756B40" w:rsidRDefault="00756B40" w:rsidP="00756B4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21AA" w:rsidRPr="004E685F" w:rsidRDefault="006E187A" w:rsidP="004E685F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b/>
          <w:sz w:val="28"/>
          <w:szCs w:val="28"/>
          <w:lang w:val="uk-UA"/>
        </w:rPr>
        <w:t>9. Міжнародне співробітництво</w:t>
      </w:r>
    </w:p>
    <w:p w:rsidR="009921AA" w:rsidRP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9.1. Заклад за наявності відповідної матеріально-технічної та методичної бази може брати участь у міжнародних заходах щодо оздоровлення та відпочинку дітей. </w:t>
      </w:r>
    </w:p>
    <w:p w:rsidR="004E685F" w:rsidRDefault="00AD1A72" w:rsidP="005667B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9.2</w:t>
      </w:r>
      <w:r w:rsidR="006E187A"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. Кошти, що надходять від надання послуг з оздоровлення та відпочинку дітям іноземних держав, використовуються Закладом згідно із законодавством. </w:t>
      </w:r>
    </w:p>
    <w:p w:rsidR="00FA2E78" w:rsidRDefault="00FA2E78" w:rsidP="005667B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9.3. Заклад за згодою Засновника може укладати договори з іноземними юридичними і фізичними особами стосовно надання послуг з оздоровлення та відпочинку дітям іноземних держав.</w:t>
      </w:r>
    </w:p>
    <w:p w:rsidR="003D2A8A" w:rsidRPr="005667BF" w:rsidRDefault="003D2A8A" w:rsidP="005667B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67BF" w:rsidRPr="000E5445" w:rsidRDefault="005667BF" w:rsidP="000E5445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5445">
        <w:rPr>
          <w:rFonts w:ascii="Times New Roman" w:hAnsi="Times New Roman" w:cs="Times New Roman"/>
          <w:b/>
          <w:sz w:val="28"/>
          <w:szCs w:val="28"/>
          <w:lang w:val="uk-UA"/>
        </w:rPr>
        <w:t>Припинення діяльності Закладу</w:t>
      </w:r>
    </w:p>
    <w:p w:rsidR="000E5445" w:rsidRPr="000E5445" w:rsidRDefault="000E5445" w:rsidP="000E544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A35BD" w:rsidRPr="00346868" w:rsidRDefault="005A35BD" w:rsidP="005A35BD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70AD47" w:themeColor="accent6"/>
          <w:sz w:val="24"/>
          <w:szCs w:val="24"/>
          <w:lang w:val="uk-UA"/>
        </w:rPr>
      </w:pPr>
      <w:r w:rsidRPr="005A35BD">
        <w:rPr>
          <w:rFonts w:ascii="Times New Roman" w:hAnsi="Times New Roman" w:cs="Times New Roman"/>
          <w:sz w:val="28"/>
          <w:szCs w:val="28"/>
          <w:lang w:val="uk-UA"/>
        </w:rPr>
        <w:t xml:space="preserve">Реорганізація або ліквідація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5A35BD">
        <w:rPr>
          <w:rFonts w:ascii="Times New Roman" w:hAnsi="Times New Roman" w:cs="Times New Roman"/>
          <w:sz w:val="28"/>
          <w:szCs w:val="28"/>
          <w:lang w:val="uk-UA"/>
        </w:rPr>
        <w:t>аклад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83333">
        <w:rPr>
          <w:rFonts w:ascii="Times New Roman" w:hAnsi="Times New Roman" w:cs="Times New Roman"/>
          <w:sz w:val="28"/>
          <w:szCs w:val="28"/>
          <w:lang w:val="uk-UA"/>
        </w:rPr>
        <w:t xml:space="preserve"> допускається </w:t>
      </w:r>
      <w:r w:rsidRPr="005A35BD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погодженням з </w:t>
      </w:r>
      <w:r w:rsidR="003D2A8A">
        <w:rPr>
          <w:rFonts w:ascii="Times New Roman" w:hAnsi="Times New Roman" w:cs="Times New Roman"/>
          <w:sz w:val="28"/>
          <w:szCs w:val="28"/>
          <w:lang w:val="uk-UA"/>
        </w:rPr>
        <w:t>центральним органом виконавчої влади, відповідно до законодавства</w:t>
      </w:r>
      <w:r w:rsidRPr="005A35B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A7E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667BF" w:rsidRPr="005667BF" w:rsidRDefault="005667BF" w:rsidP="005667BF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67BF">
        <w:rPr>
          <w:rFonts w:ascii="Times New Roman" w:hAnsi="Times New Roman" w:cs="Times New Roman"/>
          <w:sz w:val="28"/>
          <w:szCs w:val="28"/>
          <w:lang w:val="uk-UA"/>
        </w:rPr>
        <w:t>Рішення пр</w:t>
      </w:r>
      <w:r>
        <w:rPr>
          <w:rFonts w:ascii="Times New Roman" w:hAnsi="Times New Roman" w:cs="Times New Roman"/>
          <w:sz w:val="28"/>
          <w:szCs w:val="28"/>
          <w:lang w:val="uk-UA"/>
        </w:rPr>
        <w:t>о реорганізацію або ліквідацію З</w:t>
      </w:r>
      <w:r w:rsidRPr="005667BF">
        <w:rPr>
          <w:rFonts w:ascii="Times New Roman" w:hAnsi="Times New Roman" w:cs="Times New Roman"/>
          <w:sz w:val="28"/>
          <w:szCs w:val="28"/>
          <w:lang w:val="uk-UA"/>
        </w:rPr>
        <w:t>акладу приймає Засновник або суд у випадках, передбачених законом.</w:t>
      </w:r>
    </w:p>
    <w:p w:rsidR="005667BF" w:rsidRPr="005667BF" w:rsidRDefault="005667BF" w:rsidP="005667BF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67BF">
        <w:rPr>
          <w:rFonts w:ascii="Times New Roman" w:hAnsi="Times New Roman" w:cs="Times New Roman"/>
          <w:sz w:val="28"/>
          <w:szCs w:val="28"/>
          <w:lang w:val="uk-UA"/>
        </w:rPr>
        <w:t>У випадку ре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організації права та обов’язки З</w:t>
      </w:r>
      <w:r w:rsidRPr="005667BF">
        <w:rPr>
          <w:rFonts w:ascii="Times New Roman" w:hAnsi="Times New Roman" w:cs="Times New Roman"/>
          <w:sz w:val="28"/>
          <w:szCs w:val="28"/>
          <w:lang w:val="uk-UA"/>
        </w:rPr>
        <w:t>акладу переходять до правонаступників.</w:t>
      </w:r>
    </w:p>
    <w:p w:rsidR="005667BF" w:rsidRPr="005667BF" w:rsidRDefault="005667BF" w:rsidP="005667BF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4C5">
        <w:rPr>
          <w:rFonts w:ascii="Times New Roman" w:hAnsi="Times New Roman" w:cs="Times New Roman"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sz w:val="28"/>
          <w:szCs w:val="28"/>
          <w:lang w:val="uk-UA"/>
        </w:rPr>
        <w:t>и реорганізації або ліквідації Закладу</w:t>
      </w:r>
      <w:r w:rsidRPr="000544C5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працівникам, які звільняються або переводяться, гарантується дотримання їхніх прав та інтересів відповідно до законодавства України.</w:t>
      </w:r>
    </w:p>
    <w:p w:rsidR="005667BF" w:rsidRPr="005667BF" w:rsidRDefault="005667BF" w:rsidP="005667BF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4C5">
        <w:rPr>
          <w:rFonts w:ascii="Times New Roman" w:hAnsi="Times New Roman" w:cs="Times New Roman"/>
          <w:sz w:val="28"/>
          <w:szCs w:val="28"/>
          <w:lang w:val="uk-UA"/>
        </w:rPr>
        <w:t xml:space="preserve">Заклад вважається реорганізованим чи ліквідованим із дня внесення відповідних змін до Єдиного державного реєстру. </w:t>
      </w:r>
    </w:p>
    <w:p w:rsidR="003D2A8A" w:rsidRPr="00391DAD" w:rsidRDefault="005667BF" w:rsidP="00391DA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837E12">
        <w:rPr>
          <w:rFonts w:ascii="Times New Roman" w:hAnsi="Times New Roman" w:cs="Times New Roman"/>
          <w:sz w:val="28"/>
          <w:szCs w:val="28"/>
          <w:lang w:val="uk-UA"/>
        </w:rPr>
        <w:t>.6</w:t>
      </w:r>
      <w:r w:rsidRPr="00693B5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D2A8A">
        <w:rPr>
          <w:rFonts w:ascii="Times New Roman" w:hAnsi="Times New Roman" w:cs="Times New Roman"/>
          <w:sz w:val="28"/>
          <w:szCs w:val="28"/>
          <w:lang w:val="uk-UA"/>
        </w:rPr>
        <w:t>Майно закладу</w:t>
      </w:r>
      <w:r w:rsidRPr="00693B5B">
        <w:rPr>
          <w:rFonts w:ascii="Times New Roman" w:hAnsi="Times New Roman" w:cs="Times New Roman"/>
          <w:sz w:val="28"/>
          <w:szCs w:val="28"/>
          <w:lang w:val="uk-UA"/>
        </w:rPr>
        <w:t>, що залишаютьс</w:t>
      </w:r>
      <w:r>
        <w:rPr>
          <w:rFonts w:ascii="Times New Roman" w:hAnsi="Times New Roman" w:cs="Times New Roman"/>
          <w:sz w:val="28"/>
          <w:szCs w:val="28"/>
          <w:lang w:val="uk-UA"/>
        </w:rPr>
        <w:t>я у разі припинення діяльності З</w:t>
      </w:r>
      <w:r w:rsidRPr="00693B5B">
        <w:rPr>
          <w:rFonts w:ascii="Times New Roman" w:hAnsi="Times New Roman" w:cs="Times New Roman"/>
          <w:sz w:val="28"/>
          <w:szCs w:val="28"/>
          <w:lang w:val="uk-UA"/>
        </w:rPr>
        <w:t>аклад</w:t>
      </w:r>
      <w:r w:rsidR="003D2A8A">
        <w:rPr>
          <w:rFonts w:ascii="Times New Roman" w:hAnsi="Times New Roman" w:cs="Times New Roman"/>
          <w:sz w:val="28"/>
          <w:szCs w:val="28"/>
          <w:lang w:val="uk-UA"/>
        </w:rPr>
        <w:t>у (у результаті його ліквідації</w:t>
      </w:r>
      <w:r w:rsidRPr="00693B5B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Pr="008B1DA7">
        <w:rPr>
          <w:rFonts w:ascii="Times New Roman" w:hAnsi="Times New Roman" w:cs="Times New Roman"/>
          <w:sz w:val="28"/>
          <w:szCs w:val="28"/>
          <w:lang w:val="uk-UA"/>
        </w:rPr>
        <w:t xml:space="preserve">передаються </w:t>
      </w:r>
      <w:r w:rsidR="00A84E1D" w:rsidRPr="008B1DA7">
        <w:rPr>
          <w:rFonts w:ascii="Times New Roman" w:hAnsi="Times New Roman" w:cs="Times New Roman"/>
          <w:sz w:val="28"/>
          <w:szCs w:val="28"/>
          <w:lang w:val="uk-UA"/>
        </w:rPr>
        <w:t xml:space="preserve">за рішенням Сумської міської ради у відання відповідного виконавчого органу </w:t>
      </w:r>
      <w:r w:rsidR="001979DD" w:rsidRPr="008B1DA7">
        <w:rPr>
          <w:rFonts w:ascii="Times New Roman" w:hAnsi="Times New Roman" w:cs="Times New Roman"/>
          <w:sz w:val="28"/>
          <w:szCs w:val="28"/>
          <w:lang w:val="uk-UA"/>
        </w:rPr>
        <w:t xml:space="preserve">Сумської міської </w:t>
      </w:r>
      <w:r w:rsidR="00A84E1D" w:rsidRPr="008B1DA7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Pr="008B1DA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93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</w:p>
    <w:p w:rsidR="00391DAD" w:rsidRDefault="00391DAD" w:rsidP="003D2A8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1DAD" w:rsidRDefault="00391DAD" w:rsidP="003D2A8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1CF5" w:rsidRPr="003D2A8A" w:rsidRDefault="003D2A8A" w:rsidP="003D2A8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2A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11. </w:t>
      </w:r>
      <w:r w:rsidR="000E5445">
        <w:rPr>
          <w:rFonts w:ascii="Times New Roman" w:hAnsi="Times New Roman" w:cs="Times New Roman"/>
          <w:b/>
          <w:sz w:val="28"/>
          <w:szCs w:val="28"/>
          <w:lang w:val="uk-UA"/>
        </w:rPr>
        <w:t>Чинність статуту та внесення змін до нього</w:t>
      </w:r>
    </w:p>
    <w:p w:rsidR="00151CF5" w:rsidRDefault="003D2A8A" w:rsidP="003D2A8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11.1. Статут набуває чинності після його реєстрації згідно з чинним законодавством.</w:t>
      </w:r>
    </w:p>
    <w:p w:rsidR="003D2A8A" w:rsidRDefault="003D2A8A" w:rsidP="003D2A8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11.2. У випадках змін чинного законодавства України, відповідні статті статуту підлягають змінам. </w:t>
      </w:r>
      <w:r w:rsidR="000C2DB6">
        <w:rPr>
          <w:rFonts w:ascii="Times New Roman" w:hAnsi="Times New Roman" w:cs="Times New Roman"/>
          <w:sz w:val="28"/>
          <w:szCs w:val="28"/>
          <w:lang w:val="uk-UA"/>
        </w:rPr>
        <w:t xml:space="preserve">До моменту внесення змін застосовуються норми чинного законодавства. </w:t>
      </w:r>
      <w:r>
        <w:rPr>
          <w:rFonts w:ascii="Times New Roman" w:hAnsi="Times New Roman" w:cs="Times New Roman"/>
          <w:sz w:val="28"/>
          <w:szCs w:val="28"/>
          <w:lang w:val="uk-UA"/>
        </w:rPr>
        <w:t>Зміни та доповнення до статуту вносяться Засновником і потребують державної реєстрації у встановленому законодавством порядку.</w:t>
      </w:r>
    </w:p>
    <w:p w:rsidR="003D2A8A" w:rsidRDefault="003D2A8A" w:rsidP="003D2A8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11.3. Питання, що не врегульовані цим Статутом, розв’язуються у порядку, встановленому чинним законодавством України.</w:t>
      </w:r>
    </w:p>
    <w:p w:rsidR="003D2A8A" w:rsidRDefault="003D2A8A" w:rsidP="001979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1CF5" w:rsidRDefault="00151CF5" w:rsidP="001979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1DA7" w:rsidRPr="004E685F" w:rsidRDefault="008B1DA7" w:rsidP="001979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21AA" w:rsidRPr="004E685F" w:rsidRDefault="009921AA" w:rsidP="004E685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Сумський міський голова                               </w:t>
      </w:r>
      <w:r w:rsidR="000E544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E5445">
        <w:rPr>
          <w:rFonts w:ascii="Times New Roman" w:hAnsi="Times New Roman" w:cs="Times New Roman"/>
          <w:sz w:val="28"/>
          <w:szCs w:val="28"/>
          <w:lang w:val="uk-UA"/>
        </w:rPr>
        <w:t>Олександр ЛИСЕНКО</w:t>
      </w:r>
    </w:p>
    <w:p w:rsidR="009921AA" w:rsidRDefault="009921AA" w:rsidP="001979DD">
      <w:pPr>
        <w:spacing w:after="0" w:line="276" w:lineRule="auto"/>
        <w:jc w:val="both"/>
        <w:rPr>
          <w:lang w:val="uk-UA"/>
        </w:rPr>
      </w:pPr>
    </w:p>
    <w:p w:rsidR="008B1DA7" w:rsidRPr="004E685F" w:rsidRDefault="008B1DA7" w:rsidP="001979DD">
      <w:pPr>
        <w:spacing w:after="0" w:line="276" w:lineRule="auto"/>
        <w:jc w:val="both"/>
        <w:rPr>
          <w:lang w:val="uk-UA"/>
        </w:rPr>
      </w:pPr>
    </w:p>
    <w:p w:rsidR="00186417" w:rsidRPr="004E685F" w:rsidRDefault="009921AA" w:rsidP="004E685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685F">
        <w:rPr>
          <w:rFonts w:ascii="Times New Roman" w:hAnsi="Times New Roman" w:cs="Times New Roman"/>
          <w:sz w:val="24"/>
          <w:szCs w:val="24"/>
          <w:lang w:val="uk-UA"/>
        </w:rPr>
        <w:t xml:space="preserve">Виконавець: </w:t>
      </w:r>
      <w:r w:rsidR="000E5445">
        <w:rPr>
          <w:rFonts w:ascii="Times New Roman" w:hAnsi="Times New Roman" w:cs="Times New Roman"/>
          <w:sz w:val="24"/>
          <w:szCs w:val="24"/>
          <w:lang w:val="uk-UA"/>
        </w:rPr>
        <w:t>Антоніна ДАНИЛЬЧЕНКО</w:t>
      </w:r>
    </w:p>
    <w:p w:rsidR="006A0AC9" w:rsidRPr="00AD1A72" w:rsidRDefault="008B1DA7" w:rsidP="00AD1A7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="00F06C22">
        <w:rPr>
          <w:rFonts w:ascii="Times New Roman" w:hAnsi="Times New Roman" w:cs="Times New Roman"/>
          <w:sz w:val="24"/>
          <w:szCs w:val="24"/>
          <w:lang w:val="uk-UA"/>
        </w:rPr>
        <w:t>______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F3252F">
        <w:rPr>
          <w:rFonts w:ascii="Times New Roman" w:hAnsi="Times New Roman" w:cs="Times New Roman"/>
          <w:sz w:val="24"/>
          <w:szCs w:val="24"/>
          <w:lang w:val="uk-UA"/>
        </w:rPr>
        <w:t>2021</w:t>
      </w:r>
      <w:r w:rsidR="009921AA" w:rsidRPr="004E685F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sectPr w:rsidR="006A0AC9" w:rsidRPr="00AD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E58E1"/>
    <w:multiLevelType w:val="multilevel"/>
    <w:tmpl w:val="E7FAEF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75A6061"/>
    <w:multiLevelType w:val="multilevel"/>
    <w:tmpl w:val="A686DD9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000000" w:themeColor="text1"/>
        <w:sz w:val="28"/>
        <w:szCs w:val="2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47997CBD"/>
    <w:multiLevelType w:val="multilevel"/>
    <w:tmpl w:val="9BA69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B5"/>
    <w:rsid w:val="000451B6"/>
    <w:rsid w:val="00061D21"/>
    <w:rsid w:val="00062684"/>
    <w:rsid w:val="000B0EA3"/>
    <w:rsid w:val="000C2DB6"/>
    <w:rsid w:val="000C4083"/>
    <w:rsid w:val="000D1527"/>
    <w:rsid w:val="000E5445"/>
    <w:rsid w:val="00110E0E"/>
    <w:rsid w:val="00114E3D"/>
    <w:rsid w:val="001375E9"/>
    <w:rsid w:val="00147B5D"/>
    <w:rsid w:val="00151497"/>
    <w:rsid w:val="00151CF5"/>
    <w:rsid w:val="0017208C"/>
    <w:rsid w:val="00177BC3"/>
    <w:rsid w:val="00186417"/>
    <w:rsid w:val="001979DD"/>
    <w:rsid w:val="001B2E17"/>
    <w:rsid w:val="001D222E"/>
    <w:rsid w:val="001D4608"/>
    <w:rsid w:val="001D4A8A"/>
    <w:rsid w:val="001D56AF"/>
    <w:rsid w:val="001E0BD2"/>
    <w:rsid w:val="001E4FCF"/>
    <w:rsid w:val="001F72D8"/>
    <w:rsid w:val="002008B2"/>
    <w:rsid w:val="00224EC2"/>
    <w:rsid w:val="0024479A"/>
    <w:rsid w:val="002464BC"/>
    <w:rsid w:val="00280570"/>
    <w:rsid w:val="002F76D1"/>
    <w:rsid w:val="00346868"/>
    <w:rsid w:val="00352858"/>
    <w:rsid w:val="00357B6F"/>
    <w:rsid w:val="00361196"/>
    <w:rsid w:val="003710F6"/>
    <w:rsid w:val="00391DAD"/>
    <w:rsid w:val="00393540"/>
    <w:rsid w:val="003C2397"/>
    <w:rsid w:val="003D2A8A"/>
    <w:rsid w:val="0043107F"/>
    <w:rsid w:val="00455474"/>
    <w:rsid w:val="004565FF"/>
    <w:rsid w:val="00492167"/>
    <w:rsid w:val="00493BB5"/>
    <w:rsid w:val="004B7029"/>
    <w:rsid w:val="004D13EB"/>
    <w:rsid w:val="004E685F"/>
    <w:rsid w:val="00506077"/>
    <w:rsid w:val="005171A3"/>
    <w:rsid w:val="00531757"/>
    <w:rsid w:val="005667BF"/>
    <w:rsid w:val="005720D1"/>
    <w:rsid w:val="00587363"/>
    <w:rsid w:val="005A35BD"/>
    <w:rsid w:val="005C58B0"/>
    <w:rsid w:val="006A03D3"/>
    <w:rsid w:val="006A0AC9"/>
    <w:rsid w:val="006B20E8"/>
    <w:rsid w:val="006D4A0C"/>
    <w:rsid w:val="006E187A"/>
    <w:rsid w:val="006F2C75"/>
    <w:rsid w:val="007113C5"/>
    <w:rsid w:val="00723D04"/>
    <w:rsid w:val="00756B40"/>
    <w:rsid w:val="00783925"/>
    <w:rsid w:val="00805E9D"/>
    <w:rsid w:val="00836DB2"/>
    <w:rsid w:val="00837E12"/>
    <w:rsid w:val="00841DA9"/>
    <w:rsid w:val="00854AF0"/>
    <w:rsid w:val="00867CB6"/>
    <w:rsid w:val="00872245"/>
    <w:rsid w:val="00883333"/>
    <w:rsid w:val="008A5035"/>
    <w:rsid w:val="008A6346"/>
    <w:rsid w:val="008A7EC0"/>
    <w:rsid w:val="008B1DA7"/>
    <w:rsid w:val="008C6FC1"/>
    <w:rsid w:val="00910855"/>
    <w:rsid w:val="00930E31"/>
    <w:rsid w:val="00945CE9"/>
    <w:rsid w:val="00982A10"/>
    <w:rsid w:val="0099092F"/>
    <w:rsid w:val="009921AA"/>
    <w:rsid w:val="009A7FD2"/>
    <w:rsid w:val="009F0E9D"/>
    <w:rsid w:val="00A021ED"/>
    <w:rsid w:val="00A062F2"/>
    <w:rsid w:val="00A11CDA"/>
    <w:rsid w:val="00A27305"/>
    <w:rsid w:val="00A572D3"/>
    <w:rsid w:val="00A62E6E"/>
    <w:rsid w:val="00A7162B"/>
    <w:rsid w:val="00A7584D"/>
    <w:rsid w:val="00A82986"/>
    <w:rsid w:val="00A84E1D"/>
    <w:rsid w:val="00AA79BC"/>
    <w:rsid w:val="00AD1A72"/>
    <w:rsid w:val="00AD24C4"/>
    <w:rsid w:val="00B42E08"/>
    <w:rsid w:val="00B450E0"/>
    <w:rsid w:val="00B66F7D"/>
    <w:rsid w:val="00C16956"/>
    <w:rsid w:val="00C253E0"/>
    <w:rsid w:val="00C27CC4"/>
    <w:rsid w:val="00C33594"/>
    <w:rsid w:val="00C563E8"/>
    <w:rsid w:val="00C64A81"/>
    <w:rsid w:val="00C75B4D"/>
    <w:rsid w:val="00C8433D"/>
    <w:rsid w:val="00CB70F8"/>
    <w:rsid w:val="00CD03A2"/>
    <w:rsid w:val="00D14C7C"/>
    <w:rsid w:val="00D36302"/>
    <w:rsid w:val="00D63524"/>
    <w:rsid w:val="00D72E76"/>
    <w:rsid w:val="00DB513B"/>
    <w:rsid w:val="00DE30E1"/>
    <w:rsid w:val="00E16D9A"/>
    <w:rsid w:val="00EA04DA"/>
    <w:rsid w:val="00EA3919"/>
    <w:rsid w:val="00EC67FC"/>
    <w:rsid w:val="00F02CB9"/>
    <w:rsid w:val="00F06C22"/>
    <w:rsid w:val="00F1028E"/>
    <w:rsid w:val="00F25D29"/>
    <w:rsid w:val="00F3252F"/>
    <w:rsid w:val="00F40900"/>
    <w:rsid w:val="00F45E8B"/>
    <w:rsid w:val="00F54769"/>
    <w:rsid w:val="00F80D4B"/>
    <w:rsid w:val="00F84E92"/>
    <w:rsid w:val="00F8679E"/>
    <w:rsid w:val="00F95BDE"/>
    <w:rsid w:val="00FA2E78"/>
    <w:rsid w:val="00FD673C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2E9C"/>
  <w15:chartTrackingRefBased/>
  <w15:docId w15:val="{5CBF0174-CC1D-41F5-BB67-0DA97183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E9D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9F0E9D"/>
    <w:pPr>
      <w:spacing w:after="0" w:line="240" w:lineRule="auto"/>
    </w:pPr>
  </w:style>
  <w:style w:type="character" w:customStyle="1" w:styleId="rvts0">
    <w:name w:val="rvts0"/>
    <w:basedOn w:val="a0"/>
    <w:rsid w:val="009F0E9D"/>
  </w:style>
  <w:style w:type="table" w:styleId="a5">
    <w:name w:val="Table Grid"/>
    <w:basedOn w:val="a1"/>
    <w:uiPriority w:val="59"/>
    <w:rsid w:val="009F0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0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0E0E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EA3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A39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A391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2952</Words>
  <Characters>16830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Стеценко Світлана Миколаївна</dc:creator>
  <cp:keywords/>
  <dc:description/>
  <cp:lastModifiedBy>Іванова Світлана Миколаївна</cp:lastModifiedBy>
  <cp:revision>11</cp:revision>
  <cp:lastPrinted>2021-10-29T05:44:00Z</cp:lastPrinted>
  <dcterms:created xsi:type="dcterms:W3CDTF">2021-10-08T07:42:00Z</dcterms:created>
  <dcterms:modified xsi:type="dcterms:W3CDTF">2025-11-07T08:46:00Z</dcterms:modified>
</cp:coreProperties>
</file>