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C70A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C70A88">
        <w:rPr>
          <w:rFonts w:eastAsia="Times New Roman" w:cs="Times New Roman"/>
          <w:szCs w:val="28"/>
          <w:lang w:eastAsia="ru-RU"/>
        </w:rPr>
        <w:t>І СКЛИКАННЯ ХІ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70A88" w:rsidRDefault="00C70A88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70A88">
        <w:rPr>
          <w:rFonts w:eastAsia="Times New Roman" w:cs="Times New Roman"/>
          <w:szCs w:val="28"/>
          <w:lang w:eastAsia="ru-RU"/>
        </w:rPr>
        <w:t>від 29 вересня</w:t>
      </w:r>
      <w:r w:rsidR="00877EA8" w:rsidRPr="00C70A88">
        <w:rPr>
          <w:rFonts w:eastAsia="Times New Roman" w:cs="Times New Roman"/>
          <w:szCs w:val="28"/>
          <w:lang w:eastAsia="ru-RU"/>
        </w:rPr>
        <w:t xml:space="preserve"> </w:t>
      </w:r>
      <w:r w:rsidRPr="00C70A88">
        <w:rPr>
          <w:rFonts w:eastAsia="Times New Roman" w:cs="Times New Roman"/>
          <w:szCs w:val="28"/>
          <w:lang w:eastAsia="ru-RU"/>
        </w:rPr>
        <w:t>2021 року № 1715</w:t>
      </w:r>
      <w:r w:rsidR="002804BD" w:rsidRPr="00C70A88">
        <w:rPr>
          <w:rFonts w:eastAsia="Times New Roman" w:cs="Times New Roman"/>
          <w:szCs w:val="28"/>
          <w:lang w:eastAsia="ru-RU"/>
        </w:rPr>
        <w:t>-МР</w:t>
      </w:r>
    </w:p>
    <w:p w:rsidR="002804BD" w:rsidRPr="00C70A8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70A88">
        <w:rPr>
          <w:rFonts w:eastAsia="Times New Roman" w:cs="Times New Roman"/>
          <w:szCs w:val="28"/>
          <w:lang w:eastAsia="ru-RU"/>
        </w:rPr>
        <w:t>м. Суми</w:t>
      </w:r>
    </w:p>
    <w:p w:rsidR="002804BD" w:rsidRPr="00C70A8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70A8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70A88" w:rsidRDefault="002804BD" w:rsidP="00267AB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70A8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67ABD" w:rsidRPr="00C70A88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366C94" w:rsidRPr="00C70A8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70A8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C70A8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C70A8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C70A88">
              <w:rPr>
                <w:rFonts w:eastAsia="Times New Roman" w:cs="Times New Roman"/>
                <w:szCs w:val="28"/>
                <w:lang w:eastAsia="ru-RU"/>
              </w:rPr>
              <w:t xml:space="preserve">: м. Суми, район                       </w:t>
            </w:r>
            <w:proofErr w:type="spellStart"/>
            <w:r w:rsidR="00267ABD" w:rsidRPr="00C70A88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267ABD" w:rsidRPr="00C70A88">
              <w:rPr>
                <w:rFonts w:eastAsia="Times New Roman" w:cs="Times New Roman"/>
                <w:szCs w:val="28"/>
                <w:lang w:eastAsia="ru-RU"/>
              </w:rPr>
              <w:t>. Гетьманського</w:t>
            </w:r>
            <w:r w:rsidRPr="00C70A88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C70A8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70A8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70A8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C70A88">
        <w:rPr>
          <w:rFonts w:eastAsia="Times New Roman" w:cs="Times New Roman"/>
          <w:szCs w:val="28"/>
          <w:lang w:eastAsia="ru-RU"/>
        </w:rPr>
        <w:t>н</w:t>
      </w:r>
      <w:r w:rsidR="00DE6D56" w:rsidRPr="00C70A88">
        <w:rPr>
          <w:rFonts w:eastAsia="Times New Roman" w:cs="Times New Roman"/>
          <w:szCs w:val="28"/>
          <w:lang w:eastAsia="ru-RU"/>
        </w:rPr>
        <w:t>ення громад</w:t>
      </w:r>
      <w:r w:rsidR="00267ABD" w:rsidRPr="00C70A88">
        <w:rPr>
          <w:rFonts w:eastAsia="Times New Roman" w:cs="Times New Roman"/>
          <w:szCs w:val="28"/>
          <w:lang w:eastAsia="ru-RU"/>
        </w:rPr>
        <w:t xml:space="preserve">янина, </w:t>
      </w:r>
      <w:r w:rsidRPr="00C70A8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C70A88">
        <w:rPr>
          <w:rFonts w:eastAsia="Times New Roman" w:cs="Times New Roman"/>
          <w:szCs w:val="28"/>
          <w:lang w:eastAsia="ru-RU"/>
        </w:rPr>
        <w:t>ти, ві</w:t>
      </w:r>
      <w:r w:rsidR="00C70A88" w:rsidRPr="00C70A88">
        <w:rPr>
          <w:rFonts w:eastAsia="Times New Roman" w:cs="Times New Roman"/>
          <w:szCs w:val="28"/>
          <w:lang w:eastAsia="ru-RU"/>
        </w:rPr>
        <w:t>дповідно до  статей 12</w:t>
      </w:r>
      <w:r w:rsidR="0037223A" w:rsidRPr="00C70A88">
        <w:rPr>
          <w:rFonts w:eastAsia="Times New Roman" w:cs="Times New Roman"/>
          <w:szCs w:val="28"/>
          <w:lang w:eastAsia="ru-RU"/>
        </w:rPr>
        <w:t xml:space="preserve">, </w:t>
      </w:r>
      <w:r w:rsidR="00853D49" w:rsidRPr="00C70A88">
        <w:rPr>
          <w:rFonts w:eastAsia="Times New Roman" w:cs="Times New Roman"/>
          <w:szCs w:val="28"/>
          <w:lang w:eastAsia="ru-RU"/>
        </w:rPr>
        <w:t xml:space="preserve">частини 7 статті </w:t>
      </w:r>
      <w:r w:rsidR="0037223A" w:rsidRPr="00C70A88">
        <w:rPr>
          <w:rFonts w:eastAsia="Times New Roman" w:cs="Times New Roman"/>
          <w:szCs w:val="28"/>
          <w:lang w:eastAsia="ru-RU"/>
        </w:rPr>
        <w:t xml:space="preserve">118 </w:t>
      </w:r>
      <w:r w:rsidRPr="00C70A8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C70A8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C70A8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853D49" w:rsidRPr="00C70A88">
        <w:rPr>
          <w:rFonts w:eastAsia="Times New Roman" w:cs="Times New Roman"/>
          <w:color w:val="000000" w:themeColor="text1"/>
          <w:szCs w:val="28"/>
          <w:lang w:eastAsia="ru-RU"/>
        </w:rPr>
        <w:t xml:space="preserve">від 01.06-02.06.2021 </w:t>
      </w:r>
      <w:r w:rsidR="00C70A88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853D49" w:rsidRPr="00C70A88">
        <w:rPr>
          <w:rFonts w:eastAsia="Times New Roman" w:cs="Times New Roman"/>
          <w:color w:val="000000" w:themeColor="text1"/>
          <w:szCs w:val="28"/>
          <w:lang w:eastAsia="ru-RU"/>
        </w:rPr>
        <w:t>№ 20</w:t>
      </w:r>
      <w:r w:rsidRPr="00C70A8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70A8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70A8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70A8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70A8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70A8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C70A88" w:rsidRDefault="002804BD" w:rsidP="00267A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70A88">
        <w:rPr>
          <w:rFonts w:eastAsia="Times New Roman" w:cs="Times New Roman"/>
          <w:szCs w:val="28"/>
          <w:lang w:eastAsia="ru-RU"/>
        </w:rPr>
        <w:t xml:space="preserve">Відмовити </w:t>
      </w:r>
      <w:r w:rsidR="00267ABD" w:rsidRPr="00C70A88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C70A8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70A8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C70A8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C70A88">
        <w:rPr>
          <w:rFonts w:eastAsia="Times New Roman" w:cs="Times New Roman"/>
          <w:szCs w:val="28"/>
          <w:lang w:eastAsia="ru-RU"/>
        </w:rPr>
        <w:t>:</w:t>
      </w:r>
      <w:r w:rsidR="00267ABD" w:rsidRPr="00C70A88">
        <w:rPr>
          <w:rFonts w:eastAsia="Times New Roman" w:cs="Times New Roman"/>
          <w:szCs w:val="28"/>
          <w:lang w:eastAsia="ru-RU"/>
        </w:rPr>
        <w:t xml:space="preserve"> м. Суми, район </w:t>
      </w:r>
      <w:proofErr w:type="spellStart"/>
      <w:r w:rsidR="00267ABD" w:rsidRPr="00C70A88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67ABD" w:rsidRPr="00C70A88">
        <w:rPr>
          <w:rFonts w:eastAsia="Times New Roman" w:cs="Times New Roman"/>
          <w:szCs w:val="28"/>
          <w:lang w:eastAsia="ru-RU"/>
        </w:rPr>
        <w:t>. Гетьманського</w:t>
      </w:r>
      <w:r w:rsidR="00C32A41" w:rsidRPr="00C70A88">
        <w:rPr>
          <w:rFonts w:eastAsia="Times New Roman" w:cs="Times New Roman"/>
          <w:szCs w:val="28"/>
          <w:lang w:eastAsia="ru-RU"/>
        </w:rPr>
        <w:t>,</w:t>
      </w:r>
      <w:r w:rsidRPr="00C70A88">
        <w:rPr>
          <w:rFonts w:eastAsia="Times New Roman" w:cs="Times New Roman"/>
          <w:szCs w:val="28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</w:t>
      </w:r>
      <w:r w:rsidR="003719E2" w:rsidRPr="00C70A88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C70A88" w:rsidRPr="00C70A88">
        <w:rPr>
          <w:rFonts w:eastAsia="Times New Roman" w:cs="Times New Roman"/>
          <w:szCs w:val="28"/>
          <w:lang w:eastAsia="ru-RU"/>
        </w:rPr>
        <w:t>,</w:t>
      </w:r>
      <w:r w:rsidRPr="00C70A88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C70A88">
        <w:rPr>
          <w:rFonts w:eastAsia="Times New Roman" w:cs="Times New Roman"/>
          <w:szCs w:val="28"/>
          <w:lang w:eastAsia="ru-RU"/>
        </w:rPr>
        <w:t>з ти</w:t>
      </w:r>
      <w:r w:rsidR="00267ABD" w:rsidRPr="00C70A88">
        <w:rPr>
          <w:rFonts w:eastAsia="Times New Roman" w:cs="Times New Roman"/>
          <w:szCs w:val="28"/>
          <w:lang w:eastAsia="ru-RU"/>
        </w:rPr>
        <w:t xml:space="preserve">м, що зазначена земельна ділянка не відповідає містобудівній документації та державним будівельним нормам, а саме: </w:t>
      </w:r>
      <w:r w:rsidR="00E323A7" w:rsidRPr="00C70A88">
        <w:rPr>
          <w:rFonts w:eastAsia="Times New Roman" w:cs="Times New Roman"/>
          <w:szCs w:val="28"/>
          <w:lang w:eastAsia="ru-RU"/>
        </w:rPr>
        <w:t>згідно з Планом зонування території міста Суми, затвердженим рішенням сесії Сумської міської ради від 06.03.2013 № 2180-МР, знаходиться в функціональній зоні ТР-2 магістральних вулиць, майданів (у червоних лініях) в межах червоних ліній магістральної районного значення вулиці Проектна № 9, де розміщення садибної житлової забудови не передбачено.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323A7" w:rsidRDefault="00E323A7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70A88" w:rsidRDefault="00C70A88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70A88" w:rsidRDefault="00C70A88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70A88" w:rsidRDefault="00C70A88" w:rsidP="00C70A8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C70A88" w:rsidRPr="00874FB8" w:rsidRDefault="00C70A88" w:rsidP="00C70A8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Pr="00C70A88" w:rsidRDefault="00C70A88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95FEC" w:rsidRPr="00C70A88" w:rsidSect="00E323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178B"/>
    <w:rsid w:val="001667D1"/>
    <w:rsid w:val="00192ADF"/>
    <w:rsid w:val="00267ABD"/>
    <w:rsid w:val="00270528"/>
    <w:rsid w:val="002804BD"/>
    <w:rsid w:val="00366C94"/>
    <w:rsid w:val="003719E2"/>
    <w:rsid w:val="0037223A"/>
    <w:rsid w:val="008019FC"/>
    <w:rsid w:val="00853D49"/>
    <w:rsid w:val="00877EA8"/>
    <w:rsid w:val="00895FEC"/>
    <w:rsid w:val="00A62983"/>
    <w:rsid w:val="00B94329"/>
    <w:rsid w:val="00C32A41"/>
    <w:rsid w:val="00C70A88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2AB7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D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D4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34</cp:revision>
  <cp:lastPrinted>2021-09-30T11:47:00Z</cp:lastPrinted>
  <dcterms:created xsi:type="dcterms:W3CDTF">2021-04-22T13:15:00Z</dcterms:created>
  <dcterms:modified xsi:type="dcterms:W3CDTF">2021-10-01T10:10:00Z</dcterms:modified>
</cp:coreProperties>
</file>