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CE78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CE784C"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</w:t>
      </w:r>
      <w:r w:rsidR="00CE784C">
        <w:rPr>
          <w:rFonts w:eastAsia="Times New Roman" w:cs="Times New Roman"/>
          <w:szCs w:val="28"/>
          <w:lang w:val="ru-RU" w:eastAsia="ru-RU"/>
        </w:rPr>
        <w:t>29</w:t>
      </w:r>
      <w:r w:rsidR="00CE784C">
        <w:rPr>
          <w:rFonts w:eastAsia="Times New Roman" w:cs="Times New Roman"/>
          <w:szCs w:val="28"/>
          <w:lang w:eastAsia="ru-RU"/>
        </w:rPr>
        <w:t xml:space="preserve">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2021 року № </w:t>
      </w:r>
      <w:r w:rsidR="00CE784C">
        <w:rPr>
          <w:rFonts w:eastAsia="Times New Roman" w:cs="Times New Roman"/>
          <w:szCs w:val="28"/>
          <w:lang w:eastAsia="ru-RU"/>
        </w:rPr>
        <w:t>1809</w:t>
      </w:r>
      <w:r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9832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832CA">
              <w:rPr>
                <w:rFonts w:eastAsia="Times New Roman" w:cs="Times New Roman"/>
                <w:szCs w:val="28"/>
                <w:lang w:eastAsia="ru-RU"/>
              </w:rPr>
              <w:t>Туруті</w:t>
            </w:r>
            <w:proofErr w:type="spellEnd"/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Юлії Юріївні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Партизанська, біля буд. 38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05C3C" w:rsidRDefault="002804BD" w:rsidP="00305C3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9832CA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305C3C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>враховуючи</w:t>
      </w:r>
      <w:r w:rsidR="00305C3C">
        <w:t xml:space="preserve"> </w:t>
      </w:r>
      <w:r w:rsidR="00305C3C">
        <w:rPr>
          <w:rFonts w:eastAsia="Times New Roman" w:cs="Times New Roman"/>
          <w:szCs w:val="28"/>
          <w:lang w:eastAsia="ru-RU"/>
        </w:rPr>
        <w:t>пункт</w:t>
      </w:r>
      <w:r w:rsidR="00305C3C" w:rsidRPr="00305C3C">
        <w:rPr>
          <w:rFonts w:eastAsia="Times New Roman" w:cs="Times New Roman"/>
          <w:szCs w:val="28"/>
          <w:lang w:eastAsia="ru-RU"/>
        </w:rPr>
        <w:t xml:space="preserve">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</w:t>
      </w:r>
      <w:r w:rsidR="00305C3C">
        <w:rPr>
          <w:rFonts w:eastAsia="Times New Roman" w:cs="Times New Roman"/>
          <w:szCs w:val="28"/>
          <w:lang w:eastAsia="ru-RU"/>
        </w:rPr>
        <w:t xml:space="preserve">лово-комунального господарства </w:t>
      </w:r>
      <w:r w:rsidR="00305C3C" w:rsidRPr="00305C3C">
        <w:rPr>
          <w:rFonts w:eastAsia="Times New Roman" w:cs="Times New Roman"/>
          <w:szCs w:val="28"/>
          <w:lang w:eastAsia="ru-RU"/>
        </w:rPr>
        <w:t>України від 26.04.2019 № 104</w:t>
      </w:r>
      <w:r w:rsidR="00305C3C">
        <w:rPr>
          <w:rFonts w:eastAsia="Times New Roman" w:cs="Times New Roman"/>
          <w:szCs w:val="28"/>
          <w:lang w:eastAsia="ru-RU"/>
        </w:rPr>
        <w:t>,</w:t>
      </w:r>
      <w:r w:rsidRPr="00513F68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32CA">
        <w:rPr>
          <w:rFonts w:eastAsia="Times New Roman" w:cs="Times New Roman"/>
          <w:color w:val="000000" w:themeColor="text1"/>
          <w:szCs w:val="28"/>
          <w:lang w:eastAsia="ru-RU"/>
        </w:rPr>
        <w:t xml:space="preserve">від    </w:t>
      </w:r>
      <w:r w:rsidR="00305C3C">
        <w:rPr>
          <w:rFonts w:eastAsia="Times New Roman" w:cs="Times New Roman"/>
          <w:color w:val="000000" w:themeColor="text1"/>
          <w:szCs w:val="28"/>
          <w:lang w:eastAsia="ru-RU"/>
        </w:rPr>
        <w:t>06.07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305C3C">
        <w:rPr>
          <w:rFonts w:eastAsia="Times New Roman" w:cs="Times New Roman"/>
          <w:color w:val="000000" w:themeColor="text1"/>
          <w:szCs w:val="28"/>
          <w:lang w:eastAsia="ru-RU"/>
        </w:rPr>
        <w:t>№ 25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832CA">
        <w:rPr>
          <w:rFonts w:eastAsia="Times New Roman" w:cs="Times New Roman"/>
          <w:szCs w:val="28"/>
          <w:lang w:eastAsia="ru-RU"/>
        </w:rPr>
        <w:t>Туруті</w:t>
      </w:r>
      <w:proofErr w:type="spellEnd"/>
      <w:r w:rsidR="009832CA">
        <w:rPr>
          <w:rFonts w:eastAsia="Times New Roman" w:cs="Times New Roman"/>
          <w:szCs w:val="28"/>
          <w:lang w:eastAsia="ru-RU"/>
        </w:rPr>
        <w:t xml:space="preserve"> Юлії Юріївні</w:t>
      </w:r>
      <w:r w:rsidR="0070044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вул. </w:t>
      </w:r>
      <w:r w:rsidR="009832CA">
        <w:rPr>
          <w:rFonts w:eastAsia="Times New Roman" w:cs="Times New Roman"/>
          <w:szCs w:val="28"/>
          <w:lang w:eastAsia="ru-RU"/>
        </w:rPr>
        <w:t>Партизанська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, біля буд. </w:t>
      </w:r>
      <w:r w:rsidR="009832CA">
        <w:rPr>
          <w:rFonts w:eastAsia="Times New Roman" w:cs="Times New Roman"/>
          <w:szCs w:val="28"/>
          <w:lang w:eastAsia="ru-RU"/>
        </w:rPr>
        <w:t>38,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305C3C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до клопотання заявниці графічному матеріалі,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9832CA">
        <w:rPr>
          <w:rFonts w:eastAsia="Times New Roman" w:cs="Times New Roman"/>
          <w:szCs w:val="28"/>
          <w:lang w:eastAsia="ru-RU"/>
        </w:rPr>
        <w:t xml:space="preserve">на території, позначеній як існуюча садибна житлова забудова </w:t>
      </w:r>
      <w:r w:rsidR="00AD6C98">
        <w:rPr>
          <w:rFonts w:eastAsia="Times New Roman" w:cs="Times New Roman"/>
          <w:szCs w:val="28"/>
          <w:lang w:eastAsia="ru-RU"/>
        </w:rPr>
        <w:t>Ж-</w:t>
      </w:r>
      <w:r w:rsidR="009832CA">
        <w:rPr>
          <w:rFonts w:eastAsia="Times New Roman" w:cs="Times New Roman"/>
          <w:szCs w:val="28"/>
          <w:lang w:eastAsia="ru-RU"/>
        </w:rPr>
        <w:t>1;</w:t>
      </w:r>
    </w:p>
    <w:p w:rsidR="00280DBA" w:rsidRDefault="00305C3C" w:rsidP="00AD6C9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</w:t>
      </w:r>
      <w:r w:rsidR="009832CA">
        <w:rPr>
          <w:rFonts w:eastAsia="Times New Roman" w:cs="Times New Roman"/>
          <w:szCs w:val="28"/>
          <w:lang w:eastAsia="ru-RU"/>
        </w:rPr>
        <w:t xml:space="preserve"> 10.</w:t>
      </w:r>
      <w:r w:rsidR="00AD6C98">
        <w:rPr>
          <w:rFonts w:eastAsia="Times New Roman" w:cs="Times New Roman"/>
          <w:szCs w:val="28"/>
          <w:lang w:eastAsia="ru-RU"/>
        </w:rPr>
        <w:t>8.3 Державних будівельних норм Б.2.2-12:2019 ДБН «Планування та забудова територій»,</w:t>
      </w:r>
      <w:r w:rsidR="00AD6C98" w:rsidRPr="00AD6C98">
        <w:t xml:space="preserve">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280DBA" w:rsidRPr="00305C3C" w:rsidRDefault="00280DBA" w:rsidP="00305C3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23A7" w:rsidRPr="00280DBA" w:rsidRDefault="00AD6C98" w:rsidP="00280DB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80DBA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CE784C" w:rsidRPr="00340DF1" w:rsidRDefault="00CE784C" w:rsidP="00CE784C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CE784C" w:rsidRDefault="00CE784C" w:rsidP="00CE784C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E784C" w:rsidRDefault="00CE784C" w:rsidP="00CE784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32CA" w:rsidRDefault="009832C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513F68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280DBA"/>
    <w:rsid w:val="00305C3C"/>
    <w:rsid w:val="00366C94"/>
    <w:rsid w:val="003719E2"/>
    <w:rsid w:val="003B2DEF"/>
    <w:rsid w:val="004A2CF1"/>
    <w:rsid w:val="00513F68"/>
    <w:rsid w:val="0070044D"/>
    <w:rsid w:val="008019FC"/>
    <w:rsid w:val="00875204"/>
    <w:rsid w:val="00877EA8"/>
    <w:rsid w:val="00895FEC"/>
    <w:rsid w:val="009832CA"/>
    <w:rsid w:val="00AD6C98"/>
    <w:rsid w:val="00B94329"/>
    <w:rsid w:val="00C32A41"/>
    <w:rsid w:val="00CE784C"/>
    <w:rsid w:val="00DE6D56"/>
    <w:rsid w:val="00E06E12"/>
    <w:rsid w:val="00E323A7"/>
    <w:rsid w:val="00EA750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55D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2021-10-01T06:22:00Z</cp:lastPrinted>
  <dcterms:created xsi:type="dcterms:W3CDTF">2021-10-01T10:49:00Z</dcterms:created>
  <dcterms:modified xsi:type="dcterms:W3CDTF">2021-10-01T10:49:00Z</dcterms:modified>
</cp:coreProperties>
</file>