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872C1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  <w:p w:rsidR="00D47BAE" w:rsidRPr="00963A38" w:rsidRDefault="00D47BAE" w:rsidP="00867E05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867E05">
        <w:rPr>
          <w:sz w:val="28"/>
          <w:szCs w:val="20"/>
        </w:rPr>
        <w:t>І</w:t>
      </w:r>
      <w:r w:rsidR="00D47BAE" w:rsidRPr="006D0218">
        <w:rPr>
          <w:sz w:val="28"/>
          <w:szCs w:val="20"/>
        </w:rPr>
        <w:t xml:space="preserve"> СКЛИКАННЯ </w:t>
      </w:r>
      <w:r w:rsidR="009F322D">
        <w:rPr>
          <w:sz w:val="28"/>
          <w:szCs w:val="20"/>
        </w:rPr>
        <w:t>ХVIII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FB38F8">
        <w:rPr>
          <w:sz w:val="28"/>
          <w:szCs w:val="20"/>
        </w:rPr>
        <w:t xml:space="preserve">26 січня </w:t>
      </w:r>
      <w:r w:rsidR="006D0218">
        <w:rPr>
          <w:sz w:val="28"/>
          <w:szCs w:val="20"/>
        </w:rPr>
        <w:t>20</w:t>
      </w:r>
      <w:r w:rsidR="00867E05">
        <w:rPr>
          <w:sz w:val="28"/>
          <w:szCs w:val="20"/>
        </w:rPr>
        <w:t>2</w:t>
      </w:r>
      <w:r w:rsidR="00FB38F8">
        <w:rPr>
          <w:sz w:val="28"/>
          <w:szCs w:val="20"/>
        </w:rPr>
        <w:t>2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FB38F8">
        <w:rPr>
          <w:sz w:val="28"/>
          <w:szCs w:val="20"/>
        </w:rPr>
        <w:t xml:space="preserve"> 2722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53384" w:rsidRPr="006D0218" w:rsidTr="005C7834">
        <w:tc>
          <w:tcPr>
            <w:tcW w:w="4968" w:type="dxa"/>
          </w:tcPr>
          <w:p w:rsidR="00B53384" w:rsidRPr="006D0218" w:rsidRDefault="00B53384" w:rsidP="009F322D">
            <w:pPr>
              <w:ind w:left="-105"/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>Про внесення змін до рішення Сумської міської ради від 2</w:t>
            </w:r>
            <w:r>
              <w:rPr>
                <w:bCs/>
                <w:sz w:val="28"/>
                <w:szCs w:val="28"/>
              </w:rPr>
              <w:t>9</w:t>
            </w:r>
            <w:r w:rsidRPr="007B07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грудня</w:t>
            </w:r>
            <w:r w:rsidRPr="007B07EF">
              <w:rPr>
                <w:bCs/>
                <w:sz w:val="28"/>
                <w:szCs w:val="28"/>
              </w:rPr>
              <w:t xml:space="preserve"> 2010 року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7B07EF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134-МР «</w:t>
            </w:r>
            <w:r w:rsidRPr="009761FB">
              <w:rPr>
                <w:sz w:val="28"/>
                <w:szCs w:val="28"/>
              </w:rPr>
              <w:t>Про створення міського</w:t>
            </w:r>
            <w:r>
              <w:rPr>
                <w:sz w:val="28"/>
                <w:szCs w:val="28"/>
              </w:rPr>
              <w:t xml:space="preserve">  комунального закладу «Комплексна </w:t>
            </w:r>
            <w:r w:rsidRPr="009761FB">
              <w:rPr>
                <w:sz w:val="28"/>
                <w:szCs w:val="28"/>
              </w:rPr>
              <w:t>дитячо-юнацька спортивна школа єдиноборств</w:t>
            </w:r>
            <w:r>
              <w:rPr>
                <w:sz w:val="28"/>
                <w:szCs w:val="28"/>
              </w:rPr>
              <w:t>» (зі змінами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B53384" w:rsidRDefault="00B53384" w:rsidP="00B53384">
      <w:pPr>
        <w:ind w:right="-2" w:firstLine="720"/>
        <w:jc w:val="both"/>
        <w:rPr>
          <w:sz w:val="28"/>
          <w:szCs w:val="28"/>
        </w:rPr>
      </w:pPr>
    </w:p>
    <w:p w:rsidR="00B53384" w:rsidRPr="006D0218" w:rsidRDefault="006D4E06" w:rsidP="00B53384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Враховуючи наказ Міністерства молоді та спорту України від 30.07.2013 № 37 «Про затвердження Типових штатних нормативів дитячо-юнацьких спортивних шкіл» та </w:t>
      </w:r>
      <w:r w:rsidR="00B53384">
        <w:rPr>
          <w:bCs/>
          <w:sz w:val="28"/>
        </w:rPr>
        <w:t xml:space="preserve">протокол засідання постійної комісії з питань охорони здоров’я, </w:t>
      </w:r>
      <w:r w:rsidR="00B53384" w:rsidRPr="007D7E64">
        <w:rPr>
          <w:sz w:val="28"/>
          <w:szCs w:val="28"/>
          <w:shd w:val="clear" w:color="auto" w:fill="FFFFFF"/>
        </w:rPr>
        <w:t>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shd w:val="clear" w:color="auto" w:fill="FFFFFF"/>
        </w:rPr>
        <w:t xml:space="preserve"> Сумської міської ради</w:t>
      </w:r>
      <w:r w:rsidR="00B53384" w:rsidRPr="007D7E64">
        <w:rPr>
          <w:sz w:val="28"/>
          <w:szCs w:val="28"/>
          <w:shd w:val="clear" w:color="auto" w:fill="FFFFFF"/>
        </w:rPr>
        <w:t xml:space="preserve"> </w:t>
      </w:r>
      <w:r w:rsidR="00B53384">
        <w:rPr>
          <w:sz w:val="28"/>
          <w:szCs w:val="28"/>
          <w:shd w:val="clear" w:color="auto" w:fill="FFFFFF"/>
        </w:rPr>
        <w:t xml:space="preserve">від </w:t>
      </w:r>
      <w:r w:rsidR="00AB33F3">
        <w:rPr>
          <w:sz w:val="28"/>
          <w:szCs w:val="28"/>
          <w:shd w:val="clear" w:color="auto" w:fill="FFFFFF"/>
        </w:rPr>
        <w:t>11.11.2021</w:t>
      </w:r>
      <w:r w:rsidR="00B53384">
        <w:rPr>
          <w:sz w:val="28"/>
          <w:szCs w:val="28"/>
          <w:shd w:val="clear" w:color="auto" w:fill="FFFFFF"/>
        </w:rPr>
        <w:t xml:space="preserve"> року № </w:t>
      </w:r>
      <w:r>
        <w:rPr>
          <w:sz w:val="28"/>
          <w:szCs w:val="28"/>
          <w:shd w:val="clear" w:color="auto" w:fill="FFFFFF"/>
        </w:rPr>
        <w:t>10</w:t>
      </w:r>
      <w:r w:rsidR="00B53384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B53384" w:rsidRPr="006D0218">
        <w:rPr>
          <w:b/>
          <w:sz w:val="28"/>
          <w:szCs w:val="28"/>
        </w:rPr>
        <w:t>Сумська міська рада</w:t>
      </w:r>
    </w:p>
    <w:p w:rsidR="00B53384" w:rsidRDefault="00B53384" w:rsidP="00B53384">
      <w:pPr>
        <w:jc w:val="center"/>
        <w:rPr>
          <w:b/>
          <w:sz w:val="28"/>
          <w:szCs w:val="28"/>
        </w:rPr>
      </w:pPr>
    </w:p>
    <w:p w:rsidR="00B53384" w:rsidRPr="006D0218" w:rsidRDefault="00B53384" w:rsidP="00B53384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B53384" w:rsidRPr="006D0218" w:rsidRDefault="00B53384" w:rsidP="00B53384">
      <w:pPr>
        <w:ind w:firstLine="708"/>
        <w:jc w:val="center"/>
        <w:rPr>
          <w:b/>
          <w:sz w:val="28"/>
          <w:szCs w:val="28"/>
        </w:rPr>
      </w:pPr>
    </w:p>
    <w:p w:rsidR="00B53384" w:rsidRDefault="00B53384" w:rsidP="00B53384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Pr="004C73D1">
        <w:rPr>
          <w:sz w:val="28"/>
          <w:szCs w:val="28"/>
        </w:rPr>
        <w:t>1. Внести зміни до</w:t>
      </w:r>
      <w:r w:rsidRPr="006D0218">
        <w:rPr>
          <w:bCs/>
          <w:sz w:val="28"/>
          <w:szCs w:val="28"/>
        </w:rPr>
        <w:t xml:space="preserve"> рішення Сумської міської ради від </w:t>
      </w:r>
      <w:r>
        <w:rPr>
          <w:bCs/>
          <w:sz w:val="28"/>
          <w:szCs w:val="28"/>
        </w:rPr>
        <w:t>29 грудня 2010 року № 134-МР «Про створення міського комунального закладу «Комплексна дитячо-юнацька спортивна школа єдиноборств» Сумської міської ради (зі змінами), а саме</w:t>
      </w:r>
      <w:r w:rsidRPr="006D0218">
        <w:rPr>
          <w:bCs/>
          <w:sz w:val="28"/>
          <w:szCs w:val="28"/>
        </w:rPr>
        <w:t>:</w:t>
      </w:r>
    </w:p>
    <w:p w:rsidR="00B53384" w:rsidRDefault="00B53384" w:rsidP="00B533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«22» замінити на цифри «29,5».</w:t>
      </w: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Додаток 1 «Штатні посади М</w:t>
      </w:r>
      <w:r>
        <w:rPr>
          <w:sz w:val="28"/>
          <w:szCs w:val="28"/>
        </w:rPr>
        <w:t>КЗ «КДЮСШ єдиноборств»</w:t>
      </w:r>
      <w:r>
        <w:rPr>
          <w:bCs/>
          <w:sz w:val="28"/>
          <w:szCs w:val="28"/>
        </w:rPr>
        <w:t xml:space="preserve"> до рішення викласти у новій редакції згідно з додатком до цього рішення.</w:t>
      </w:r>
    </w:p>
    <w:p w:rsidR="00094BC8" w:rsidRDefault="00094BC8" w:rsidP="00094B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Пункт 1.3. </w:t>
      </w:r>
      <w:r>
        <w:rPr>
          <w:bCs/>
          <w:sz w:val="28"/>
          <w:szCs w:val="28"/>
        </w:rPr>
        <w:t>розділу 1 «Загальна частина» Статуту міського комунального закладу «Комплексна дитячо-юнацька спортивна школа єдиноборств» Сумської міської ради додатку 2 викласти в такій редакції:</w:t>
      </w:r>
    </w:p>
    <w:p w:rsidR="00094BC8" w:rsidRPr="00527009" w:rsidRDefault="00094BC8" w:rsidP="00094BC8">
      <w:pPr>
        <w:jc w:val="both"/>
        <w:rPr>
          <w:sz w:val="28"/>
          <w:szCs w:val="28"/>
        </w:rPr>
      </w:pPr>
      <w:r w:rsidRPr="00094BC8">
        <w:rPr>
          <w:bCs/>
          <w:sz w:val="28"/>
          <w:szCs w:val="28"/>
        </w:rPr>
        <w:t>«1.3.</w:t>
      </w:r>
      <w:r w:rsidRPr="00E146B8">
        <w:rPr>
          <w:iCs/>
          <w:color w:val="000000"/>
          <w:sz w:val="28"/>
          <w:szCs w:val="28"/>
        </w:rPr>
        <w:t> </w:t>
      </w:r>
      <w:r>
        <w:rPr>
          <w:sz w:val="28"/>
          <w:szCs w:val="28"/>
        </w:rPr>
        <w:t>КДЮСШ -</w:t>
      </w:r>
      <w:r w:rsidRPr="00527009">
        <w:rPr>
          <w:sz w:val="28"/>
          <w:szCs w:val="28"/>
        </w:rPr>
        <w:t xml:space="preserve"> є неприбутковим бюджетним закладом, головною метою </w:t>
      </w:r>
      <w:r w:rsidRPr="00287F3F">
        <w:rPr>
          <w:sz w:val="28"/>
          <w:szCs w:val="28"/>
        </w:rPr>
        <w:t>якого</w:t>
      </w:r>
      <w:r w:rsidRPr="00527009">
        <w:rPr>
          <w:sz w:val="28"/>
          <w:szCs w:val="28"/>
        </w:rPr>
        <w:t xml:space="preserve"> є сприяння розвитку греко-римської боротьби, панкратіону, карате</w:t>
      </w:r>
      <w:r>
        <w:rPr>
          <w:sz w:val="28"/>
          <w:szCs w:val="28"/>
        </w:rPr>
        <w:t>,</w:t>
      </w:r>
      <w:r w:rsidRPr="00527009">
        <w:rPr>
          <w:sz w:val="28"/>
          <w:szCs w:val="28"/>
        </w:rPr>
        <w:t xml:space="preserve"> кікбоксингу</w:t>
      </w:r>
      <w:r>
        <w:rPr>
          <w:sz w:val="28"/>
          <w:szCs w:val="28"/>
        </w:rPr>
        <w:t>, греплінгу та козацького двобою</w:t>
      </w:r>
      <w:r w:rsidRPr="00527009">
        <w:rPr>
          <w:sz w:val="28"/>
          <w:szCs w:val="28"/>
        </w:rPr>
        <w:t xml:space="preserve"> в місті Суми.</w:t>
      </w: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</w:p>
    <w:p w:rsidR="00950BC5" w:rsidRDefault="00950BC5" w:rsidP="00950BC5">
      <w:pPr>
        <w:jc w:val="both"/>
        <w:rPr>
          <w:sz w:val="28"/>
          <w:szCs w:val="28"/>
        </w:rPr>
      </w:pPr>
    </w:p>
    <w:p w:rsidR="00B53384" w:rsidRDefault="00B53384" w:rsidP="00950BC5">
      <w:pPr>
        <w:jc w:val="both"/>
        <w:rPr>
          <w:bCs/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5A7050" w:rsidRPr="003E1AFB" w:rsidRDefault="001B3ADE" w:rsidP="005A7050">
      <w:pPr>
        <w:rPr>
          <w:sz w:val="28"/>
        </w:rPr>
      </w:pPr>
      <w:r w:rsidRPr="006D0218">
        <w:rPr>
          <w:sz w:val="28"/>
          <w:szCs w:val="20"/>
        </w:rPr>
        <w:t>Сумський м</w:t>
      </w:r>
      <w:r w:rsidR="005A7050">
        <w:rPr>
          <w:sz w:val="28"/>
          <w:szCs w:val="20"/>
        </w:rPr>
        <w:t>іський голова</w:t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 w:rsidRPr="003E1AFB">
        <w:rPr>
          <w:sz w:val="28"/>
        </w:rPr>
        <w:t>Олександр ЛИСЕНКО</w:t>
      </w:r>
    </w:p>
    <w:p w:rsidR="00D47BAE" w:rsidRPr="006D0218" w:rsidRDefault="00D47BAE" w:rsidP="00D47BAE">
      <w:pPr>
        <w:rPr>
          <w:sz w:val="28"/>
          <w:szCs w:val="20"/>
        </w:rPr>
      </w:pPr>
    </w:p>
    <w:p w:rsidR="001B3ADE" w:rsidRDefault="001B3ADE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 w:rsidR="00FB38F8">
        <w:rPr>
          <w:sz w:val="28"/>
          <w:szCs w:val="28"/>
        </w:rPr>
        <w:t>Обравіт Є.О.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127AD0" w:rsidRDefault="00127AD0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B38F8" w:rsidRDefault="00FB38F8" w:rsidP="003A3E60">
      <w:pPr>
        <w:jc w:val="both"/>
        <w:rPr>
          <w:sz w:val="28"/>
          <w:szCs w:val="28"/>
        </w:rPr>
      </w:pPr>
    </w:p>
    <w:p w:rsidR="00F44E89" w:rsidRPr="00F1757F" w:rsidRDefault="00F44E89" w:rsidP="00F44E89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</w:p>
    <w:p w:rsidR="00F44E89" w:rsidRPr="00F1757F" w:rsidRDefault="00F44E89" w:rsidP="00F44E89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</w:t>
      </w:r>
      <w:r>
        <w:rPr>
          <w:bCs/>
          <w:sz w:val="28"/>
          <w:szCs w:val="28"/>
        </w:rPr>
        <w:t>9</w:t>
      </w:r>
      <w:r w:rsidRPr="007B0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грудня</w:t>
      </w:r>
      <w:r w:rsidRPr="007B07EF">
        <w:rPr>
          <w:bCs/>
          <w:sz w:val="28"/>
          <w:szCs w:val="28"/>
        </w:rPr>
        <w:t xml:space="preserve"> 2010 року </w:t>
      </w:r>
      <w:r>
        <w:rPr>
          <w:bCs/>
          <w:sz w:val="28"/>
          <w:szCs w:val="28"/>
        </w:rPr>
        <w:t xml:space="preserve">  </w:t>
      </w:r>
      <w:r w:rsidRPr="007B07E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134-МР «</w:t>
      </w:r>
      <w:r w:rsidRPr="009761FB">
        <w:rPr>
          <w:sz w:val="28"/>
          <w:szCs w:val="28"/>
        </w:rPr>
        <w:t>Про створення міського</w:t>
      </w:r>
      <w:r>
        <w:rPr>
          <w:sz w:val="28"/>
          <w:szCs w:val="28"/>
        </w:rPr>
        <w:t xml:space="preserve">  комунального закладу «Комплексна </w:t>
      </w:r>
      <w:r w:rsidRPr="009761FB">
        <w:rPr>
          <w:sz w:val="28"/>
          <w:szCs w:val="28"/>
        </w:rPr>
        <w:t>дитячо-юнацька спортивна школа єдиноборств</w:t>
      </w:r>
      <w:r>
        <w:rPr>
          <w:sz w:val="28"/>
          <w:szCs w:val="28"/>
        </w:rPr>
        <w:t xml:space="preserve">»   </w:t>
      </w:r>
      <w:r w:rsidR="00A16A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(зі змінами</w:t>
      </w:r>
      <w:r>
        <w:rPr>
          <w:bCs/>
          <w:sz w:val="28"/>
          <w:szCs w:val="28"/>
        </w:rPr>
        <w:t>)»</w:t>
      </w:r>
    </w:p>
    <w:p w:rsidR="00F44E89" w:rsidRDefault="00FB38F8" w:rsidP="00FB38F8">
      <w:pPr>
        <w:ind w:left="3972" w:firstLine="708"/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>
        <w:rPr>
          <w:sz w:val="28"/>
          <w:szCs w:val="20"/>
        </w:rPr>
        <w:t>26 січня 2022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2722-МР</w:t>
      </w:r>
    </w:p>
    <w:p w:rsidR="00FB38F8" w:rsidRPr="00F1757F" w:rsidRDefault="00FB38F8" w:rsidP="00FB38F8">
      <w:pPr>
        <w:ind w:left="3972" w:firstLine="708"/>
        <w:rPr>
          <w:sz w:val="28"/>
          <w:szCs w:val="28"/>
        </w:rPr>
      </w:pPr>
    </w:p>
    <w:p w:rsidR="00F44E89" w:rsidRPr="00EE34B5" w:rsidRDefault="00F44E89" w:rsidP="00F44E89">
      <w:pPr>
        <w:pStyle w:val="1"/>
        <w:jc w:val="center"/>
        <w:rPr>
          <w:szCs w:val="28"/>
        </w:rPr>
      </w:pPr>
      <w:r w:rsidRPr="00527009">
        <w:rPr>
          <w:szCs w:val="28"/>
        </w:rPr>
        <w:t xml:space="preserve">Штатні посади МКЗ </w:t>
      </w:r>
      <w:r>
        <w:rPr>
          <w:szCs w:val="28"/>
        </w:rPr>
        <w:t>«К</w:t>
      </w:r>
      <w:r w:rsidRPr="00527009">
        <w:rPr>
          <w:szCs w:val="28"/>
        </w:rPr>
        <w:t>ДЮСШ єдиноборств</w:t>
      </w:r>
      <w:r>
        <w:rPr>
          <w:szCs w:val="28"/>
        </w:rPr>
        <w:t>»</w:t>
      </w:r>
    </w:p>
    <w:p w:rsidR="00F44E89" w:rsidRDefault="00F44E89" w:rsidP="00F44E89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</w:p>
    <w:p w:rsidR="00F44E89" w:rsidRPr="005617E9" w:rsidRDefault="00F44E89" w:rsidP="00F44E89"/>
    <w:tbl>
      <w:tblPr>
        <w:tblW w:w="892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413"/>
        <w:gridCol w:w="5418"/>
        <w:gridCol w:w="2092"/>
      </w:tblGrid>
      <w:tr w:rsidR="00F44E89" w:rsidRPr="00527009" w:rsidTr="005C7834">
        <w:trPr>
          <w:cantSplit/>
          <w:trHeight w:val="4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27009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Назва посад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Кількість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штатних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одиниць</w:t>
            </w:r>
          </w:p>
        </w:tc>
      </w:tr>
      <w:tr w:rsidR="00F44E89" w:rsidRPr="00527009" w:rsidTr="005C7834">
        <w:trPr>
          <w:cantSplit/>
          <w:trHeight w:val="53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</w:tr>
      <w:tr w:rsidR="00F44E89" w:rsidRPr="00527009" w:rsidTr="00F44E89">
        <w:trPr>
          <w:cantSplit/>
          <w:trHeight w:val="32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Директор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Заступник директора</w:t>
            </w:r>
            <w:r>
              <w:rPr>
                <w:sz w:val="28"/>
                <w:szCs w:val="28"/>
              </w:rPr>
              <w:t xml:space="preserve"> </w:t>
            </w:r>
            <w:r w:rsidR="005A7050">
              <w:rPr>
                <w:sz w:val="28"/>
                <w:szCs w:val="28"/>
              </w:rPr>
              <w:t>з навчально-тренувальної роботи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Інструктор – методист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Головний бухгалтер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Прибиральни</w:t>
            </w:r>
            <w:r w:rsidR="00094BC8">
              <w:rPr>
                <w:sz w:val="28"/>
                <w:szCs w:val="28"/>
              </w:rPr>
              <w:t>к службових та виробничих приміщень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A16AC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Тренери-викладачі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7009">
              <w:rPr>
                <w:sz w:val="28"/>
                <w:szCs w:val="28"/>
              </w:rPr>
              <w:t>,5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094BC8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E89">
              <w:rPr>
                <w:sz w:val="28"/>
                <w:szCs w:val="28"/>
              </w:rPr>
              <w:t>естра</w:t>
            </w:r>
            <w:r>
              <w:rPr>
                <w:sz w:val="28"/>
                <w:szCs w:val="28"/>
              </w:rPr>
              <w:t xml:space="preserve"> медична</w:t>
            </w:r>
          </w:p>
          <w:p w:rsidR="00F44E8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right"/>
              <w:rPr>
                <w:b/>
                <w:sz w:val="28"/>
                <w:szCs w:val="28"/>
              </w:rPr>
            </w:pPr>
            <w:r w:rsidRPr="005270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A1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6A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</w:tbl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A7050" w:rsidRPr="003E1AFB" w:rsidRDefault="005073ED" w:rsidP="005A7050">
      <w:pPr>
        <w:rPr>
          <w:sz w:val="28"/>
        </w:rPr>
      </w:pPr>
      <w:r>
        <w:rPr>
          <w:sz w:val="28"/>
          <w:szCs w:val="20"/>
        </w:rPr>
        <w:t xml:space="preserve">  Сумський міський голова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5A7050" w:rsidRPr="003E1AFB">
        <w:rPr>
          <w:sz w:val="28"/>
        </w:rPr>
        <w:t>Олександр ЛИСЕНКО</w:t>
      </w:r>
    </w:p>
    <w:p w:rsidR="00C8229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</w:t>
      </w:r>
    </w:p>
    <w:p w:rsidR="00A16AC9" w:rsidRDefault="00C8229D" w:rsidP="0050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3ED" w:rsidRPr="005073ED">
        <w:rPr>
          <w:sz w:val="28"/>
          <w:szCs w:val="28"/>
        </w:rPr>
        <w:t xml:space="preserve"> Виконавець: </w:t>
      </w:r>
      <w:r w:rsidR="00FB38F8">
        <w:rPr>
          <w:sz w:val="28"/>
          <w:szCs w:val="28"/>
        </w:rPr>
        <w:t>Обравіт Є.О.</w:t>
      </w:r>
    </w:p>
    <w:p w:rsid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_____________</w:t>
      </w:r>
      <w:r w:rsidR="003A5F49">
        <w:rPr>
          <w:sz w:val="28"/>
          <w:szCs w:val="28"/>
        </w:rPr>
        <w:t>______</w:t>
      </w:r>
      <w:r w:rsidR="00173D02">
        <w:rPr>
          <w:sz w:val="28"/>
          <w:szCs w:val="28"/>
        </w:rPr>
        <w:t xml:space="preserve"> </w:t>
      </w: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Default="00173D02" w:rsidP="005073ED">
      <w:pPr>
        <w:jc w:val="both"/>
        <w:rPr>
          <w:sz w:val="28"/>
          <w:szCs w:val="28"/>
        </w:rPr>
      </w:pPr>
    </w:p>
    <w:p w:rsidR="00173D02" w:rsidRPr="003E1AFB" w:rsidRDefault="00173D02" w:rsidP="00173D02">
      <w:pPr>
        <w:ind w:right="-2" w:firstLine="708"/>
        <w:jc w:val="both"/>
        <w:rPr>
          <w:sz w:val="28"/>
          <w:szCs w:val="28"/>
        </w:rPr>
      </w:pPr>
      <w:r w:rsidRPr="003E1AFB">
        <w:rPr>
          <w:sz w:val="28"/>
          <w:szCs w:val="28"/>
        </w:rPr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</w:t>
      </w:r>
    </w:p>
    <w:p w:rsidR="00173D02" w:rsidRDefault="00173D02" w:rsidP="00173D02">
      <w:pPr>
        <w:jc w:val="both"/>
        <w:rPr>
          <w:sz w:val="28"/>
          <w:szCs w:val="28"/>
        </w:rPr>
      </w:pPr>
      <w:r w:rsidRPr="003E1AFB">
        <w:rPr>
          <w:sz w:val="28"/>
          <w:szCs w:val="28"/>
        </w:rPr>
        <w:t>Проєкт рішення Сумської міської ради 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</w:t>
      </w:r>
      <w:r>
        <w:rPr>
          <w:bCs/>
          <w:sz w:val="28"/>
          <w:szCs w:val="28"/>
        </w:rPr>
        <w:t>9</w:t>
      </w:r>
      <w:r w:rsidRPr="007B0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грудня</w:t>
      </w:r>
      <w:r w:rsidRPr="007B07EF">
        <w:rPr>
          <w:bCs/>
          <w:sz w:val="28"/>
          <w:szCs w:val="28"/>
        </w:rPr>
        <w:t xml:space="preserve"> 2010 року № </w:t>
      </w:r>
      <w:r>
        <w:rPr>
          <w:bCs/>
          <w:sz w:val="28"/>
          <w:szCs w:val="28"/>
        </w:rPr>
        <w:t>134-МР «</w:t>
      </w:r>
      <w:r w:rsidRPr="009761FB">
        <w:rPr>
          <w:sz w:val="28"/>
          <w:szCs w:val="28"/>
        </w:rPr>
        <w:t>Про створення міського</w:t>
      </w:r>
      <w:r>
        <w:rPr>
          <w:sz w:val="28"/>
          <w:szCs w:val="28"/>
        </w:rPr>
        <w:t xml:space="preserve">  комунального закладу «Комплексна </w:t>
      </w:r>
      <w:r w:rsidRPr="009761FB">
        <w:rPr>
          <w:sz w:val="28"/>
          <w:szCs w:val="28"/>
        </w:rPr>
        <w:t>дитячо-юнацька спортивна школа єдиноборств</w:t>
      </w:r>
      <w:r>
        <w:rPr>
          <w:sz w:val="28"/>
          <w:szCs w:val="28"/>
        </w:rPr>
        <w:t>» (зі змінами</w:t>
      </w:r>
      <w:r>
        <w:rPr>
          <w:bCs/>
          <w:sz w:val="28"/>
          <w:szCs w:val="28"/>
        </w:rPr>
        <w:t>)</w:t>
      </w:r>
      <w:r w:rsidRPr="003E1AFB">
        <w:rPr>
          <w:sz w:val="28"/>
        </w:rPr>
        <w:t xml:space="preserve">» </w:t>
      </w:r>
      <w:r>
        <w:rPr>
          <w:sz w:val="28"/>
        </w:rPr>
        <w:t>б</w:t>
      </w:r>
      <w:r w:rsidRPr="003E1AFB">
        <w:rPr>
          <w:sz w:val="28"/>
          <w:szCs w:val="28"/>
        </w:rPr>
        <w:t xml:space="preserve">ув оприлюднений </w:t>
      </w:r>
      <w:r w:rsidRPr="009F322D">
        <w:rPr>
          <w:sz w:val="28"/>
          <w:szCs w:val="28"/>
        </w:rPr>
        <w:t xml:space="preserve">23 грудня 2021 року,        п. 6 та завізований: </w:t>
      </w:r>
      <w:r>
        <w:rPr>
          <w:sz w:val="28"/>
          <w:szCs w:val="28"/>
        </w:rPr>
        <w:t>г</w:t>
      </w:r>
      <w:r w:rsidRPr="000E64AA">
        <w:rPr>
          <w:sz w:val="28"/>
          <w:szCs w:val="28"/>
        </w:rPr>
        <w:t>олов</w:t>
      </w:r>
      <w:r>
        <w:rPr>
          <w:sz w:val="28"/>
          <w:szCs w:val="28"/>
        </w:rPr>
        <w:t>ою</w:t>
      </w:r>
      <w:r w:rsidRPr="000E64AA">
        <w:rPr>
          <w:sz w:val="28"/>
          <w:szCs w:val="28"/>
        </w:rPr>
        <w:t xml:space="preserve"> постійної комісії</w:t>
      </w:r>
      <w:r>
        <w:rPr>
          <w:sz w:val="28"/>
          <w:szCs w:val="28"/>
        </w:rPr>
        <w:t xml:space="preserve"> з </w:t>
      </w:r>
      <w:r w:rsidRPr="000E64AA">
        <w:rPr>
          <w:sz w:val="28"/>
          <w:szCs w:val="28"/>
          <w:shd w:val="clear" w:color="auto" w:fill="FFFFFF"/>
        </w:rPr>
        <w:t>питань охорони здоров’я, 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shd w:val="clear" w:color="auto" w:fill="FFFFFF"/>
        </w:rPr>
        <w:t xml:space="preserve"> – Домінас В.М., заступником</w:t>
      </w:r>
      <w:r w:rsidRPr="003E1AF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3E1AFB">
        <w:rPr>
          <w:sz w:val="28"/>
          <w:szCs w:val="28"/>
        </w:rPr>
        <w:t xml:space="preserve"> відділу у справах молоді та спорту – </w:t>
      </w:r>
      <w:r>
        <w:rPr>
          <w:sz w:val="28"/>
          <w:szCs w:val="28"/>
        </w:rPr>
        <w:t>Михальовою Г.Ф</w:t>
      </w:r>
      <w:r w:rsidRPr="003E1AFB">
        <w:rPr>
          <w:sz w:val="28"/>
          <w:szCs w:val="28"/>
        </w:rPr>
        <w:t xml:space="preserve">., заступником міського голови з питань діяльності виконавчих органів ради – </w:t>
      </w:r>
      <w:r>
        <w:rPr>
          <w:sz w:val="28"/>
          <w:szCs w:val="28"/>
        </w:rPr>
        <w:t>Мотречко В.В.</w:t>
      </w:r>
      <w:r w:rsidRPr="003E1AFB">
        <w:rPr>
          <w:sz w:val="28"/>
          <w:szCs w:val="28"/>
        </w:rPr>
        <w:t>,  начальник</w:t>
      </w:r>
      <w:r>
        <w:rPr>
          <w:sz w:val="28"/>
          <w:szCs w:val="28"/>
        </w:rPr>
        <w:t>ом</w:t>
      </w:r>
      <w:r w:rsidRPr="003E1AFB">
        <w:rPr>
          <w:sz w:val="28"/>
          <w:szCs w:val="28"/>
        </w:rPr>
        <w:t xml:space="preserve"> відділу бухгалтерського обліку та звітності</w:t>
      </w:r>
      <w:r>
        <w:rPr>
          <w:sz w:val="28"/>
          <w:szCs w:val="28"/>
        </w:rPr>
        <w:t>, головним бухгалтером</w:t>
      </w:r>
      <w:r w:rsidRPr="003E1AFB">
        <w:rPr>
          <w:sz w:val="28"/>
          <w:szCs w:val="28"/>
        </w:rPr>
        <w:t xml:space="preserve"> – </w:t>
      </w:r>
      <w:r>
        <w:rPr>
          <w:sz w:val="28"/>
          <w:szCs w:val="28"/>
        </w:rPr>
        <w:t>Костенко О.А.</w:t>
      </w:r>
      <w:r w:rsidRPr="003E1AFB">
        <w:rPr>
          <w:sz w:val="28"/>
          <w:szCs w:val="28"/>
        </w:rPr>
        <w:t xml:space="preserve">, директором </w:t>
      </w:r>
      <w:r>
        <w:rPr>
          <w:sz w:val="28"/>
          <w:szCs w:val="28"/>
        </w:rPr>
        <w:t>Д</w:t>
      </w:r>
      <w:r w:rsidRPr="003E1AFB">
        <w:rPr>
          <w:sz w:val="28"/>
          <w:szCs w:val="28"/>
        </w:rPr>
        <w:t xml:space="preserve">епартаменту фінансів, економіки та інвестицій – </w:t>
      </w:r>
      <w:r>
        <w:rPr>
          <w:sz w:val="28"/>
          <w:szCs w:val="28"/>
        </w:rPr>
        <w:t xml:space="preserve"> Липовою С.А.</w:t>
      </w:r>
      <w:r w:rsidRPr="005E4B89">
        <w:rPr>
          <w:sz w:val="28"/>
          <w:szCs w:val="28"/>
        </w:rPr>
        <w:t>, начальник</w:t>
      </w:r>
      <w:r>
        <w:rPr>
          <w:sz w:val="28"/>
          <w:szCs w:val="28"/>
        </w:rPr>
        <w:t>ом</w:t>
      </w:r>
      <w:r w:rsidRPr="005E4B89">
        <w:rPr>
          <w:sz w:val="28"/>
          <w:szCs w:val="28"/>
        </w:rPr>
        <w:t xml:space="preserve"> правового управління – Чайченко</w:t>
      </w:r>
      <w:r>
        <w:rPr>
          <w:sz w:val="28"/>
          <w:szCs w:val="28"/>
        </w:rPr>
        <w:t>м</w:t>
      </w:r>
      <w:r w:rsidRPr="005E4B89">
        <w:rPr>
          <w:sz w:val="28"/>
          <w:szCs w:val="28"/>
        </w:rPr>
        <w:t xml:space="preserve"> О.В.</w:t>
      </w:r>
      <w:r>
        <w:rPr>
          <w:sz w:val="28"/>
          <w:szCs w:val="28"/>
        </w:rPr>
        <w:t>, секретарем Сумської міської ради –  Рєзніком О.М.</w:t>
      </w:r>
    </w:p>
    <w:p w:rsidR="00173D02" w:rsidRDefault="00173D02" w:rsidP="00173D02">
      <w:pPr>
        <w:ind w:right="-185"/>
        <w:jc w:val="both"/>
        <w:rPr>
          <w:sz w:val="28"/>
          <w:szCs w:val="28"/>
        </w:rPr>
      </w:pPr>
    </w:p>
    <w:p w:rsidR="00173D02" w:rsidRPr="002C0CDA" w:rsidRDefault="00173D02" w:rsidP="00173D02">
      <w:pPr>
        <w:ind w:left="4248" w:right="-185" w:firstLine="708"/>
        <w:jc w:val="both"/>
        <w:rPr>
          <w:sz w:val="28"/>
          <w:szCs w:val="28"/>
        </w:rPr>
      </w:pPr>
      <w:r w:rsidRPr="00BA5D1C"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Обравіт</w:t>
      </w:r>
      <w:r>
        <w:rPr>
          <w:sz w:val="28"/>
          <w:szCs w:val="28"/>
        </w:rPr>
        <w:t xml:space="preserve"> Є.О.</w:t>
      </w:r>
      <w:r>
        <w:rPr>
          <w:sz w:val="28"/>
          <w:szCs w:val="28"/>
        </w:rPr>
        <w:t xml:space="preserve"> 700511 </w:t>
      </w:r>
    </w:p>
    <w:p w:rsidR="00173D02" w:rsidRPr="005073ED" w:rsidRDefault="00173D02" w:rsidP="00507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bookmarkStart w:id="0" w:name="_GoBack"/>
      <w:bookmarkEnd w:id="0"/>
    </w:p>
    <w:sectPr w:rsidR="00173D02" w:rsidRPr="005073ED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D2" w:rsidRDefault="007800D2" w:rsidP="009A6E0C">
      <w:r>
        <w:separator/>
      </w:r>
    </w:p>
  </w:endnote>
  <w:endnote w:type="continuationSeparator" w:id="0">
    <w:p w:rsidR="007800D2" w:rsidRDefault="007800D2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D2" w:rsidRDefault="007800D2" w:rsidP="009A6E0C">
      <w:r>
        <w:separator/>
      </w:r>
    </w:p>
  </w:footnote>
  <w:footnote w:type="continuationSeparator" w:id="0">
    <w:p w:rsidR="007800D2" w:rsidRDefault="007800D2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4BC8"/>
    <w:rsid w:val="00095A93"/>
    <w:rsid w:val="000B237D"/>
    <w:rsid w:val="000B28C6"/>
    <w:rsid w:val="000C44FC"/>
    <w:rsid w:val="000C6EBC"/>
    <w:rsid w:val="000C71C3"/>
    <w:rsid w:val="000E64AF"/>
    <w:rsid w:val="00101918"/>
    <w:rsid w:val="0010575B"/>
    <w:rsid w:val="00106D98"/>
    <w:rsid w:val="001126DB"/>
    <w:rsid w:val="00115B55"/>
    <w:rsid w:val="00127AD0"/>
    <w:rsid w:val="00127EF5"/>
    <w:rsid w:val="00140042"/>
    <w:rsid w:val="0014789F"/>
    <w:rsid w:val="00150EFC"/>
    <w:rsid w:val="00166792"/>
    <w:rsid w:val="00173D02"/>
    <w:rsid w:val="00174212"/>
    <w:rsid w:val="001812E3"/>
    <w:rsid w:val="00184B63"/>
    <w:rsid w:val="0019379B"/>
    <w:rsid w:val="001A01A8"/>
    <w:rsid w:val="001A3447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1F314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A6E8B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66AE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F49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A41E7"/>
    <w:rsid w:val="005A7050"/>
    <w:rsid w:val="005B5591"/>
    <w:rsid w:val="005D68A1"/>
    <w:rsid w:val="005D6EC2"/>
    <w:rsid w:val="005E0196"/>
    <w:rsid w:val="005E1BCC"/>
    <w:rsid w:val="005F02A6"/>
    <w:rsid w:val="005F7976"/>
    <w:rsid w:val="006019B1"/>
    <w:rsid w:val="00613422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81663"/>
    <w:rsid w:val="006912D9"/>
    <w:rsid w:val="006A0683"/>
    <w:rsid w:val="006B0401"/>
    <w:rsid w:val="006B1405"/>
    <w:rsid w:val="006D0218"/>
    <w:rsid w:val="006D4E06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0D2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D4D73"/>
    <w:rsid w:val="007F17DC"/>
    <w:rsid w:val="007F2F39"/>
    <w:rsid w:val="007F5B28"/>
    <w:rsid w:val="007F64A8"/>
    <w:rsid w:val="00801E8E"/>
    <w:rsid w:val="008047AF"/>
    <w:rsid w:val="008129EA"/>
    <w:rsid w:val="0082537B"/>
    <w:rsid w:val="008259FB"/>
    <w:rsid w:val="00846643"/>
    <w:rsid w:val="008652E3"/>
    <w:rsid w:val="00865DA3"/>
    <w:rsid w:val="008660C3"/>
    <w:rsid w:val="00867660"/>
    <w:rsid w:val="00867E05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107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696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6E0"/>
    <w:rsid w:val="009E3DD3"/>
    <w:rsid w:val="009E4AC7"/>
    <w:rsid w:val="009F322D"/>
    <w:rsid w:val="009F7E25"/>
    <w:rsid w:val="00A07843"/>
    <w:rsid w:val="00A16AC9"/>
    <w:rsid w:val="00A237FB"/>
    <w:rsid w:val="00A23F8F"/>
    <w:rsid w:val="00A245A3"/>
    <w:rsid w:val="00A33627"/>
    <w:rsid w:val="00A36E21"/>
    <w:rsid w:val="00A451A4"/>
    <w:rsid w:val="00A4787F"/>
    <w:rsid w:val="00A54BCF"/>
    <w:rsid w:val="00A56C9A"/>
    <w:rsid w:val="00A6207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33F3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53384"/>
    <w:rsid w:val="00B62368"/>
    <w:rsid w:val="00B64813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9D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8A7"/>
    <w:rsid w:val="00E21D27"/>
    <w:rsid w:val="00E52848"/>
    <w:rsid w:val="00E529D9"/>
    <w:rsid w:val="00E55CF0"/>
    <w:rsid w:val="00E64853"/>
    <w:rsid w:val="00E65294"/>
    <w:rsid w:val="00E72FF1"/>
    <w:rsid w:val="00E74EFE"/>
    <w:rsid w:val="00E81FAE"/>
    <w:rsid w:val="00E931C8"/>
    <w:rsid w:val="00EA4F9A"/>
    <w:rsid w:val="00EB23E7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44E89"/>
    <w:rsid w:val="00F52CBA"/>
    <w:rsid w:val="00F5398D"/>
    <w:rsid w:val="00F55599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B38F8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6AF"/>
  <w15:docId w15:val="{D6C7DA3E-9CDD-4FBE-9250-227AA2F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9A7B-E7D0-47B9-9A91-A908C68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Михальова Галина Федорівна</cp:lastModifiedBy>
  <cp:revision>3</cp:revision>
  <cp:lastPrinted>2022-01-27T07:01:00Z</cp:lastPrinted>
  <dcterms:created xsi:type="dcterms:W3CDTF">2022-01-27T06:59:00Z</dcterms:created>
  <dcterms:modified xsi:type="dcterms:W3CDTF">2022-01-27T07:01:00Z</dcterms:modified>
</cp:coreProperties>
</file>