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266A49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873EBD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873EBD">
        <w:rPr>
          <w:sz w:val="28"/>
          <w:szCs w:val="28"/>
          <w:lang w:val="uk-UA"/>
        </w:rPr>
        <w:t>16 лютого</w:t>
      </w:r>
      <w:r w:rsidR="006F65AE" w:rsidRPr="00FA1DB0">
        <w:rPr>
          <w:sz w:val="28"/>
          <w:szCs w:val="28"/>
          <w:lang w:val="uk-UA"/>
        </w:rPr>
        <w:t xml:space="preserve"> 202</w:t>
      </w:r>
      <w:r w:rsidR="00873EBD">
        <w:rPr>
          <w:sz w:val="28"/>
          <w:szCs w:val="28"/>
          <w:lang w:val="uk-UA"/>
        </w:rPr>
        <w:t>2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873EBD">
        <w:rPr>
          <w:sz w:val="28"/>
          <w:szCs w:val="28"/>
          <w:lang w:val="uk-UA"/>
        </w:rPr>
        <w:t>2821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D733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AA0B0E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1D7335">
              <w:rPr>
                <w:sz w:val="28"/>
                <w:szCs w:val="28"/>
                <w:lang w:val="uk-UA"/>
              </w:rPr>
              <w:t>Королю Сергію Миколайовичу</w:t>
            </w:r>
            <w:r w:rsidR="00C96765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</w:t>
            </w:r>
            <w:r w:rsidR="001D7335">
              <w:rPr>
                <w:sz w:val="28"/>
                <w:szCs w:val="28"/>
                <w:lang w:val="uk-UA"/>
              </w:rPr>
              <w:t>в                      с. Вільшанка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C96765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C967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AA0B0E">
              <w:rPr>
                <w:sz w:val="28"/>
                <w:szCs w:val="28"/>
                <w:lang w:val="uk-UA"/>
              </w:rPr>
              <w:t>0,0800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C96765" w:rsidRPr="00FA1DB0" w:rsidRDefault="00C96765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 xml:space="preserve">, </w:t>
      </w:r>
      <w:r w:rsidR="00AA0B0E" w:rsidRPr="00ED7B29">
        <w:rPr>
          <w:sz w:val="28"/>
          <w:szCs w:val="28"/>
          <w:lang w:val="uk-UA"/>
        </w:rPr>
        <w:t>надані документи,</w:t>
      </w:r>
      <w:r w:rsidR="00AA0B0E">
        <w:rPr>
          <w:sz w:val="28"/>
          <w:szCs w:val="28"/>
          <w:lang w:val="uk-UA"/>
        </w:rPr>
        <w:t xml:space="preserve"> </w:t>
      </w:r>
      <w:r w:rsidR="00AA0B0E" w:rsidRPr="0002018B">
        <w:rPr>
          <w:sz w:val="28"/>
          <w:szCs w:val="28"/>
          <w:lang w:val="uk-UA"/>
        </w:rPr>
        <w:t xml:space="preserve">відповідно до статті 12, </w:t>
      </w:r>
      <w:r w:rsidR="00AA0B0E">
        <w:rPr>
          <w:sz w:val="28"/>
          <w:szCs w:val="28"/>
          <w:lang w:val="uk-UA"/>
        </w:rPr>
        <w:t xml:space="preserve">частини третьої статті 20, </w:t>
      </w:r>
      <w:r w:rsidR="00AA0B0E" w:rsidRPr="0002018B">
        <w:rPr>
          <w:sz w:val="28"/>
          <w:szCs w:val="28"/>
          <w:lang w:val="uk-UA"/>
        </w:rPr>
        <w:t xml:space="preserve">частини </w:t>
      </w:r>
      <w:r w:rsidR="00873EBD">
        <w:rPr>
          <w:sz w:val="28"/>
          <w:szCs w:val="28"/>
          <w:lang w:val="uk-UA"/>
        </w:rPr>
        <w:t>восьмої</w:t>
      </w:r>
      <w:r w:rsidR="00AA0B0E" w:rsidRPr="0002018B">
        <w:rPr>
          <w:sz w:val="28"/>
          <w:szCs w:val="28"/>
          <w:lang w:val="uk-UA"/>
        </w:rPr>
        <w:t xml:space="preserve"> статті 18</w:t>
      </w:r>
      <w:r w:rsidR="00873EBD">
        <w:rPr>
          <w:sz w:val="28"/>
          <w:szCs w:val="28"/>
          <w:lang w:val="uk-UA"/>
        </w:rPr>
        <w:t>6</w:t>
      </w:r>
      <w:r w:rsidR="00AA0B0E" w:rsidRPr="0002018B">
        <w:rPr>
          <w:sz w:val="28"/>
          <w:szCs w:val="28"/>
          <w:lang w:val="uk-UA"/>
        </w:rPr>
        <w:t xml:space="preserve"> Зе</w:t>
      </w:r>
      <w:r w:rsidR="00AA0B0E">
        <w:rPr>
          <w:sz w:val="28"/>
          <w:szCs w:val="28"/>
          <w:lang w:val="uk-UA"/>
        </w:rPr>
        <w:t>мельного кодексу України, статей 29,</w:t>
      </w:r>
      <w:r w:rsidR="00AA0B0E" w:rsidRPr="0002018B">
        <w:rPr>
          <w:sz w:val="28"/>
          <w:szCs w:val="28"/>
          <w:lang w:val="uk-UA"/>
        </w:rPr>
        <w:t xml:space="preserve"> 50 Закону України «Про землеустрій», </w:t>
      </w:r>
      <w:r w:rsidR="00266A49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266A49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="00AA0B0E" w:rsidRPr="0002018B">
        <w:rPr>
          <w:sz w:val="28"/>
          <w:szCs w:val="28"/>
          <w:lang w:val="uk-UA"/>
        </w:rPr>
        <w:t xml:space="preserve">частини </w:t>
      </w:r>
      <w:r w:rsidR="00AA0B0E">
        <w:rPr>
          <w:sz w:val="28"/>
          <w:szCs w:val="28"/>
          <w:lang w:val="uk-UA"/>
        </w:rPr>
        <w:t>четвертої</w:t>
      </w:r>
      <w:r w:rsidR="00AA0B0E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1618F">
        <w:rPr>
          <w:sz w:val="28"/>
          <w:szCs w:val="28"/>
          <w:lang w:val="uk-UA"/>
        </w:rPr>
        <w:t>30.11.</w:t>
      </w:r>
      <w:r w:rsidR="00AA0B0E" w:rsidRPr="0002018B">
        <w:rPr>
          <w:sz w:val="28"/>
          <w:szCs w:val="28"/>
          <w:lang w:val="uk-UA"/>
        </w:rPr>
        <w:t xml:space="preserve">2021 № </w:t>
      </w:r>
      <w:r w:rsidR="00F1618F">
        <w:rPr>
          <w:sz w:val="28"/>
          <w:szCs w:val="28"/>
          <w:lang w:val="uk-UA"/>
        </w:rPr>
        <w:t>41</w:t>
      </w:r>
      <w:r w:rsidR="00AA0B0E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AA0B0E" w:rsidRPr="0002018B">
        <w:rPr>
          <w:b/>
          <w:sz w:val="28"/>
          <w:szCs w:val="28"/>
          <w:lang w:val="uk-UA"/>
        </w:rPr>
        <w:t>Сумська міська рада</w:t>
      </w:r>
      <w:r w:rsidRPr="00FA1DB0">
        <w:rPr>
          <w:b/>
          <w:sz w:val="28"/>
          <w:szCs w:val="28"/>
          <w:lang w:val="uk-UA"/>
        </w:rPr>
        <w:t xml:space="preserve">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AA0B0E">
        <w:rPr>
          <w:sz w:val="28"/>
          <w:szCs w:val="28"/>
          <w:lang w:val="uk-UA"/>
        </w:rPr>
        <w:t>Королю Сергію Миколайовичу</w:t>
      </w:r>
      <w:r w:rsidR="00C9676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540299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 xml:space="preserve">розташованої </w:t>
      </w:r>
      <w:r w:rsidR="00540299">
        <w:rPr>
          <w:sz w:val="28"/>
          <w:szCs w:val="28"/>
          <w:lang w:val="uk-UA"/>
        </w:rPr>
        <w:t>в с. Вільшанка</w:t>
      </w:r>
      <w:r w:rsidR="00540299" w:rsidRPr="00FA1DB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540299">
        <w:rPr>
          <w:sz w:val="28"/>
          <w:szCs w:val="28"/>
          <w:lang w:val="uk-UA"/>
        </w:rPr>
        <w:t xml:space="preserve"> </w:t>
      </w:r>
      <w:r w:rsidR="00540299" w:rsidRPr="00FA1DB0">
        <w:rPr>
          <w:sz w:val="28"/>
          <w:szCs w:val="28"/>
          <w:lang w:val="uk-UA"/>
        </w:rPr>
        <w:t>(</w:t>
      </w:r>
      <w:proofErr w:type="spellStart"/>
      <w:r w:rsidR="00540299">
        <w:rPr>
          <w:sz w:val="28"/>
          <w:szCs w:val="28"/>
          <w:lang w:val="uk-UA"/>
        </w:rPr>
        <w:t>Великочернеччинський</w:t>
      </w:r>
      <w:proofErr w:type="spellEnd"/>
      <w:r w:rsidR="00540299">
        <w:rPr>
          <w:sz w:val="28"/>
          <w:szCs w:val="28"/>
          <w:lang w:val="uk-UA"/>
        </w:rPr>
        <w:t xml:space="preserve"> </w:t>
      </w:r>
      <w:proofErr w:type="spellStart"/>
      <w:r w:rsidR="00540299" w:rsidRPr="00FA1DB0">
        <w:rPr>
          <w:sz w:val="28"/>
          <w:szCs w:val="28"/>
          <w:lang w:val="uk-UA"/>
        </w:rPr>
        <w:t>старостинський</w:t>
      </w:r>
      <w:proofErr w:type="spellEnd"/>
      <w:r w:rsidR="00540299" w:rsidRPr="00FA1DB0">
        <w:rPr>
          <w:sz w:val="28"/>
          <w:szCs w:val="28"/>
          <w:lang w:val="uk-UA"/>
        </w:rPr>
        <w:t xml:space="preserve"> округ), площею </w:t>
      </w:r>
      <w:r w:rsidR="00540299">
        <w:rPr>
          <w:sz w:val="28"/>
          <w:szCs w:val="28"/>
          <w:lang w:val="uk-UA"/>
        </w:rPr>
        <w:t>0,0800</w:t>
      </w:r>
      <w:r w:rsidR="00540299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C96765">
        <w:rPr>
          <w:sz w:val="28"/>
          <w:szCs w:val="28"/>
          <w:lang w:val="uk-UA"/>
        </w:rPr>
        <w:t>59247822</w:t>
      </w:r>
      <w:r w:rsidR="00C96765" w:rsidRPr="00FA1DB0">
        <w:rPr>
          <w:sz w:val="28"/>
          <w:szCs w:val="28"/>
          <w:lang w:val="uk-UA"/>
        </w:rPr>
        <w:t>00:</w:t>
      </w:r>
      <w:r w:rsidR="00C96765">
        <w:rPr>
          <w:sz w:val="28"/>
          <w:szCs w:val="28"/>
          <w:lang w:val="uk-UA"/>
        </w:rPr>
        <w:t>0</w:t>
      </w:r>
      <w:r w:rsidR="00540299">
        <w:rPr>
          <w:sz w:val="28"/>
          <w:szCs w:val="28"/>
          <w:lang w:val="uk-UA"/>
        </w:rPr>
        <w:t>8</w:t>
      </w:r>
      <w:r w:rsidR="00C96765">
        <w:rPr>
          <w:sz w:val="28"/>
          <w:szCs w:val="28"/>
          <w:lang w:val="uk-UA"/>
        </w:rPr>
        <w:t>:00</w:t>
      </w:r>
      <w:r w:rsidR="00540299">
        <w:rPr>
          <w:sz w:val="28"/>
          <w:szCs w:val="28"/>
          <w:lang w:val="uk-UA"/>
        </w:rPr>
        <w:t>2</w:t>
      </w:r>
      <w:r w:rsidR="00C96765" w:rsidRPr="00FA1DB0">
        <w:rPr>
          <w:sz w:val="28"/>
          <w:szCs w:val="28"/>
          <w:lang w:val="uk-UA"/>
        </w:rPr>
        <w:t>:0</w:t>
      </w:r>
      <w:r w:rsidR="00540299">
        <w:rPr>
          <w:sz w:val="28"/>
          <w:szCs w:val="28"/>
          <w:lang w:val="uk-UA"/>
        </w:rPr>
        <w:t>178</w:t>
      </w:r>
      <w:r w:rsidR="00C9676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40299" w:rsidRPr="00EE6C43" w:rsidRDefault="00540299" w:rsidP="00540299">
      <w:pPr>
        <w:pStyle w:val="a5"/>
        <w:numPr>
          <w:ilvl w:val="0"/>
          <w:numId w:val="6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 xml:space="preserve">проекту землеустрою щодо </w:t>
      </w:r>
      <w:r>
        <w:rPr>
          <w:sz w:val="28"/>
          <w:szCs w:val="28"/>
          <w:lang w:val="uk-UA"/>
        </w:rPr>
        <w:lastRenderedPageBreak/>
        <w:t>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54029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540299">
          <w:rPr>
            <w:rStyle w:val="a8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540299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DD4276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540299" w:rsidRDefault="00873EBD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частини четвертої</w:t>
      </w:r>
      <w:r w:rsidR="00540299">
        <w:rPr>
          <w:sz w:val="28"/>
          <w:szCs w:val="28"/>
          <w:lang w:val="uk-UA"/>
        </w:rPr>
        <w:t xml:space="preserve"> </w:t>
      </w:r>
      <w:r w:rsidR="00540299"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="00540299"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потреб;</w:t>
      </w:r>
    </w:p>
    <w:p w:rsidR="00266A49" w:rsidRPr="00266A49" w:rsidRDefault="0054029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D4276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DD4276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266A4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540299" w:rsidRPr="00DD4276" w:rsidRDefault="00266A49" w:rsidP="00540299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540299" w:rsidRDefault="00540299" w:rsidP="0054029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FA1DB0">
        <w:rPr>
          <w:sz w:val="28"/>
          <w:szCs w:val="28"/>
          <w:lang w:val="uk-UA"/>
        </w:rPr>
        <w:t xml:space="preserve">  </w:t>
      </w:r>
      <w:r w:rsidR="00E01545" w:rsidRPr="00FA1DB0">
        <w:rPr>
          <w:sz w:val="28"/>
          <w:szCs w:val="28"/>
          <w:lang w:val="uk-UA"/>
        </w:rPr>
        <w:t xml:space="preserve">     </w:t>
      </w:r>
      <w:r w:rsidRPr="00FA1DB0">
        <w:rPr>
          <w:sz w:val="28"/>
          <w:szCs w:val="28"/>
          <w:lang w:val="uk-UA"/>
        </w:rPr>
        <w:t xml:space="preserve"> </w:t>
      </w:r>
      <w:r w:rsidR="00C76B74">
        <w:rPr>
          <w:sz w:val="28"/>
          <w:szCs w:val="28"/>
          <w:lang w:val="uk-UA"/>
        </w:rPr>
        <w:t xml:space="preserve">Олександр  </w:t>
      </w:r>
      <w:r w:rsidR="00C76B74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873EBD" w:rsidRDefault="00AA3D32" w:rsidP="00AA3D32">
      <w:pPr>
        <w:jc w:val="both"/>
        <w:rPr>
          <w:sz w:val="24"/>
          <w:szCs w:val="24"/>
          <w:lang w:val="uk-UA"/>
        </w:rPr>
      </w:pPr>
      <w:r w:rsidRPr="00873EBD">
        <w:rPr>
          <w:sz w:val="24"/>
          <w:szCs w:val="24"/>
          <w:lang w:val="uk-UA"/>
        </w:rPr>
        <w:t xml:space="preserve">Виконавець: </w:t>
      </w:r>
      <w:r w:rsidR="00123A5F" w:rsidRPr="00873EBD">
        <w:rPr>
          <w:sz w:val="24"/>
          <w:szCs w:val="24"/>
          <w:lang w:val="uk-UA"/>
        </w:rPr>
        <w:t>Клименко Ю</w:t>
      </w:r>
      <w:r w:rsidR="00C76B74" w:rsidRPr="00873EBD">
        <w:rPr>
          <w:sz w:val="24"/>
          <w:szCs w:val="24"/>
          <w:lang w:val="uk-UA"/>
        </w:rPr>
        <w:t>рій</w:t>
      </w:r>
    </w:p>
    <w:sectPr w:rsidR="00AA3D32" w:rsidRPr="00873EBD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44A5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4411C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D7335"/>
    <w:rsid w:val="001E087A"/>
    <w:rsid w:val="001E1EA7"/>
    <w:rsid w:val="001E73EC"/>
    <w:rsid w:val="001E7578"/>
    <w:rsid w:val="00214450"/>
    <w:rsid w:val="0021565A"/>
    <w:rsid w:val="00232F2F"/>
    <w:rsid w:val="00245763"/>
    <w:rsid w:val="00250209"/>
    <w:rsid w:val="00251C6A"/>
    <w:rsid w:val="00253182"/>
    <w:rsid w:val="0025325B"/>
    <w:rsid w:val="00253F99"/>
    <w:rsid w:val="00262AAD"/>
    <w:rsid w:val="00266A11"/>
    <w:rsid w:val="00266A49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3EB5"/>
    <w:rsid w:val="00515116"/>
    <w:rsid w:val="00515C62"/>
    <w:rsid w:val="00516AEC"/>
    <w:rsid w:val="005240D4"/>
    <w:rsid w:val="00526A42"/>
    <w:rsid w:val="00535240"/>
    <w:rsid w:val="00540299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978E0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644E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3EBD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0B0E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6B74"/>
    <w:rsid w:val="00C86030"/>
    <w:rsid w:val="00C9407B"/>
    <w:rsid w:val="00C96765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63DC"/>
    <w:rsid w:val="00E004D9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6923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1618F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uiPriority w:val="99"/>
    <w:unhideWhenUsed/>
    <w:rsid w:val="00540299"/>
    <w:rPr>
      <w:color w:val="0000FF"/>
      <w:u w:val="single"/>
    </w:rPr>
  </w:style>
  <w:style w:type="paragraph" w:customStyle="1" w:styleId="rvps14">
    <w:name w:val="rvps14"/>
    <w:basedOn w:val="a"/>
    <w:rsid w:val="00540299"/>
    <w:pPr>
      <w:spacing w:before="100" w:beforeAutospacing="1" w:after="100" w:afterAutospacing="1"/>
    </w:pPr>
  </w:style>
  <w:style w:type="character" w:customStyle="1" w:styleId="rvts46">
    <w:name w:val="rvts46"/>
    <w:rsid w:val="0054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A618-A92B-4775-90F3-A4C195AA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76</cp:revision>
  <cp:lastPrinted>2021-09-28T12:22:00Z</cp:lastPrinted>
  <dcterms:created xsi:type="dcterms:W3CDTF">2021-02-10T06:47:00Z</dcterms:created>
  <dcterms:modified xsi:type="dcterms:W3CDTF">2022-02-21T06:56:00Z</dcterms:modified>
</cp:coreProperties>
</file>