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A22D8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BA22D8">
        <w:rPr>
          <w:sz w:val="28"/>
          <w:szCs w:val="36"/>
        </w:rPr>
        <w:t xml:space="preserve">І СКЛИКАННЯ </w:t>
      </w:r>
      <w:r w:rsidR="00BA22D8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9B0CD4" w:rsidRDefault="004C75C5" w:rsidP="000C353F">
      <w:pPr>
        <w:rPr>
          <w:sz w:val="28"/>
          <w:szCs w:val="28"/>
        </w:rPr>
      </w:pPr>
      <w:r w:rsidRPr="009B0CD4">
        <w:rPr>
          <w:sz w:val="28"/>
          <w:szCs w:val="28"/>
        </w:rPr>
        <w:t xml:space="preserve">від </w:t>
      </w:r>
      <w:r w:rsidR="00BA22D8">
        <w:rPr>
          <w:sz w:val="28"/>
          <w:szCs w:val="28"/>
        </w:rPr>
        <w:t>16 лютого</w:t>
      </w:r>
      <w:r w:rsidR="002F6AB0" w:rsidRPr="009B0CD4">
        <w:rPr>
          <w:sz w:val="28"/>
          <w:szCs w:val="28"/>
        </w:rPr>
        <w:t xml:space="preserve"> </w:t>
      </w:r>
      <w:r w:rsidR="007E3533" w:rsidRPr="009B0CD4">
        <w:rPr>
          <w:sz w:val="28"/>
          <w:szCs w:val="28"/>
        </w:rPr>
        <w:t>20</w:t>
      </w:r>
      <w:r w:rsidR="00BA22D8">
        <w:rPr>
          <w:sz w:val="28"/>
          <w:szCs w:val="28"/>
        </w:rPr>
        <w:t>22</w:t>
      </w:r>
      <w:r w:rsidR="000C353F" w:rsidRPr="009B0CD4">
        <w:rPr>
          <w:sz w:val="28"/>
          <w:szCs w:val="28"/>
        </w:rPr>
        <w:t xml:space="preserve"> року № </w:t>
      </w:r>
      <w:r w:rsidR="00BA22D8">
        <w:rPr>
          <w:sz w:val="28"/>
          <w:szCs w:val="28"/>
        </w:rPr>
        <w:t>2852</w:t>
      </w:r>
      <w:r w:rsidR="000C353F" w:rsidRPr="009B0CD4">
        <w:rPr>
          <w:sz w:val="28"/>
          <w:szCs w:val="28"/>
        </w:rPr>
        <w:t>-МР</w:t>
      </w:r>
    </w:p>
    <w:p w:rsidR="000C353F" w:rsidRPr="009B0CD4" w:rsidRDefault="000C353F" w:rsidP="000C353F">
      <w:pPr>
        <w:ind w:right="4579"/>
        <w:rPr>
          <w:sz w:val="28"/>
          <w:szCs w:val="28"/>
        </w:rPr>
      </w:pPr>
      <w:r w:rsidRPr="009B0CD4">
        <w:rPr>
          <w:sz w:val="28"/>
          <w:szCs w:val="28"/>
        </w:rPr>
        <w:t>м. Суми</w:t>
      </w:r>
    </w:p>
    <w:p w:rsidR="000C353F" w:rsidRPr="009B0CD4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B0CD4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B0CD4" w:rsidRDefault="000C353F" w:rsidP="00D429D5">
            <w:pPr>
              <w:jc w:val="both"/>
              <w:rPr>
                <w:sz w:val="28"/>
                <w:szCs w:val="28"/>
              </w:rPr>
            </w:pPr>
            <w:r w:rsidRPr="009B0CD4">
              <w:rPr>
                <w:sz w:val="28"/>
                <w:szCs w:val="28"/>
              </w:rPr>
              <w:t xml:space="preserve">Про </w:t>
            </w:r>
            <w:r w:rsidR="00467097">
              <w:rPr>
                <w:sz w:val="28"/>
                <w:szCs w:val="28"/>
              </w:rPr>
              <w:t>відмову Гончарову Іллі Вікторовичу</w:t>
            </w:r>
            <w:r w:rsidR="0010335F" w:rsidRPr="009B0CD4">
              <w:rPr>
                <w:sz w:val="28"/>
                <w:szCs w:val="28"/>
              </w:rPr>
              <w:t xml:space="preserve"> </w:t>
            </w:r>
            <w:r w:rsidR="00876D59" w:rsidRPr="009B0CD4">
              <w:rPr>
                <w:sz w:val="28"/>
                <w:szCs w:val="28"/>
              </w:rPr>
              <w:t>в наданні</w:t>
            </w:r>
            <w:r w:rsidR="00467097">
              <w:rPr>
                <w:sz w:val="28"/>
                <w:szCs w:val="28"/>
              </w:rPr>
              <w:t xml:space="preserve"> дозволу на розроблення проекту</w:t>
            </w:r>
            <w:r w:rsidRPr="009B0CD4">
              <w:rPr>
                <w:sz w:val="28"/>
                <w:szCs w:val="28"/>
              </w:rPr>
              <w:t xml:space="preserve"> землеу</w:t>
            </w:r>
            <w:r w:rsidR="00467097">
              <w:rPr>
                <w:sz w:val="28"/>
                <w:szCs w:val="28"/>
              </w:rPr>
              <w:t xml:space="preserve">строю щодо відведення у власність земельної ділянки за </w:t>
            </w:r>
            <w:proofErr w:type="spellStart"/>
            <w:r w:rsidR="00467097">
              <w:rPr>
                <w:sz w:val="28"/>
                <w:szCs w:val="28"/>
              </w:rPr>
              <w:t>адресою</w:t>
            </w:r>
            <w:proofErr w:type="spellEnd"/>
            <w:r w:rsidR="00467097">
              <w:rPr>
                <w:sz w:val="28"/>
                <w:szCs w:val="28"/>
              </w:rPr>
              <w:t xml:space="preserve">: м. Суми, між вул. </w:t>
            </w:r>
            <w:proofErr w:type="spellStart"/>
            <w:r w:rsidR="00467097">
              <w:rPr>
                <w:sz w:val="28"/>
                <w:szCs w:val="28"/>
              </w:rPr>
              <w:t>Писарівська</w:t>
            </w:r>
            <w:proofErr w:type="spellEnd"/>
            <w:r w:rsidR="00467097">
              <w:rPr>
                <w:sz w:val="28"/>
                <w:szCs w:val="28"/>
              </w:rPr>
              <w:t>, 33 і                  вул. Зелена, 28,</w:t>
            </w:r>
            <w:r w:rsidR="00467097" w:rsidRPr="00776604">
              <w:rPr>
                <w:sz w:val="28"/>
                <w:szCs w:val="28"/>
              </w:rPr>
              <w:t xml:space="preserve"> орієнтовною площею </w:t>
            </w:r>
            <w:r w:rsidR="00467097">
              <w:rPr>
                <w:sz w:val="28"/>
                <w:szCs w:val="28"/>
              </w:rPr>
              <w:t xml:space="preserve">                   0,1000</w:t>
            </w:r>
            <w:r w:rsidR="00467097" w:rsidRPr="00776604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Pr="009B0CD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B0CD4" w:rsidRDefault="000C353F" w:rsidP="004600DE">
      <w:pPr>
        <w:ind w:firstLine="567"/>
        <w:jc w:val="both"/>
        <w:rPr>
          <w:b/>
          <w:sz w:val="28"/>
          <w:szCs w:val="28"/>
        </w:rPr>
      </w:pPr>
      <w:r w:rsidRPr="009B0CD4">
        <w:rPr>
          <w:sz w:val="28"/>
          <w:szCs w:val="28"/>
        </w:rPr>
        <w:t>Розглянувши звернення громадян</w:t>
      </w:r>
      <w:r w:rsidR="00232EB2" w:rsidRPr="009B0CD4">
        <w:rPr>
          <w:sz w:val="28"/>
          <w:szCs w:val="28"/>
        </w:rPr>
        <w:t>ина</w:t>
      </w:r>
      <w:r w:rsidRPr="009B0CD4">
        <w:rPr>
          <w:sz w:val="28"/>
          <w:szCs w:val="28"/>
        </w:rPr>
        <w:t>, надані документи,</w:t>
      </w:r>
      <w:r w:rsidR="00724EA0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відповідно до </w:t>
      </w:r>
      <w:r w:rsidR="009B0CD4">
        <w:rPr>
          <w:sz w:val="28"/>
          <w:szCs w:val="28"/>
        </w:rPr>
        <w:t>статей</w:t>
      </w:r>
      <w:r w:rsidR="003407BD" w:rsidRPr="009B0CD4">
        <w:rPr>
          <w:sz w:val="28"/>
          <w:szCs w:val="28"/>
        </w:rPr>
        <w:t xml:space="preserve"> 12, </w:t>
      </w:r>
      <w:r w:rsidR="009B0CD4">
        <w:rPr>
          <w:sz w:val="28"/>
          <w:szCs w:val="28"/>
        </w:rPr>
        <w:t>114,</w:t>
      </w:r>
      <w:r w:rsidR="00BA22D8">
        <w:rPr>
          <w:sz w:val="28"/>
          <w:szCs w:val="28"/>
        </w:rPr>
        <w:t xml:space="preserve"> частини сьомої статті</w:t>
      </w:r>
      <w:r w:rsidR="009C19DD" w:rsidRPr="009B0CD4">
        <w:rPr>
          <w:sz w:val="28"/>
          <w:szCs w:val="28"/>
        </w:rPr>
        <w:t xml:space="preserve"> </w:t>
      </w:r>
      <w:r w:rsidR="003407BD" w:rsidRPr="009B0CD4">
        <w:rPr>
          <w:sz w:val="28"/>
          <w:szCs w:val="28"/>
        </w:rPr>
        <w:t xml:space="preserve">118 </w:t>
      </w:r>
      <w:r w:rsidR="006C23B3" w:rsidRPr="009B0CD4">
        <w:rPr>
          <w:sz w:val="28"/>
          <w:szCs w:val="28"/>
        </w:rPr>
        <w:t>Земельного кодексу України, статті 50 Закону України «П</w:t>
      </w:r>
      <w:r w:rsidR="00F30FE7">
        <w:rPr>
          <w:sz w:val="28"/>
          <w:szCs w:val="28"/>
        </w:rPr>
        <w:t>ро землеустрій», частини четвертої</w:t>
      </w:r>
      <w:r w:rsidR="006C23B3" w:rsidRPr="009B0CD4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BA22D8">
        <w:rPr>
          <w:sz w:val="28"/>
          <w:szCs w:val="28"/>
        </w:rPr>
        <w:t>пунктів</w:t>
      </w:r>
      <w:r w:rsidR="009B0CD4">
        <w:rPr>
          <w:sz w:val="28"/>
          <w:szCs w:val="28"/>
        </w:rPr>
        <w:t xml:space="preserve"> 5.10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та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DB5EAE">
        <w:rPr>
          <w:sz w:val="28"/>
          <w:szCs w:val="28"/>
        </w:rPr>
        <w:t>Державних санітарних</w:t>
      </w:r>
      <w:r w:rsidR="004E65CF" w:rsidRPr="009B0CD4">
        <w:rPr>
          <w:sz w:val="28"/>
          <w:szCs w:val="28"/>
        </w:rPr>
        <w:t xml:space="preserve"> правил планування та забудови населених пунк</w:t>
      </w:r>
      <w:r w:rsidR="00BA22D8">
        <w:rPr>
          <w:sz w:val="28"/>
          <w:szCs w:val="28"/>
        </w:rPr>
        <w:t>тів, затверджених</w:t>
      </w:r>
      <w:r w:rsidR="004E65CF" w:rsidRPr="009B0CD4">
        <w:rPr>
          <w:sz w:val="28"/>
          <w:szCs w:val="28"/>
        </w:rPr>
        <w:t xml:space="preserve"> наказом Міністерства охорони здоров’я від 19.06.1996 № 173, </w:t>
      </w:r>
      <w:r w:rsidR="006C23B3" w:rsidRPr="009B0CD4">
        <w:rPr>
          <w:sz w:val="28"/>
          <w:szCs w:val="28"/>
        </w:rPr>
        <w:t>враховуючи протокол</w:t>
      </w:r>
      <w:r w:rsidRPr="009B0CD4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12286">
        <w:rPr>
          <w:sz w:val="28"/>
          <w:szCs w:val="28"/>
        </w:rPr>
        <w:t xml:space="preserve"> 09.12.2021</w:t>
      </w:r>
      <w:r w:rsidR="00BA22D8">
        <w:rPr>
          <w:sz w:val="28"/>
          <w:szCs w:val="28"/>
        </w:rPr>
        <w:t xml:space="preserve"> </w:t>
      </w:r>
      <w:r w:rsidR="00430893" w:rsidRPr="009B0CD4">
        <w:rPr>
          <w:sz w:val="28"/>
          <w:szCs w:val="28"/>
        </w:rPr>
        <w:t xml:space="preserve">№ </w:t>
      </w:r>
      <w:r w:rsidR="00712286">
        <w:rPr>
          <w:sz w:val="28"/>
          <w:szCs w:val="28"/>
        </w:rPr>
        <w:t>42</w:t>
      </w:r>
      <w:r w:rsidR="006C23B3" w:rsidRPr="009B0CD4">
        <w:rPr>
          <w:sz w:val="28"/>
          <w:szCs w:val="28"/>
        </w:rPr>
        <w:t xml:space="preserve">, </w:t>
      </w:r>
      <w:r w:rsidRPr="009B0CD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B0CD4">
        <w:rPr>
          <w:b/>
          <w:sz w:val="28"/>
          <w:szCs w:val="28"/>
        </w:rPr>
        <w:t xml:space="preserve">Сумська міська рада </w:t>
      </w:r>
    </w:p>
    <w:p w:rsidR="009B0CD4" w:rsidRPr="009B0CD4" w:rsidRDefault="009B0CD4" w:rsidP="00437709">
      <w:pPr>
        <w:rPr>
          <w:b/>
          <w:sz w:val="28"/>
          <w:szCs w:val="28"/>
        </w:rPr>
      </w:pPr>
    </w:p>
    <w:p w:rsidR="000C353F" w:rsidRDefault="000C353F" w:rsidP="00437709">
      <w:pPr>
        <w:jc w:val="center"/>
        <w:rPr>
          <w:b/>
          <w:sz w:val="28"/>
          <w:szCs w:val="28"/>
        </w:rPr>
      </w:pPr>
      <w:r w:rsidRPr="009B0CD4">
        <w:rPr>
          <w:b/>
          <w:sz w:val="28"/>
          <w:szCs w:val="28"/>
        </w:rPr>
        <w:t>ВИРІШИЛА:</w:t>
      </w:r>
    </w:p>
    <w:p w:rsidR="00437709" w:rsidRPr="009B0CD4" w:rsidRDefault="00437709" w:rsidP="000C353F">
      <w:pPr>
        <w:rPr>
          <w:b/>
          <w:sz w:val="28"/>
          <w:szCs w:val="28"/>
        </w:rPr>
      </w:pPr>
    </w:p>
    <w:p w:rsidR="009E728A" w:rsidRPr="009B0CD4" w:rsidRDefault="00876D59" w:rsidP="00467097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Відмовити </w:t>
      </w:r>
      <w:r w:rsidR="00467097">
        <w:rPr>
          <w:sz w:val="28"/>
          <w:szCs w:val="28"/>
        </w:rPr>
        <w:t xml:space="preserve">Гончарову Іллі Вікторовичу </w:t>
      </w:r>
      <w:r w:rsidR="00467097" w:rsidRPr="00776604">
        <w:rPr>
          <w:sz w:val="28"/>
          <w:szCs w:val="28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467097" w:rsidRPr="00776604">
        <w:rPr>
          <w:sz w:val="28"/>
          <w:szCs w:val="28"/>
        </w:rPr>
        <w:t>адресою</w:t>
      </w:r>
      <w:proofErr w:type="spellEnd"/>
      <w:r w:rsidR="00467097" w:rsidRPr="00776604">
        <w:rPr>
          <w:sz w:val="28"/>
          <w:szCs w:val="28"/>
        </w:rPr>
        <w:t>:</w:t>
      </w:r>
      <w:r w:rsidR="00467097">
        <w:rPr>
          <w:sz w:val="28"/>
          <w:szCs w:val="28"/>
        </w:rPr>
        <w:t xml:space="preserve"> м. Суми, між вул. </w:t>
      </w:r>
      <w:proofErr w:type="spellStart"/>
      <w:r w:rsidR="00467097">
        <w:rPr>
          <w:sz w:val="28"/>
          <w:szCs w:val="28"/>
        </w:rPr>
        <w:t>Писарівська</w:t>
      </w:r>
      <w:proofErr w:type="spellEnd"/>
      <w:r w:rsidR="00467097">
        <w:rPr>
          <w:sz w:val="28"/>
          <w:szCs w:val="28"/>
        </w:rPr>
        <w:t>, 33 і вул. Зелена, 28</w:t>
      </w:r>
      <w:r w:rsidR="00467097" w:rsidRPr="00776604">
        <w:rPr>
          <w:sz w:val="28"/>
          <w:szCs w:val="28"/>
        </w:rPr>
        <w:t xml:space="preserve"> орієнтовною площею </w:t>
      </w:r>
      <w:r w:rsidR="00691413">
        <w:rPr>
          <w:sz w:val="28"/>
          <w:szCs w:val="28"/>
        </w:rPr>
        <w:t xml:space="preserve">       </w:t>
      </w:r>
      <w:bookmarkStart w:id="0" w:name="_GoBack"/>
      <w:bookmarkEnd w:id="0"/>
      <w:r w:rsidR="00467097">
        <w:rPr>
          <w:sz w:val="28"/>
          <w:szCs w:val="28"/>
        </w:rPr>
        <w:t>0,1000</w:t>
      </w:r>
      <w:r w:rsidR="00467097" w:rsidRPr="00776604">
        <w:rPr>
          <w:sz w:val="28"/>
          <w:szCs w:val="28"/>
        </w:rPr>
        <w:t xml:space="preserve"> га, для бу</w:t>
      </w:r>
      <w:r w:rsidR="00467097">
        <w:rPr>
          <w:sz w:val="28"/>
          <w:szCs w:val="28"/>
        </w:rPr>
        <w:t xml:space="preserve">дівництва і обслуговування житлового будинку, господарських будівель і споруд </w:t>
      </w:r>
      <w:r w:rsidR="00467097" w:rsidRPr="00776604">
        <w:rPr>
          <w:sz w:val="28"/>
          <w:szCs w:val="28"/>
        </w:rPr>
        <w:t xml:space="preserve">у зв’язку з невідповідністю місця розташування об’єкта вимогам законів, </w:t>
      </w:r>
      <w:r w:rsidR="00467097" w:rsidRPr="00776604">
        <w:rPr>
          <w:color w:val="000000"/>
          <w:sz w:val="28"/>
          <w:szCs w:val="28"/>
          <w:bdr w:val="none" w:sz="0" w:space="0" w:color="auto" w:frame="1"/>
        </w:rPr>
        <w:t>прийнятих відповідно до них н</w:t>
      </w:r>
      <w:r w:rsidR="00467097">
        <w:rPr>
          <w:color w:val="000000"/>
          <w:sz w:val="28"/>
          <w:szCs w:val="28"/>
          <w:bdr w:val="none" w:sz="0" w:space="0" w:color="auto" w:frame="1"/>
        </w:rPr>
        <w:t xml:space="preserve">ормативно-правових актів </w:t>
      </w:r>
      <w:r w:rsidR="00232EB2" w:rsidRPr="009B0CD4">
        <w:rPr>
          <w:sz w:val="28"/>
          <w:szCs w:val="28"/>
        </w:rPr>
        <w:t>та містобудівній документації</w:t>
      </w:r>
      <w:r w:rsidR="006C23B3" w:rsidRPr="009B0CD4">
        <w:rPr>
          <w:sz w:val="28"/>
          <w:szCs w:val="28"/>
        </w:rPr>
        <w:t>, а саме:</w:t>
      </w:r>
    </w:p>
    <w:p w:rsidR="00191356" w:rsidRPr="00467097" w:rsidRDefault="009E728A" w:rsidP="00191356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-</w:t>
      </w:r>
      <w:r w:rsidR="006C23B3" w:rsidRPr="009B0CD4">
        <w:rPr>
          <w:sz w:val="28"/>
          <w:szCs w:val="28"/>
        </w:rPr>
        <w:t xml:space="preserve"> </w:t>
      </w:r>
      <w:r w:rsidR="00540E61" w:rsidRPr="009B0CD4">
        <w:rPr>
          <w:sz w:val="28"/>
          <w:szCs w:val="28"/>
        </w:rPr>
        <w:t xml:space="preserve">невідповідністю </w:t>
      </w:r>
      <w:r w:rsidR="00191356">
        <w:rPr>
          <w:sz w:val="28"/>
          <w:szCs w:val="28"/>
        </w:rPr>
        <w:t xml:space="preserve">Схемі планувальних обмежень </w:t>
      </w:r>
      <w:r w:rsidR="00D4636A">
        <w:rPr>
          <w:sz w:val="28"/>
          <w:szCs w:val="28"/>
        </w:rPr>
        <w:t xml:space="preserve">у складі </w:t>
      </w:r>
      <w:r w:rsidR="00191356">
        <w:rPr>
          <w:sz w:val="28"/>
          <w:szCs w:val="28"/>
        </w:rPr>
        <w:t>Плану</w:t>
      </w:r>
      <w:r w:rsidR="00540E61" w:rsidRPr="009B0CD4">
        <w:rPr>
          <w:sz w:val="28"/>
          <w:szCs w:val="28"/>
        </w:rPr>
        <w:t xml:space="preserve"> зонування </w:t>
      </w:r>
      <w:r w:rsidR="00BA22D8">
        <w:rPr>
          <w:sz w:val="28"/>
          <w:szCs w:val="28"/>
        </w:rPr>
        <w:t>території м. Суми, затвердженого</w:t>
      </w:r>
      <w:r w:rsidR="00540E61" w:rsidRPr="009B0CD4">
        <w:rPr>
          <w:sz w:val="28"/>
          <w:szCs w:val="28"/>
        </w:rPr>
        <w:t xml:space="preserve"> рішенням Сумськ</w:t>
      </w:r>
      <w:r w:rsidR="00DB5EAE">
        <w:rPr>
          <w:sz w:val="28"/>
          <w:szCs w:val="28"/>
        </w:rPr>
        <w:t>ої міської ради від 06.03.2013 №</w:t>
      </w:r>
      <w:r w:rsidR="00540E61" w:rsidRPr="009B0CD4">
        <w:rPr>
          <w:sz w:val="28"/>
          <w:szCs w:val="28"/>
        </w:rPr>
        <w:t xml:space="preserve"> 2180-МР, оскільки </w:t>
      </w:r>
      <w:r w:rsidR="00191356">
        <w:rPr>
          <w:sz w:val="28"/>
          <w:szCs w:val="28"/>
        </w:rPr>
        <w:t>земельна ділянка потрапляє в санітарно-захисну зону від залізничних колій, де не можна допускати розміщення нових житлових будинків з прибудинковими територіями</w:t>
      </w:r>
      <w:r w:rsidR="00467097">
        <w:rPr>
          <w:sz w:val="28"/>
          <w:szCs w:val="28"/>
        </w:rPr>
        <w:t>;</w:t>
      </w:r>
    </w:p>
    <w:p w:rsidR="00191356" w:rsidRDefault="00191356" w:rsidP="00467097">
      <w:pPr>
        <w:ind w:firstLine="567"/>
        <w:jc w:val="both"/>
        <w:rPr>
          <w:sz w:val="28"/>
          <w:szCs w:val="28"/>
        </w:rPr>
      </w:pPr>
      <w:r w:rsidRPr="00467097">
        <w:rPr>
          <w:sz w:val="28"/>
          <w:szCs w:val="28"/>
        </w:rPr>
        <w:lastRenderedPageBreak/>
        <w:t>- невідповідністю вимогам пункту 5.10. та пункту 5.20. Державних санітарних правил планування та забудови населених пунктів, затверджених наказом Міністерства охорони здоров’я від 19.06.1996 № 173, де зазначено, що у санітарно-захисних зонах не можна допускати розміщення</w:t>
      </w:r>
      <w:bookmarkStart w:id="1" w:name="o126"/>
      <w:bookmarkEnd w:id="1"/>
      <w:r w:rsidRPr="00467097">
        <w:rPr>
          <w:sz w:val="28"/>
          <w:szCs w:val="28"/>
        </w:rPr>
        <w:t xml:space="preserve"> житлових будинків та </w:t>
      </w:r>
      <w:r w:rsidRPr="00467097">
        <w:rPr>
          <w:sz w:val="28"/>
          <w:szCs w:val="28"/>
          <w:shd w:val="clear" w:color="auto" w:fill="FFFFFF"/>
        </w:rPr>
        <w:t>житлову забудову необхідно відокремлювати від залізничних ліній санітарно-захисною зоною шириною 100 м від осі крайньої залізничної колії.</w:t>
      </w:r>
    </w:p>
    <w:p w:rsidR="00191356" w:rsidRDefault="00191356" w:rsidP="00232EB2">
      <w:pPr>
        <w:ind w:firstLine="567"/>
        <w:jc w:val="both"/>
        <w:rPr>
          <w:sz w:val="28"/>
          <w:szCs w:val="28"/>
        </w:rPr>
      </w:pPr>
    </w:p>
    <w:p w:rsidR="00437709" w:rsidRDefault="00437709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232EB2">
      <w:pPr>
        <w:ind w:firstLine="567"/>
        <w:jc w:val="both"/>
        <w:rPr>
          <w:sz w:val="28"/>
          <w:szCs w:val="28"/>
        </w:rPr>
      </w:pPr>
    </w:p>
    <w:p w:rsidR="00437709" w:rsidRPr="009B0CD4" w:rsidRDefault="00437709" w:rsidP="00232EB2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Сумсь</w:t>
      </w:r>
      <w:r>
        <w:rPr>
          <w:sz w:val="28"/>
          <w:szCs w:val="28"/>
        </w:rPr>
        <w:t xml:space="preserve">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 w:rsidR="00BA22D8">
        <w:rPr>
          <w:sz w:val="28"/>
          <w:szCs w:val="28"/>
        </w:rPr>
        <w:t xml:space="preserve"> 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BA22D8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6A642D" w:rsidRDefault="006A642D" w:rsidP="00191356">
      <w:pPr>
        <w:tabs>
          <w:tab w:val="left" w:pos="14580"/>
        </w:tabs>
        <w:rPr>
          <w:sz w:val="28"/>
          <w:szCs w:val="28"/>
        </w:rPr>
      </w:pPr>
    </w:p>
    <w:sectPr w:rsidR="006A642D" w:rsidSect="00BA22D8">
      <w:pgSz w:w="11906" w:h="16838" w:code="9"/>
      <w:pgMar w:top="678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32FF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84805"/>
    <w:rsid w:val="0019135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67097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91413"/>
    <w:rsid w:val="006A642D"/>
    <w:rsid w:val="006C23B3"/>
    <w:rsid w:val="006C2F23"/>
    <w:rsid w:val="006F160F"/>
    <w:rsid w:val="00706157"/>
    <w:rsid w:val="007077B2"/>
    <w:rsid w:val="00712286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5052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A22D8"/>
    <w:rsid w:val="00BB18F1"/>
    <w:rsid w:val="00BB45F2"/>
    <w:rsid w:val="00BE4313"/>
    <w:rsid w:val="00C018DB"/>
    <w:rsid w:val="00C30FFE"/>
    <w:rsid w:val="00C4639F"/>
    <w:rsid w:val="00C63CB0"/>
    <w:rsid w:val="00C71E6D"/>
    <w:rsid w:val="00C75B4F"/>
    <w:rsid w:val="00C86E09"/>
    <w:rsid w:val="00CA40E7"/>
    <w:rsid w:val="00CB1F25"/>
    <w:rsid w:val="00CD50E0"/>
    <w:rsid w:val="00CF59FA"/>
    <w:rsid w:val="00CF7081"/>
    <w:rsid w:val="00D1771C"/>
    <w:rsid w:val="00D225C4"/>
    <w:rsid w:val="00D2429D"/>
    <w:rsid w:val="00D429D5"/>
    <w:rsid w:val="00D4636A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0FE7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79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7538-B2E0-4E07-AB0B-8EFBDA4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2022-02-17T11:32:00Z</cp:lastPrinted>
  <dcterms:created xsi:type="dcterms:W3CDTF">2021-11-29T13:30:00Z</dcterms:created>
  <dcterms:modified xsi:type="dcterms:W3CDTF">2022-02-21T07:27:00Z</dcterms:modified>
</cp:coreProperties>
</file>