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D07FA7">
        <w:trPr>
          <w:trHeight w:val="1076"/>
        </w:trPr>
        <w:tc>
          <w:tcPr>
            <w:tcW w:w="4253" w:type="dxa"/>
          </w:tcPr>
          <w:p w:rsidR="002F305E" w:rsidRPr="00640550" w:rsidRDefault="002F305E" w:rsidP="00D07FA7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F305E" w:rsidRPr="00640550" w:rsidRDefault="002F305E" w:rsidP="00D07FA7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26047830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D07FA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640550" w:rsidRDefault="002F305E" w:rsidP="00EB50F8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EB50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XXVIII</w:t>
      </w:r>
      <w:r w:rsidR="00EB50F8" w:rsidRPr="00E404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9855" w:type="dxa"/>
        <w:tblInd w:w="-142" w:type="dxa"/>
        <w:tblLook w:val="01E0" w:firstRow="1" w:lastRow="1" w:firstColumn="1" w:lastColumn="1" w:noHBand="0" w:noVBand="0"/>
      </w:tblPr>
      <w:tblGrid>
        <w:gridCol w:w="9855"/>
      </w:tblGrid>
      <w:tr w:rsidR="002F305E" w:rsidRPr="00EB50F8" w:rsidTr="0017068C">
        <w:tc>
          <w:tcPr>
            <w:tcW w:w="9855" w:type="dxa"/>
          </w:tcPr>
          <w:p w:rsidR="002F305E" w:rsidRPr="00640550" w:rsidRDefault="002F305E" w:rsidP="00D07FA7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B50F8" w:rsidRPr="00EB50F8">
              <w:rPr>
                <w:sz w:val="28"/>
                <w:szCs w:val="28"/>
                <w:lang w:val="uk-UA"/>
              </w:rPr>
              <w:t xml:space="preserve">28 </w:t>
            </w:r>
            <w:r w:rsidR="00EB50F8">
              <w:rPr>
                <w:sz w:val="28"/>
                <w:szCs w:val="28"/>
                <w:lang w:val="uk-UA"/>
              </w:rPr>
              <w:t>вересня</w:t>
            </w:r>
            <w:r w:rsidR="00DC4B00">
              <w:rPr>
                <w:sz w:val="28"/>
                <w:szCs w:val="28"/>
                <w:lang w:val="uk-UA"/>
              </w:rPr>
              <w:t xml:space="preserve">  2022</w:t>
            </w:r>
            <w:r w:rsidR="00E4044B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EB50F8">
              <w:rPr>
                <w:sz w:val="28"/>
                <w:szCs w:val="28"/>
                <w:lang w:val="uk-UA"/>
              </w:rPr>
              <w:t>3086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D07FA7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EB50F8" w:rsidTr="0017068C">
        <w:tc>
          <w:tcPr>
            <w:tcW w:w="9855" w:type="dxa"/>
          </w:tcPr>
          <w:tbl>
            <w:tblPr>
              <w:tblW w:w="0" w:type="dxa"/>
              <w:jc w:val="center"/>
              <w:tblLook w:val="01E0" w:firstRow="1" w:lastRow="1" w:firstColumn="1" w:lastColumn="1" w:noHBand="0" w:noVBand="0"/>
            </w:tblPr>
            <w:tblGrid>
              <w:gridCol w:w="4252"/>
              <w:gridCol w:w="1134"/>
              <w:gridCol w:w="4253"/>
            </w:tblGrid>
            <w:tr w:rsidR="00DC4B00" w:rsidRPr="00EB50F8" w:rsidTr="00DC4B00">
              <w:trPr>
                <w:jc w:val="center"/>
              </w:trPr>
              <w:tc>
                <w:tcPr>
                  <w:tcW w:w="4252" w:type="dxa"/>
                </w:tcPr>
                <w:p w:rsidR="00DC4B00" w:rsidRPr="00EB50F8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EB50F8">
                    <w:rPr>
                      <w:sz w:val="28"/>
                      <w:szCs w:val="28"/>
                      <w:lang w:val="uk-UA"/>
                    </w:rPr>
                    <w:br w:type="page"/>
                  </w:r>
                </w:p>
              </w:tc>
              <w:tc>
                <w:tcPr>
                  <w:tcW w:w="1134" w:type="dxa"/>
                  <w:hideMark/>
                </w:tcPr>
                <w:p w:rsidR="00DC4B00" w:rsidRPr="00EB50F8" w:rsidRDefault="00DC4B00" w:rsidP="00DC4B00">
                  <w:pPr>
                    <w:tabs>
                      <w:tab w:val="left" w:pos="8447"/>
                    </w:tabs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4253" w:type="dxa"/>
                </w:tcPr>
                <w:p w:rsidR="00DC4B00" w:rsidRPr="00EB50F8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jc w:val="right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tbl>
            <w:tblPr>
              <w:tblStyle w:val="aa"/>
              <w:tblW w:w="552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529"/>
            </w:tblGrid>
            <w:tr w:rsidR="00DC4B00" w:rsidRPr="00E4044B" w:rsidTr="002A36E8">
              <w:tc>
                <w:tcPr>
                  <w:tcW w:w="5529" w:type="dxa"/>
                  <w:hideMark/>
                </w:tcPr>
                <w:p w:rsidR="002A36E8" w:rsidRDefault="00DC4B00" w:rsidP="002A36E8">
                  <w:pPr>
                    <w:pStyle w:val="a3"/>
                    <w:tabs>
                      <w:tab w:val="clear" w:pos="4153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Про </w:t>
                  </w:r>
                  <w:r w:rsidR="002A36E8">
                    <w:rPr>
                      <w:sz w:val="28"/>
                      <w:lang w:val="uk-UA"/>
                    </w:rPr>
                    <w:t xml:space="preserve">внесення змін до рішення Сумської міської    ради    від   23  грудня  2021   року </w:t>
                  </w:r>
                </w:p>
                <w:p w:rsidR="00DC4B00" w:rsidRDefault="002A36E8" w:rsidP="002A36E8">
                  <w:pPr>
                    <w:pStyle w:val="a3"/>
                    <w:tabs>
                      <w:tab w:val="clear" w:pos="4153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№ 2685-МР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</w:t>
                  </w:r>
                </w:p>
              </w:tc>
            </w:tr>
          </w:tbl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2A36E8" w:rsidP="006D0AC4">
            <w:pPr>
              <w:ind w:left="172" w:firstLine="548"/>
              <w:jc w:val="both"/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>У зв’язку із збройною агресією рф та запр</w:t>
            </w:r>
            <w:r w:rsidR="006D0AC4"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 xml:space="preserve">вадженням на території України воєнного стану, з метою забезпечення безперебійної роботи структурних підрозділів Сумської міської ради,  </w:t>
            </w:r>
            <w:r w:rsidR="00DC4B00" w:rsidRPr="002A36E8">
              <w:rPr>
                <w:sz w:val="28"/>
                <w:szCs w:val="28"/>
                <w:lang w:val="uk-UA"/>
              </w:rPr>
              <w:t xml:space="preserve">керуючись </w:t>
            </w:r>
            <w:r w:rsidR="006D0AC4">
              <w:rPr>
                <w:sz w:val="28"/>
                <w:szCs w:val="28"/>
                <w:lang w:val="uk-UA"/>
              </w:rPr>
              <w:t xml:space="preserve">пунктом 5 частини 1 статті </w:t>
            </w:r>
            <w:r w:rsidR="00DC4B00" w:rsidRPr="002A36E8">
              <w:rPr>
                <w:sz w:val="28"/>
                <w:szCs w:val="28"/>
                <w:lang w:val="uk-UA"/>
              </w:rPr>
              <w:t xml:space="preserve">статтею </w:t>
            </w:r>
            <w:r w:rsidR="00DC4B00">
              <w:rPr>
                <w:sz w:val="28"/>
                <w:szCs w:val="28"/>
              </w:rPr>
              <w:t>2</w:t>
            </w:r>
            <w:r w:rsidR="006D0AC4">
              <w:rPr>
                <w:sz w:val="28"/>
                <w:szCs w:val="28"/>
                <w:lang w:val="uk-UA"/>
              </w:rPr>
              <w:t>6</w:t>
            </w:r>
            <w:r w:rsidR="00DC4B00">
              <w:rPr>
                <w:sz w:val="28"/>
                <w:szCs w:val="28"/>
              </w:rPr>
              <w:t xml:space="preserve"> Закону</w:t>
            </w:r>
            <w:r w:rsidR="00DC4B00">
              <w:rPr>
                <w:sz w:val="28"/>
              </w:rPr>
              <w:t xml:space="preserve"> України «Про місцеве самоврядування в Україні», </w:t>
            </w:r>
            <w:r w:rsidR="00DC4B00">
              <w:rPr>
                <w:b/>
                <w:sz w:val="28"/>
              </w:rPr>
              <w:t>Сумська міська рада</w:t>
            </w:r>
          </w:p>
          <w:p w:rsidR="00DC4B00" w:rsidRDefault="00DC4B00" w:rsidP="00DC4B00">
            <w:pPr>
              <w:pStyle w:val="a3"/>
              <w:tabs>
                <w:tab w:val="clear" w:pos="4153"/>
                <w:tab w:val="center" w:pos="567"/>
              </w:tabs>
              <w:ind w:firstLine="7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pStyle w:val="a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ВИРІШИЛА:</w:t>
            </w:r>
          </w:p>
          <w:p w:rsidR="00DC4B00" w:rsidRDefault="00DC4B00" w:rsidP="00DC4B00">
            <w:pPr>
              <w:pStyle w:val="a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6D0AC4" w:rsidRDefault="006D0AC4" w:rsidP="006D0AC4">
            <w:pPr>
              <w:pStyle w:val="a9"/>
              <w:tabs>
                <w:tab w:val="left" w:pos="993"/>
              </w:tabs>
              <w:spacing w:before="0" w:beforeAutospacing="0" w:after="0" w:afterAutospacing="0"/>
              <w:ind w:left="1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1. Внести зміни до рішення Сумської міської ради від 23 грудня 2021 </w:t>
            </w:r>
            <w:r w:rsidR="00D251A6">
              <w:rPr>
                <w:sz w:val="28"/>
                <w:szCs w:val="28"/>
                <w:lang w:val="uk-UA"/>
              </w:rPr>
              <w:t xml:space="preserve">року </w:t>
            </w:r>
            <w:r>
              <w:rPr>
                <w:sz w:val="28"/>
                <w:szCs w:val="28"/>
                <w:lang w:val="uk-UA"/>
              </w:rPr>
              <w:t>№ 2685-МР «</w:t>
            </w:r>
            <w:r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      </w:r>
            <w:r>
              <w:rPr>
                <w:sz w:val="28"/>
                <w:szCs w:val="28"/>
                <w:lang w:val="uk-UA"/>
              </w:rPr>
              <w:t>», виклавши пункт 5 рішення в наступній редакції:</w:t>
            </w:r>
          </w:p>
          <w:p w:rsidR="00DC4B00" w:rsidRDefault="00D251A6" w:rsidP="00D251A6">
            <w:pPr>
              <w:pStyle w:val="a9"/>
              <w:tabs>
                <w:tab w:val="left" w:pos="993"/>
              </w:tabs>
              <w:spacing w:before="0" w:beforeAutospacing="0" w:after="0" w:afterAutospacing="0"/>
              <w:ind w:left="172" w:firstLine="2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D0AC4">
              <w:rPr>
                <w:sz w:val="28"/>
                <w:szCs w:val="28"/>
                <w:lang w:val="uk-UA"/>
              </w:rPr>
              <w:t xml:space="preserve">«5. Дане рішення набирає чинності з моменту прийняття крім пунктів 1 та 2, які набирають чинності </w:t>
            </w:r>
            <w:r>
              <w:rPr>
                <w:sz w:val="28"/>
                <w:szCs w:val="28"/>
                <w:lang w:val="uk-UA"/>
              </w:rPr>
              <w:t>після закінчення воєнного стану в Україні.</w:t>
            </w:r>
            <w:r w:rsidR="006D0AC4">
              <w:rPr>
                <w:sz w:val="28"/>
                <w:szCs w:val="28"/>
                <w:lang w:val="uk-UA"/>
              </w:rPr>
              <w:t xml:space="preserve">» </w:t>
            </w:r>
          </w:p>
          <w:p w:rsidR="00DC4B00" w:rsidRPr="00D251A6" w:rsidRDefault="00DC4B00" w:rsidP="00DC4B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4B00" w:rsidRPr="00D251A6" w:rsidRDefault="00D251A6" w:rsidP="00DC4B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2. Рішення Сумської міської ради від 16 лютого 2022 року № 2736-МР </w:t>
            </w:r>
          </w:p>
          <w:p w:rsidR="00D251A6" w:rsidRDefault="00DC4B00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D251A6">
              <w:rPr>
                <w:sz w:val="28"/>
                <w:szCs w:val="28"/>
                <w:lang w:val="uk-UA"/>
              </w:rPr>
              <w:t>Сумський міський голова</w:t>
            </w:r>
            <w:r w:rsidR="00D251A6">
              <w:rPr>
                <w:sz w:val="28"/>
                <w:szCs w:val="28"/>
                <w:lang w:val="uk-UA"/>
              </w:rPr>
              <w:t xml:space="preserve"> «</w:t>
            </w:r>
            <w:r w:rsidRPr="00D251A6">
              <w:rPr>
                <w:sz w:val="28"/>
                <w:szCs w:val="28"/>
                <w:lang w:val="uk-UA"/>
              </w:rPr>
              <w:tab/>
            </w:r>
            <w:r w:rsidR="00D251A6">
              <w:rPr>
                <w:sz w:val="28"/>
                <w:lang w:val="uk-UA"/>
              </w:rPr>
              <w:t xml:space="preserve">Про внесення змін до рішення Сумської міської    ради    від   23  грудня  2021   року № 2685-МР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</w:t>
            </w:r>
            <w:r w:rsidR="00D251A6">
              <w:rPr>
                <w:sz w:val="28"/>
                <w:lang w:val="uk-UA"/>
              </w:rPr>
              <w:lastRenderedPageBreak/>
              <w:t>структури апарату та виконавчих органів Сумської міської ради, їх загальної чисельності» вважати таким, що втратило чинність.</w:t>
            </w: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F305E" w:rsidRPr="00D251A6" w:rsidRDefault="00D251A6" w:rsidP="0017068C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міський голова                       </w:t>
            </w:r>
            <w:r w:rsidR="00EB50F8">
              <w:rPr>
                <w:sz w:val="28"/>
                <w:szCs w:val="28"/>
                <w:lang w:val="uk-UA"/>
              </w:rPr>
              <w:t xml:space="preserve">                               Олександр ЛИСЕНКО</w:t>
            </w:r>
            <w:r w:rsidR="00DC4B00" w:rsidRPr="00D251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0AC4" w:rsidRPr="00EB50F8" w:rsidTr="0017068C">
        <w:tc>
          <w:tcPr>
            <w:tcW w:w="9855" w:type="dxa"/>
          </w:tcPr>
          <w:p w:rsidR="006D0AC4" w:rsidRPr="00D251A6" w:rsidRDefault="006D0AC4" w:rsidP="00DC4B00">
            <w:pPr>
              <w:tabs>
                <w:tab w:val="left" w:pos="8447"/>
              </w:tabs>
              <w:spacing w:before="56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D251A6" w:rsidRPr="00EB50F8" w:rsidTr="0017068C">
        <w:tc>
          <w:tcPr>
            <w:tcW w:w="9855" w:type="dxa"/>
          </w:tcPr>
          <w:p w:rsidR="00D251A6" w:rsidRPr="00D251A6" w:rsidRDefault="00D251A6" w:rsidP="00DC4B00">
            <w:pPr>
              <w:tabs>
                <w:tab w:val="left" w:pos="8447"/>
              </w:tabs>
              <w:spacing w:before="56"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E4903" w:rsidRPr="00CE4903" w:rsidRDefault="00CE4903" w:rsidP="00CE4903">
      <w:pPr>
        <w:tabs>
          <w:tab w:val="left" w:pos="1560"/>
          <w:tab w:val="left" w:pos="2340"/>
          <w:tab w:val="left" w:pos="2520"/>
        </w:tabs>
        <w:jc w:val="both"/>
        <w:rPr>
          <w:sz w:val="24"/>
          <w:lang w:val="uk-UA"/>
        </w:rPr>
      </w:pPr>
      <w:r w:rsidRPr="00CE4903">
        <w:rPr>
          <w:sz w:val="24"/>
          <w:lang w:val="uk-UA"/>
        </w:rPr>
        <w:t xml:space="preserve">Виконавець: </w:t>
      </w:r>
      <w:r>
        <w:rPr>
          <w:sz w:val="24"/>
          <w:lang w:val="uk-UA"/>
        </w:rPr>
        <w:t>Сердюк Л</w:t>
      </w:r>
      <w:r w:rsidRPr="00CE4903">
        <w:rPr>
          <w:sz w:val="24"/>
          <w:lang w:val="uk-UA"/>
        </w:rPr>
        <w:t>.</w:t>
      </w:r>
      <w:r>
        <w:rPr>
          <w:sz w:val="24"/>
          <w:lang w:val="uk-UA"/>
        </w:rPr>
        <w:t>В.</w:t>
      </w:r>
    </w:p>
    <w:p w:rsidR="00CE4903" w:rsidRPr="00CE4903" w:rsidRDefault="00CE4903" w:rsidP="00CE4903">
      <w:pPr>
        <w:tabs>
          <w:tab w:val="left" w:pos="1560"/>
          <w:tab w:val="left" w:pos="2340"/>
          <w:tab w:val="left" w:pos="2520"/>
        </w:tabs>
        <w:jc w:val="both"/>
        <w:rPr>
          <w:sz w:val="28"/>
          <w:lang w:val="uk-UA"/>
        </w:rPr>
      </w:pP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EB50F8" w:rsidRDefault="00EB50F8" w:rsidP="00EB50F8">
      <w:pPr>
        <w:jc w:val="both"/>
        <w:rPr>
          <w:szCs w:val="28"/>
          <w:lang w:val="uk-UA"/>
        </w:rPr>
      </w:pPr>
    </w:p>
    <w:p w:rsidR="00CE4903" w:rsidRPr="00CE4903" w:rsidRDefault="00CE4903" w:rsidP="00CE4903">
      <w:pPr>
        <w:ind w:left="-142" w:firstLine="862"/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>Рішення доопрацьовано і вичитано, його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E4903" w:rsidRPr="00CE4903" w:rsidRDefault="00CE4903" w:rsidP="00CE4903">
      <w:pPr>
        <w:ind w:left="-142"/>
        <w:jc w:val="both"/>
        <w:rPr>
          <w:sz w:val="28"/>
          <w:szCs w:val="28"/>
          <w:lang w:val="uk-UA"/>
        </w:rPr>
      </w:pPr>
    </w:p>
    <w:p w:rsidR="00CE4903" w:rsidRPr="00CE4903" w:rsidRDefault="00CE4903" w:rsidP="00CE4903">
      <w:pPr>
        <w:ind w:firstLine="709"/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>Проект рішення «</w:t>
      </w:r>
      <w:r>
        <w:rPr>
          <w:sz w:val="28"/>
          <w:lang w:val="uk-UA"/>
        </w:rPr>
        <w:t>Про внесення змін до рішення Сумської міської    ради    від   23  грудня  2021   року № 2685-МР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</w:t>
      </w:r>
      <w:r w:rsidRPr="00CE4903">
        <w:rPr>
          <w:sz w:val="28"/>
          <w:szCs w:val="28"/>
          <w:lang w:val="uk-UA" w:eastAsia="uk-UA"/>
        </w:rPr>
        <w:t xml:space="preserve"> о</w:t>
      </w:r>
      <w:r w:rsidRPr="00CE4903">
        <w:rPr>
          <w:sz w:val="28"/>
          <w:szCs w:val="28"/>
          <w:lang w:val="uk-UA"/>
        </w:rPr>
        <w:t xml:space="preserve">прилюднено </w:t>
      </w:r>
      <w:r>
        <w:rPr>
          <w:sz w:val="28"/>
          <w:szCs w:val="28"/>
          <w:lang w:val="uk-UA"/>
        </w:rPr>
        <w:t>14.09.</w:t>
      </w:r>
      <w:r w:rsidRPr="00CE4903">
        <w:rPr>
          <w:sz w:val="28"/>
          <w:szCs w:val="28"/>
          <w:lang w:val="uk-UA"/>
        </w:rPr>
        <w:t>2022 року пунктом 3 та його завізували:</w:t>
      </w:r>
    </w:p>
    <w:p w:rsidR="00CE4903" w:rsidRPr="00CE4903" w:rsidRDefault="00CE4903" w:rsidP="00CE4903">
      <w:pPr>
        <w:jc w:val="both"/>
        <w:rPr>
          <w:b/>
          <w:sz w:val="32"/>
          <w:szCs w:val="28"/>
          <w:lang w:val="uk-UA"/>
        </w:rPr>
      </w:pPr>
    </w:p>
    <w:p w:rsidR="00CE4903" w:rsidRPr="00CE4903" w:rsidRDefault="00CE4903" w:rsidP="00CE4903">
      <w:pPr>
        <w:jc w:val="both"/>
        <w:rPr>
          <w:color w:val="000000"/>
          <w:sz w:val="28"/>
          <w:lang w:val="uk-UA"/>
        </w:rPr>
      </w:pPr>
      <w:r w:rsidRPr="00CE4903">
        <w:rPr>
          <w:sz w:val="28"/>
          <w:szCs w:val="28"/>
          <w:lang w:val="uk-UA"/>
        </w:rPr>
        <w:t>В.о. н</w:t>
      </w:r>
      <w:r w:rsidRPr="00CE4903">
        <w:rPr>
          <w:color w:val="000000"/>
          <w:sz w:val="28"/>
          <w:lang w:val="uk-UA"/>
        </w:rPr>
        <w:t>ачальника відділу</w:t>
      </w:r>
    </w:p>
    <w:p w:rsidR="00CE4903" w:rsidRPr="00CE4903" w:rsidRDefault="00CE4903" w:rsidP="00CE4903">
      <w:pPr>
        <w:jc w:val="both"/>
        <w:rPr>
          <w:color w:val="000000"/>
          <w:sz w:val="28"/>
          <w:lang w:val="uk-UA"/>
        </w:rPr>
      </w:pPr>
      <w:r w:rsidRPr="00CE4903">
        <w:rPr>
          <w:color w:val="000000"/>
          <w:sz w:val="28"/>
          <w:lang w:val="uk-UA"/>
        </w:rPr>
        <w:t>організаційно-кадрової роботи</w:t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Л.В.Сердюк</w:t>
      </w:r>
    </w:p>
    <w:p w:rsidR="00CE4903" w:rsidRPr="00CE4903" w:rsidRDefault="00CE4903" w:rsidP="00CE4903">
      <w:pPr>
        <w:rPr>
          <w:sz w:val="32"/>
          <w:szCs w:val="28"/>
          <w:lang w:val="uk-UA"/>
        </w:rPr>
      </w:pPr>
    </w:p>
    <w:p w:rsidR="00CE4903" w:rsidRPr="00CE4903" w:rsidRDefault="00CE4903" w:rsidP="00CE4903">
      <w:pPr>
        <w:jc w:val="both"/>
        <w:rPr>
          <w:sz w:val="28"/>
          <w:lang w:val="uk-UA"/>
        </w:rPr>
      </w:pPr>
      <w:r w:rsidRPr="00CE4903">
        <w:rPr>
          <w:color w:val="000000"/>
          <w:sz w:val="28"/>
          <w:lang w:val="uk-UA"/>
        </w:rPr>
        <w:t>Начальник правового управління</w:t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  <w:t>О.В. Чайченко</w:t>
      </w:r>
    </w:p>
    <w:p w:rsidR="00CE4903" w:rsidRPr="00CE4903" w:rsidRDefault="00CE4903" w:rsidP="00CE4903">
      <w:pPr>
        <w:rPr>
          <w:sz w:val="32"/>
          <w:szCs w:val="28"/>
          <w:lang w:val="uk-UA"/>
        </w:rPr>
      </w:pPr>
    </w:p>
    <w:p w:rsidR="00CE4903" w:rsidRPr="00CE4903" w:rsidRDefault="00CE4903" w:rsidP="00CE4903">
      <w:pPr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>Керуючий справами виконавчого комітету</w:t>
      </w:r>
      <w:r w:rsidRPr="00CE4903">
        <w:rPr>
          <w:sz w:val="28"/>
          <w:szCs w:val="28"/>
          <w:lang w:val="uk-UA"/>
        </w:rPr>
        <w:tab/>
      </w:r>
      <w:r w:rsidRPr="00CE4903">
        <w:rPr>
          <w:sz w:val="28"/>
          <w:szCs w:val="28"/>
          <w:lang w:val="uk-UA"/>
        </w:rPr>
        <w:tab/>
      </w:r>
      <w:r w:rsidRPr="00CE4903">
        <w:rPr>
          <w:sz w:val="28"/>
          <w:szCs w:val="28"/>
          <w:lang w:val="uk-UA"/>
        </w:rPr>
        <w:tab/>
        <w:t>Ю.А. Павлик</w:t>
      </w:r>
    </w:p>
    <w:p w:rsidR="00CE4903" w:rsidRPr="00CE4903" w:rsidRDefault="00CE4903" w:rsidP="00CE4903">
      <w:pPr>
        <w:jc w:val="both"/>
        <w:rPr>
          <w:b/>
          <w:sz w:val="28"/>
          <w:szCs w:val="28"/>
          <w:lang w:val="uk-UA"/>
        </w:rPr>
      </w:pPr>
    </w:p>
    <w:p w:rsidR="00CE4903" w:rsidRPr="00CE4903" w:rsidRDefault="00CE4903" w:rsidP="00CE4903">
      <w:pPr>
        <w:jc w:val="both"/>
        <w:rPr>
          <w:b/>
          <w:sz w:val="28"/>
          <w:szCs w:val="28"/>
          <w:lang w:val="uk-UA"/>
        </w:rPr>
      </w:pP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3686"/>
        <w:gridCol w:w="2126"/>
        <w:gridCol w:w="709"/>
        <w:gridCol w:w="2518"/>
      </w:tblGrid>
      <w:tr w:rsidR="00CE4903" w:rsidRPr="00CE4903" w:rsidTr="00C058DA">
        <w:trPr>
          <w:cantSplit/>
          <w:trHeight w:val="405"/>
        </w:trPr>
        <w:tc>
          <w:tcPr>
            <w:tcW w:w="9748" w:type="dxa"/>
            <w:gridSpan w:val="5"/>
            <w:vAlign w:val="center"/>
          </w:tcPr>
          <w:p w:rsidR="00CE4903" w:rsidRPr="00CE4903" w:rsidRDefault="00CE4903" w:rsidP="00CE490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E4903">
              <w:rPr>
                <w:b/>
                <w:i/>
                <w:sz w:val="28"/>
                <w:szCs w:val="28"/>
                <w:lang w:val="uk-UA"/>
              </w:rPr>
              <w:t>Внутрішнє розсилання:</w:t>
            </w:r>
          </w:p>
        </w:tc>
      </w:tr>
      <w:tr w:rsidR="00CE4903" w:rsidRPr="00CE4903" w:rsidTr="00C058DA">
        <w:trPr>
          <w:cantSplit/>
          <w:trHeight w:val="1357"/>
        </w:trPr>
        <w:tc>
          <w:tcPr>
            <w:tcW w:w="709" w:type="dxa"/>
            <w:vMerge w:val="restart"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№ 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Назва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(прізвище, ім</w:t>
            </w:r>
            <w:r w:rsidRPr="00CE4903">
              <w:t>’</w:t>
            </w:r>
            <w:r w:rsidRPr="00CE4903">
              <w:rPr>
                <w:lang w:val="uk-UA"/>
              </w:rPr>
              <w:t>я, по батькові керівника)</w:t>
            </w:r>
          </w:p>
        </w:tc>
        <w:tc>
          <w:tcPr>
            <w:tcW w:w="2126" w:type="dxa"/>
            <w:vAlign w:val="center"/>
          </w:tcPr>
          <w:p w:rsidR="00CE4903" w:rsidRPr="00CE4903" w:rsidRDefault="00CE4903" w:rsidP="00CE4903">
            <w:pPr>
              <w:ind w:right="114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Поштова адреса </w:t>
            </w:r>
          </w:p>
          <w:p w:rsidR="00CE4903" w:rsidRPr="00CE4903" w:rsidRDefault="00CE4903" w:rsidP="00CE4903">
            <w:pPr>
              <w:ind w:right="114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</w:tc>
        <w:tc>
          <w:tcPr>
            <w:tcW w:w="709" w:type="dxa"/>
            <w:textDirection w:val="btLr"/>
            <w:vAlign w:val="center"/>
          </w:tcPr>
          <w:p w:rsidR="00CE4903" w:rsidRPr="00CE4903" w:rsidRDefault="00CE4903" w:rsidP="00CE4903">
            <w:pPr>
              <w:ind w:left="113" w:right="113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Необхідна кількість  паперових примірників рішення</w:t>
            </w:r>
          </w:p>
        </w:tc>
        <w:tc>
          <w:tcPr>
            <w:tcW w:w="2518" w:type="dxa"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Електронна адреса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</w:tc>
      </w:tr>
      <w:tr w:rsidR="00CE4903" w:rsidRPr="00CE4903" w:rsidTr="00C058DA">
        <w:trPr>
          <w:cantSplit/>
          <w:trHeight w:val="275"/>
        </w:trPr>
        <w:tc>
          <w:tcPr>
            <w:tcW w:w="709" w:type="dxa"/>
            <w:vMerge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(у випадку 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b/>
                <w:lang w:val="uk-UA"/>
              </w:rPr>
              <w:t>паперового</w:t>
            </w:r>
            <w:r w:rsidRPr="00CE4903">
              <w:rPr>
                <w:lang w:val="uk-UA"/>
              </w:rPr>
              <w:t xml:space="preserve"> розсилання)</w:t>
            </w:r>
          </w:p>
        </w:tc>
        <w:tc>
          <w:tcPr>
            <w:tcW w:w="2518" w:type="dxa"/>
            <w:vAlign w:val="center"/>
          </w:tcPr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(у випадку </w:t>
            </w:r>
          </w:p>
          <w:p w:rsidR="00CE4903" w:rsidRPr="00CE4903" w:rsidRDefault="00CE4903" w:rsidP="00CE4903">
            <w:pPr>
              <w:jc w:val="center"/>
              <w:rPr>
                <w:lang w:val="uk-UA"/>
              </w:rPr>
            </w:pPr>
            <w:r w:rsidRPr="00CE4903">
              <w:rPr>
                <w:b/>
                <w:lang w:val="uk-UA"/>
              </w:rPr>
              <w:t>електронного</w:t>
            </w:r>
            <w:r w:rsidRPr="00CE4903">
              <w:rPr>
                <w:lang w:val="uk-UA"/>
              </w:rPr>
              <w:t xml:space="preserve"> розсилання)</w:t>
            </w:r>
          </w:p>
        </w:tc>
      </w:tr>
      <w:tr w:rsidR="00CE4903" w:rsidRPr="00CE4903" w:rsidTr="00C058DA">
        <w:tc>
          <w:tcPr>
            <w:tcW w:w="709" w:type="dxa"/>
            <w:vAlign w:val="center"/>
          </w:tcPr>
          <w:p w:rsidR="00CE4903" w:rsidRPr="00CE4903" w:rsidRDefault="00CE4903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:rsidR="00CE4903" w:rsidRPr="00CE4903" w:rsidRDefault="00CE4903" w:rsidP="0017068C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Відділу організаційно-кадрової роботи (</w:t>
            </w:r>
            <w:r w:rsidR="0017068C">
              <w:rPr>
                <w:i/>
                <w:sz w:val="26"/>
                <w:szCs w:val="26"/>
                <w:lang w:val="uk-UA"/>
              </w:rPr>
              <w:t>Сердюк Л.В</w:t>
            </w:r>
            <w:r w:rsidRPr="00CE4903">
              <w:rPr>
                <w:i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7068C" w:rsidRDefault="0017068C" w:rsidP="00CE4903">
            <w:pPr>
              <w:jc w:val="center"/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  <w:p w:rsidR="00CE4903" w:rsidRPr="00CE4903" w:rsidRDefault="00CE4903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E4903" w:rsidRPr="00CE4903" w:rsidRDefault="0017068C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2518" w:type="dxa"/>
            <w:vAlign w:val="center"/>
          </w:tcPr>
          <w:p w:rsidR="00CE4903" w:rsidRPr="00CE4903" w:rsidRDefault="00CE4903" w:rsidP="00CE4903">
            <w:pPr>
              <w:ind w:left="113" w:right="113"/>
              <w:jc w:val="center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–</w:t>
            </w:r>
          </w:p>
        </w:tc>
      </w:tr>
      <w:tr w:rsidR="00CE4903" w:rsidRPr="00CE4903" w:rsidTr="00C058DA">
        <w:tc>
          <w:tcPr>
            <w:tcW w:w="709" w:type="dxa"/>
          </w:tcPr>
          <w:p w:rsidR="00CE4903" w:rsidRPr="00CE4903" w:rsidRDefault="0017068C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  <w:r w:rsidR="00CE4903" w:rsidRPr="00CE4903">
              <w:rPr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686" w:type="dxa"/>
          </w:tcPr>
          <w:p w:rsidR="00CE4903" w:rsidRPr="00CE4903" w:rsidRDefault="00CE4903" w:rsidP="00CE490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Відділу бухгалтерського обліку та звітності (Костенко О.А.)</w:t>
            </w:r>
          </w:p>
        </w:tc>
        <w:tc>
          <w:tcPr>
            <w:tcW w:w="2126" w:type="dxa"/>
          </w:tcPr>
          <w:p w:rsidR="0017068C" w:rsidRDefault="0017068C" w:rsidP="0017068C">
            <w:pPr>
              <w:jc w:val="center"/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  <w:p w:rsidR="00CE4903" w:rsidRPr="00CE4903" w:rsidRDefault="00CE4903" w:rsidP="00CE490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E4903" w:rsidRPr="00CE4903" w:rsidRDefault="0017068C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2518" w:type="dxa"/>
          </w:tcPr>
          <w:p w:rsidR="00CE4903" w:rsidRPr="00CE4903" w:rsidRDefault="00CE4903" w:rsidP="00CE4903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E4903">
              <w:rPr>
                <w:sz w:val="26"/>
                <w:szCs w:val="26"/>
                <w:shd w:val="clear" w:color="auto" w:fill="FFFFFF"/>
                <w:lang w:val="uk-UA"/>
              </w:rPr>
              <w:t>–</w:t>
            </w:r>
          </w:p>
        </w:tc>
      </w:tr>
      <w:tr w:rsidR="00CE4903" w:rsidRPr="00CE4903" w:rsidTr="00C058DA">
        <w:tc>
          <w:tcPr>
            <w:tcW w:w="709" w:type="dxa"/>
          </w:tcPr>
          <w:p w:rsidR="00CE4903" w:rsidRPr="00CE4903" w:rsidRDefault="0017068C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3</w:t>
            </w:r>
            <w:r w:rsidR="00CE4903">
              <w:rPr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686" w:type="dxa"/>
          </w:tcPr>
          <w:p w:rsidR="00CE4903" w:rsidRPr="00CE4903" w:rsidRDefault="00CE4903" w:rsidP="00CE4903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Департамент </w:t>
            </w:r>
            <w:r w:rsidR="0017068C">
              <w:rPr>
                <w:i/>
                <w:sz w:val="26"/>
                <w:szCs w:val="26"/>
                <w:lang w:val="uk-UA"/>
              </w:rPr>
              <w:t>фінансів, економіки та інвестицій</w:t>
            </w:r>
          </w:p>
        </w:tc>
        <w:tc>
          <w:tcPr>
            <w:tcW w:w="2126" w:type="dxa"/>
          </w:tcPr>
          <w:p w:rsidR="00CE4903" w:rsidRPr="00CE4903" w:rsidRDefault="0017068C" w:rsidP="0017068C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</w:tc>
        <w:tc>
          <w:tcPr>
            <w:tcW w:w="709" w:type="dxa"/>
          </w:tcPr>
          <w:p w:rsidR="00CE4903" w:rsidRPr="00CE4903" w:rsidRDefault="0017068C" w:rsidP="00CE490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2518" w:type="dxa"/>
          </w:tcPr>
          <w:p w:rsidR="00CE4903" w:rsidRPr="00CE4903" w:rsidRDefault="00CE4903" w:rsidP="00CE4903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:rsidR="00CE4903" w:rsidRDefault="00CE4903" w:rsidP="00CE4903">
      <w:pPr>
        <w:jc w:val="both"/>
        <w:rPr>
          <w:b/>
          <w:sz w:val="28"/>
          <w:szCs w:val="28"/>
          <w:lang w:val="uk-UA"/>
        </w:rPr>
      </w:pPr>
    </w:p>
    <w:p w:rsidR="0017068C" w:rsidRPr="00CE4903" w:rsidRDefault="0017068C" w:rsidP="00CE4903">
      <w:pPr>
        <w:jc w:val="both"/>
        <w:rPr>
          <w:b/>
          <w:sz w:val="28"/>
          <w:szCs w:val="28"/>
          <w:lang w:val="uk-UA"/>
        </w:rPr>
      </w:pPr>
    </w:p>
    <w:p w:rsidR="00CE4903" w:rsidRPr="00CE4903" w:rsidRDefault="00CE4903" w:rsidP="00CE4903">
      <w:pPr>
        <w:jc w:val="both"/>
        <w:rPr>
          <w:b/>
          <w:sz w:val="28"/>
          <w:szCs w:val="28"/>
          <w:lang w:val="uk-UA"/>
        </w:rPr>
      </w:pPr>
    </w:p>
    <w:p w:rsidR="00CE4903" w:rsidRPr="00CE4903" w:rsidRDefault="00CE4903" w:rsidP="00CE4903">
      <w:pPr>
        <w:tabs>
          <w:tab w:val="left" w:pos="1560"/>
          <w:tab w:val="left" w:pos="2340"/>
          <w:tab w:val="left" w:pos="2520"/>
        </w:tabs>
        <w:jc w:val="both"/>
        <w:rPr>
          <w:sz w:val="24"/>
          <w:lang w:val="uk-UA"/>
        </w:rPr>
      </w:pPr>
      <w:r w:rsidRPr="00CE4903">
        <w:rPr>
          <w:sz w:val="24"/>
          <w:lang w:val="uk-UA"/>
        </w:rPr>
        <w:t xml:space="preserve">Виконавець: </w:t>
      </w:r>
      <w:r>
        <w:rPr>
          <w:sz w:val="24"/>
          <w:lang w:val="uk-UA"/>
        </w:rPr>
        <w:t>Сердюк Л</w:t>
      </w:r>
      <w:r w:rsidRPr="00CE4903">
        <w:rPr>
          <w:sz w:val="24"/>
          <w:lang w:val="uk-UA"/>
        </w:rPr>
        <w:t>.</w:t>
      </w:r>
      <w:r>
        <w:rPr>
          <w:sz w:val="24"/>
          <w:lang w:val="uk-UA"/>
        </w:rPr>
        <w:t>В, 700-623</w:t>
      </w:r>
    </w:p>
    <w:p w:rsidR="00CE4903" w:rsidRPr="00CE4903" w:rsidRDefault="00CE4903" w:rsidP="00CE4903">
      <w:pPr>
        <w:tabs>
          <w:tab w:val="left" w:pos="1560"/>
          <w:tab w:val="left" w:pos="2340"/>
          <w:tab w:val="left" w:pos="2520"/>
        </w:tabs>
        <w:jc w:val="both"/>
        <w:rPr>
          <w:sz w:val="28"/>
          <w:lang w:val="uk-UA"/>
        </w:rPr>
      </w:pPr>
    </w:p>
    <w:p w:rsidR="00CE4903" w:rsidRPr="00CE4903" w:rsidRDefault="00CE4903" w:rsidP="00CE4903">
      <w:pPr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 xml:space="preserve">_________________________    </w:t>
      </w: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p w:rsidR="00EB50F8" w:rsidRDefault="00EB50F8" w:rsidP="00EB50F8">
      <w:pPr>
        <w:jc w:val="both"/>
        <w:rPr>
          <w:szCs w:val="28"/>
        </w:rPr>
      </w:pPr>
    </w:p>
    <w:sectPr w:rsidR="00EB50F8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17068C"/>
    <w:rsid w:val="002213F6"/>
    <w:rsid w:val="002A36E8"/>
    <w:rsid w:val="002F305E"/>
    <w:rsid w:val="00494680"/>
    <w:rsid w:val="00576E3E"/>
    <w:rsid w:val="005D2EB9"/>
    <w:rsid w:val="005E0F33"/>
    <w:rsid w:val="005E7EEF"/>
    <w:rsid w:val="00646452"/>
    <w:rsid w:val="006D0AC4"/>
    <w:rsid w:val="006F3B0D"/>
    <w:rsid w:val="006F47D4"/>
    <w:rsid w:val="00712341"/>
    <w:rsid w:val="007D7B88"/>
    <w:rsid w:val="008A2107"/>
    <w:rsid w:val="00B735F0"/>
    <w:rsid w:val="00BD5341"/>
    <w:rsid w:val="00C401F8"/>
    <w:rsid w:val="00C70073"/>
    <w:rsid w:val="00CE4903"/>
    <w:rsid w:val="00D251A6"/>
    <w:rsid w:val="00D36A93"/>
    <w:rsid w:val="00DC4B00"/>
    <w:rsid w:val="00E4044B"/>
    <w:rsid w:val="00EB50F8"/>
    <w:rsid w:val="00ED4C05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4B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4B00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DC4B0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DC4B00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B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2022-09-30T07:13:00Z</cp:lastPrinted>
  <dcterms:created xsi:type="dcterms:W3CDTF">2022-09-30T09:57:00Z</dcterms:created>
  <dcterms:modified xsi:type="dcterms:W3CDTF">2022-09-30T09:57:00Z</dcterms:modified>
</cp:coreProperties>
</file>