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973D5D" w:rsidRPr="000433B6" w:rsidTr="00E76E9F">
        <w:trPr>
          <w:jc w:val="center"/>
        </w:trPr>
        <w:tc>
          <w:tcPr>
            <w:tcW w:w="4252" w:type="dxa"/>
            <w:shd w:val="clear" w:color="auto" w:fill="auto"/>
          </w:tcPr>
          <w:p w:rsidR="00F21B57" w:rsidRPr="00C32DE7" w:rsidRDefault="00F21B57" w:rsidP="00E76E9F">
            <w:pPr>
              <w:tabs>
                <w:tab w:val="left" w:pos="8447"/>
              </w:tabs>
              <w:spacing w:before="56"/>
              <w:rPr>
                <w:sz w:val="28"/>
                <w:szCs w:val="28"/>
              </w:rPr>
            </w:pPr>
            <w:bookmarkStart w:id="0" w:name="_GoBack"/>
            <w:bookmarkEnd w:id="0"/>
            <w:r w:rsidRPr="00C32DE7">
              <w:rPr>
                <w:sz w:val="28"/>
              </w:rPr>
              <w:br w:type="page"/>
            </w:r>
          </w:p>
        </w:tc>
        <w:tc>
          <w:tcPr>
            <w:tcW w:w="1134" w:type="dxa"/>
            <w:shd w:val="clear" w:color="auto" w:fill="auto"/>
          </w:tcPr>
          <w:p w:rsidR="00F21B57" w:rsidRPr="00C32DE7" w:rsidRDefault="00F21B57" w:rsidP="00E76E9F">
            <w:pPr>
              <w:tabs>
                <w:tab w:val="left" w:pos="8447"/>
              </w:tabs>
              <w:jc w:val="center"/>
              <w:rPr>
                <w:sz w:val="28"/>
                <w:szCs w:val="28"/>
              </w:rPr>
            </w:pPr>
            <w:r w:rsidRPr="00C32DE7">
              <w:rPr>
                <w:noProof/>
                <w:sz w:val="28"/>
                <w:szCs w:val="28"/>
                <w:lang w:val="en-US" w:eastAsia="en-US"/>
              </w:rPr>
              <w:drawing>
                <wp:inline distT="0" distB="0" distL="0" distR="0">
                  <wp:extent cx="430530" cy="607060"/>
                  <wp:effectExtent l="0" t="0" r="7620" b="254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 cy="607060"/>
                          </a:xfrm>
                          <a:prstGeom prst="rect">
                            <a:avLst/>
                          </a:prstGeom>
                          <a:noFill/>
                          <a:ln>
                            <a:noFill/>
                          </a:ln>
                        </pic:spPr>
                      </pic:pic>
                    </a:graphicData>
                  </a:graphic>
                </wp:inline>
              </w:drawing>
            </w:r>
          </w:p>
        </w:tc>
        <w:tc>
          <w:tcPr>
            <w:tcW w:w="4253" w:type="dxa"/>
            <w:shd w:val="clear" w:color="auto" w:fill="auto"/>
          </w:tcPr>
          <w:p w:rsidR="00F21B57" w:rsidRPr="000433B6" w:rsidRDefault="00F21B57" w:rsidP="000433B6">
            <w:pPr>
              <w:framePr w:hSpace="180" w:wrap="around" w:vAnchor="page" w:hAnchor="margin" w:y="1732"/>
              <w:widowControl w:val="0"/>
              <w:tabs>
                <w:tab w:val="left" w:pos="8447"/>
              </w:tabs>
              <w:autoSpaceDE w:val="0"/>
              <w:autoSpaceDN w:val="0"/>
              <w:adjustRightInd w:val="0"/>
              <w:spacing w:before="56"/>
              <w:jc w:val="right"/>
              <w:rPr>
                <w:sz w:val="28"/>
                <w:szCs w:val="28"/>
              </w:rPr>
            </w:pPr>
          </w:p>
        </w:tc>
      </w:tr>
    </w:tbl>
    <w:p w:rsidR="00F21B57" w:rsidRDefault="003078AF" w:rsidP="00F21B57">
      <w:pPr>
        <w:pStyle w:val="2"/>
        <w:jc w:val="center"/>
        <w:rPr>
          <w:sz w:val="36"/>
        </w:rPr>
      </w:pPr>
      <w:r>
        <w:rPr>
          <w:sz w:val="36"/>
        </w:rPr>
        <w:t>СУМСЬКА МІСЬКА РАДА</w:t>
      </w:r>
    </w:p>
    <w:p w:rsidR="00F21B57" w:rsidRPr="00AC3C16" w:rsidRDefault="00686101" w:rsidP="00F21B57">
      <w:pPr>
        <w:pStyle w:val="4"/>
        <w:rPr>
          <w:b w:val="0"/>
          <w:sz w:val="36"/>
          <w:szCs w:val="36"/>
        </w:rPr>
      </w:pPr>
      <w:r w:rsidRPr="00AC3C16">
        <w:rPr>
          <w:b w:val="0"/>
          <w:sz w:val="36"/>
          <w:szCs w:val="36"/>
          <w:lang w:val="en-US"/>
        </w:rPr>
        <w:t>VIII</w:t>
      </w:r>
      <w:r w:rsidRPr="00D22B6D">
        <w:rPr>
          <w:b w:val="0"/>
          <w:sz w:val="36"/>
          <w:szCs w:val="36"/>
          <w:lang w:val="ru-RU"/>
        </w:rPr>
        <w:t xml:space="preserve"> </w:t>
      </w:r>
      <w:r w:rsidRPr="00FF79C8">
        <w:rPr>
          <w:b w:val="0"/>
          <w:sz w:val="36"/>
          <w:szCs w:val="36"/>
        </w:rPr>
        <w:t xml:space="preserve">СКЛИКАННЯ </w:t>
      </w:r>
      <w:r w:rsidR="00FF79C8" w:rsidRPr="00FF79C8">
        <w:rPr>
          <w:b w:val="0"/>
          <w:sz w:val="36"/>
          <w:szCs w:val="36"/>
          <w:lang w:val="en-US"/>
        </w:rPr>
        <w:t>XXVIII</w:t>
      </w:r>
      <w:r w:rsidRPr="00FF79C8">
        <w:rPr>
          <w:b w:val="0"/>
          <w:sz w:val="36"/>
          <w:szCs w:val="36"/>
          <w:lang w:val="ru-RU"/>
        </w:rPr>
        <w:t xml:space="preserve"> </w:t>
      </w:r>
      <w:r w:rsidRPr="00FF79C8">
        <w:rPr>
          <w:b w:val="0"/>
          <w:sz w:val="36"/>
          <w:szCs w:val="36"/>
        </w:rPr>
        <w:t>СЕСІЯ</w:t>
      </w:r>
    </w:p>
    <w:p w:rsidR="00F21B57" w:rsidRPr="009353BF" w:rsidRDefault="00F21B57" w:rsidP="00F21B57">
      <w:pPr>
        <w:pStyle w:val="4"/>
        <w:rPr>
          <w:sz w:val="36"/>
          <w:szCs w:val="36"/>
        </w:rPr>
      </w:pPr>
      <w:r w:rsidRPr="009353BF">
        <w:rPr>
          <w:sz w:val="36"/>
          <w:szCs w:val="36"/>
        </w:rPr>
        <w:t>РІШЕННЯ</w:t>
      </w:r>
    </w:p>
    <w:p w:rsidR="00F0333D" w:rsidRPr="00D22B6D" w:rsidRDefault="00F0333D" w:rsidP="00F21B57">
      <w:pPr>
        <w:tabs>
          <w:tab w:val="left" w:pos="4680"/>
        </w:tabs>
        <w:rPr>
          <w:kern w:val="2"/>
          <w:sz w:val="28"/>
        </w:rPr>
      </w:pPr>
    </w:p>
    <w:p w:rsidR="00F21B57" w:rsidRDefault="00F21B57" w:rsidP="00562D3B">
      <w:pPr>
        <w:jc w:val="both"/>
        <w:rPr>
          <w:kern w:val="2"/>
          <w:sz w:val="28"/>
        </w:rPr>
      </w:pPr>
      <w:r w:rsidRPr="00D22B6D">
        <w:rPr>
          <w:kern w:val="2"/>
          <w:sz w:val="28"/>
        </w:rPr>
        <w:t>в</w:t>
      </w:r>
      <w:r w:rsidRPr="00307F7A">
        <w:rPr>
          <w:kern w:val="2"/>
          <w:sz w:val="28"/>
        </w:rPr>
        <w:t xml:space="preserve">ід </w:t>
      </w:r>
      <w:r w:rsidR="00427801">
        <w:rPr>
          <w:kern w:val="2"/>
          <w:sz w:val="28"/>
        </w:rPr>
        <w:t>28 вересня</w:t>
      </w:r>
      <w:r w:rsidR="00E90743">
        <w:rPr>
          <w:kern w:val="2"/>
          <w:sz w:val="28"/>
        </w:rPr>
        <w:t xml:space="preserve"> </w:t>
      </w:r>
      <w:r w:rsidR="00CD2316">
        <w:rPr>
          <w:kern w:val="2"/>
          <w:sz w:val="28"/>
        </w:rPr>
        <w:t>2022 року</w:t>
      </w:r>
      <w:r w:rsidR="00111B51">
        <w:rPr>
          <w:kern w:val="2"/>
          <w:sz w:val="28"/>
        </w:rPr>
        <w:t xml:space="preserve"> </w:t>
      </w:r>
      <w:r w:rsidRPr="00307F7A">
        <w:rPr>
          <w:kern w:val="2"/>
          <w:sz w:val="28"/>
        </w:rPr>
        <w:t xml:space="preserve">№ </w:t>
      </w:r>
      <w:r w:rsidR="00427801">
        <w:rPr>
          <w:kern w:val="2"/>
          <w:sz w:val="28"/>
        </w:rPr>
        <w:t>3117</w:t>
      </w:r>
      <w:r w:rsidR="00CD2316">
        <w:rPr>
          <w:kern w:val="2"/>
          <w:sz w:val="28"/>
        </w:rPr>
        <w:t xml:space="preserve"> - МР</w:t>
      </w:r>
    </w:p>
    <w:p w:rsidR="00D60203" w:rsidRDefault="00CD2316" w:rsidP="00D60203">
      <w:pPr>
        <w:tabs>
          <w:tab w:val="left" w:pos="4680"/>
        </w:tabs>
        <w:jc w:val="both"/>
        <w:rPr>
          <w:kern w:val="2"/>
          <w:sz w:val="28"/>
        </w:rPr>
      </w:pPr>
      <w:r>
        <w:rPr>
          <w:kern w:val="2"/>
          <w:sz w:val="28"/>
        </w:rPr>
        <w:t>м. Суми</w:t>
      </w:r>
    </w:p>
    <w:p w:rsidR="00CD2316" w:rsidRPr="00307F7A" w:rsidRDefault="00CD2316" w:rsidP="00D60203">
      <w:pPr>
        <w:tabs>
          <w:tab w:val="left" w:pos="4680"/>
        </w:tabs>
        <w:jc w:val="both"/>
        <w:rPr>
          <w:kern w:val="2"/>
          <w:sz w:val="28"/>
        </w:rPr>
      </w:pPr>
    </w:p>
    <w:tbl>
      <w:tblPr>
        <w:tblW w:w="0" w:type="auto"/>
        <w:tblLayout w:type="fixed"/>
        <w:tblLook w:val="0000" w:firstRow="0" w:lastRow="0" w:firstColumn="0" w:lastColumn="0" w:noHBand="0" w:noVBand="0"/>
      </w:tblPr>
      <w:tblGrid>
        <w:gridCol w:w="4928"/>
        <w:gridCol w:w="4584"/>
      </w:tblGrid>
      <w:tr w:rsidR="00F21B57" w:rsidRPr="00335CE3" w:rsidTr="00850813">
        <w:tc>
          <w:tcPr>
            <w:tcW w:w="4928" w:type="dxa"/>
          </w:tcPr>
          <w:p w:rsidR="00F21B57" w:rsidRPr="00427801" w:rsidRDefault="00BF7E81" w:rsidP="00850813">
            <w:pPr>
              <w:jc w:val="both"/>
              <w:rPr>
                <w:sz w:val="28"/>
                <w:szCs w:val="28"/>
              </w:rPr>
            </w:pPr>
            <w:r w:rsidRPr="00427801">
              <w:rPr>
                <w:sz w:val="28"/>
                <w:szCs w:val="28"/>
              </w:rPr>
              <w:t xml:space="preserve">Про внесення змін до рішення </w:t>
            </w:r>
            <w:r w:rsidR="00F21B57" w:rsidRPr="00427801">
              <w:rPr>
                <w:sz w:val="28"/>
                <w:szCs w:val="28"/>
              </w:rPr>
              <w:t xml:space="preserve">Сумської міської ради </w:t>
            </w:r>
            <w:r w:rsidR="008D3A7E" w:rsidRPr="00427801">
              <w:rPr>
                <w:sz w:val="28"/>
                <w:szCs w:val="28"/>
              </w:rPr>
              <w:t xml:space="preserve">від </w:t>
            </w:r>
            <w:r w:rsidR="00850813" w:rsidRPr="00427801">
              <w:rPr>
                <w:sz w:val="28"/>
                <w:szCs w:val="28"/>
              </w:rPr>
              <w:t xml:space="preserve">                </w:t>
            </w:r>
            <w:r w:rsidR="00D60203" w:rsidRPr="00427801">
              <w:rPr>
                <w:sz w:val="28"/>
                <w:szCs w:val="28"/>
              </w:rPr>
              <w:t>24</w:t>
            </w:r>
            <w:r w:rsidR="00355EA3" w:rsidRPr="00427801">
              <w:rPr>
                <w:sz w:val="28"/>
                <w:szCs w:val="28"/>
              </w:rPr>
              <w:t xml:space="preserve"> </w:t>
            </w:r>
            <w:r w:rsidR="00D60203" w:rsidRPr="00427801">
              <w:rPr>
                <w:sz w:val="28"/>
                <w:szCs w:val="28"/>
              </w:rPr>
              <w:t>лютого</w:t>
            </w:r>
            <w:r w:rsidR="00355EA3" w:rsidRPr="00427801">
              <w:rPr>
                <w:sz w:val="28"/>
                <w:szCs w:val="28"/>
              </w:rPr>
              <w:t xml:space="preserve"> </w:t>
            </w:r>
            <w:r w:rsidR="00D60203" w:rsidRPr="00427801">
              <w:rPr>
                <w:sz w:val="28"/>
                <w:szCs w:val="28"/>
              </w:rPr>
              <w:t>2021</w:t>
            </w:r>
            <w:r w:rsidR="00355EA3" w:rsidRPr="00427801">
              <w:rPr>
                <w:sz w:val="28"/>
                <w:szCs w:val="28"/>
              </w:rPr>
              <w:t xml:space="preserve"> </w:t>
            </w:r>
            <w:r w:rsidR="00AA5A29" w:rsidRPr="00427801">
              <w:rPr>
                <w:sz w:val="28"/>
                <w:szCs w:val="28"/>
              </w:rPr>
              <w:t xml:space="preserve">року </w:t>
            </w:r>
            <w:r w:rsidR="008D3A7E" w:rsidRPr="00427801">
              <w:rPr>
                <w:sz w:val="28"/>
                <w:szCs w:val="28"/>
              </w:rPr>
              <w:t xml:space="preserve">№ </w:t>
            </w:r>
            <w:r w:rsidR="00D60203" w:rsidRPr="00427801">
              <w:rPr>
                <w:sz w:val="28"/>
                <w:szCs w:val="28"/>
              </w:rPr>
              <w:t>251-МР</w:t>
            </w:r>
            <w:r w:rsidR="00F21B57" w:rsidRPr="00427801">
              <w:rPr>
                <w:sz w:val="28"/>
                <w:szCs w:val="28"/>
              </w:rPr>
              <w:t xml:space="preserve"> «</w:t>
            </w:r>
            <w:r w:rsidR="008D3A7E" w:rsidRPr="00427801">
              <w:rPr>
                <w:sz w:val="28"/>
                <w:szCs w:val="28"/>
              </w:rPr>
              <w:t xml:space="preserve">Про затвердження </w:t>
            </w:r>
            <w:r w:rsidR="00D60203" w:rsidRPr="00427801">
              <w:rPr>
                <w:sz w:val="28"/>
                <w:szCs w:val="28"/>
              </w:rPr>
              <w:t>Положення про перелік соціальних послуг, умови та порядок їх надання комунальною установою «Центр учасників бойових дій»</w:t>
            </w:r>
            <w:r w:rsidR="008B11EF" w:rsidRPr="00427801">
              <w:rPr>
                <w:sz w:val="28"/>
                <w:szCs w:val="28"/>
              </w:rPr>
              <w:t xml:space="preserve"> Сумської міської ради</w:t>
            </w:r>
            <w:r w:rsidR="007120B0" w:rsidRPr="00427801">
              <w:rPr>
                <w:sz w:val="28"/>
                <w:szCs w:val="28"/>
              </w:rPr>
              <w:t>»</w:t>
            </w:r>
          </w:p>
        </w:tc>
        <w:tc>
          <w:tcPr>
            <w:tcW w:w="4584" w:type="dxa"/>
          </w:tcPr>
          <w:p w:rsidR="00F21B57" w:rsidRPr="00335CE3" w:rsidRDefault="00F21B57" w:rsidP="00E76E9F">
            <w:pPr>
              <w:rPr>
                <w:sz w:val="28"/>
                <w:szCs w:val="28"/>
              </w:rPr>
            </w:pPr>
          </w:p>
        </w:tc>
      </w:tr>
    </w:tbl>
    <w:p w:rsidR="00F21B57" w:rsidRPr="00335CE3" w:rsidRDefault="00F21B57" w:rsidP="00F21B57">
      <w:pPr>
        <w:pStyle w:val="a3"/>
        <w:ind w:firstLine="720"/>
        <w:rPr>
          <w:szCs w:val="28"/>
          <w:lang w:val="uk-UA"/>
        </w:rPr>
      </w:pPr>
    </w:p>
    <w:p w:rsidR="00F21B57" w:rsidRPr="00955407" w:rsidRDefault="00E6556E" w:rsidP="00562D3B">
      <w:pPr>
        <w:ind w:right="49" w:firstLine="567"/>
        <w:jc w:val="both"/>
        <w:rPr>
          <w:sz w:val="28"/>
          <w:szCs w:val="28"/>
          <w:shd w:val="clear" w:color="auto" w:fill="FFFFFF"/>
        </w:rPr>
      </w:pPr>
      <w:r w:rsidRPr="00335CE3">
        <w:rPr>
          <w:sz w:val="28"/>
          <w:szCs w:val="28"/>
        </w:rPr>
        <w:t xml:space="preserve">З метою </w:t>
      </w:r>
      <w:r w:rsidR="008417B0">
        <w:rPr>
          <w:sz w:val="28"/>
          <w:szCs w:val="28"/>
        </w:rPr>
        <w:t xml:space="preserve">спрощення порядку надання соціальних послуг </w:t>
      </w:r>
      <w:r w:rsidR="008417B0" w:rsidRPr="00335CE3">
        <w:rPr>
          <w:sz w:val="28"/>
          <w:szCs w:val="28"/>
        </w:rPr>
        <w:t>у Сумській міській територіальній громаді</w:t>
      </w:r>
      <w:r w:rsidR="008417B0">
        <w:rPr>
          <w:sz w:val="28"/>
          <w:szCs w:val="28"/>
        </w:rPr>
        <w:t xml:space="preserve"> під час дії воєнного стану на території України</w:t>
      </w:r>
      <w:r w:rsidR="00335CE3" w:rsidRPr="00335CE3">
        <w:rPr>
          <w:sz w:val="28"/>
          <w:szCs w:val="28"/>
        </w:rPr>
        <w:t xml:space="preserve">, </w:t>
      </w:r>
      <w:r w:rsidRPr="00335CE3">
        <w:rPr>
          <w:sz w:val="28"/>
          <w:szCs w:val="28"/>
        </w:rPr>
        <w:t>розширення переліку к</w:t>
      </w:r>
      <w:r w:rsidR="008417B0">
        <w:rPr>
          <w:sz w:val="28"/>
          <w:szCs w:val="28"/>
        </w:rPr>
        <w:t>атегорій</w:t>
      </w:r>
      <w:r w:rsidRPr="00335CE3">
        <w:rPr>
          <w:sz w:val="28"/>
          <w:szCs w:val="28"/>
        </w:rPr>
        <w:t xml:space="preserve"> осіб, яким надаються соціальні послуги</w:t>
      </w:r>
      <w:r w:rsidR="00335CE3" w:rsidRPr="00335CE3">
        <w:rPr>
          <w:sz w:val="28"/>
          <w:szCs w:val="28"/>
        </w:rPr>
        <w:t xml:space="preserve"> комунальною установою «Центр учасників бойових дій» Сумської міської ради</w:t>
      </w:r>
      <w:r w:rsidRPr="00335CE3">
        <w:rPr>
          <w:sz w:val="28"/>
          <w:szCs w:val="28"/>
        </w:rPr>
        <w:t xml:space="preserve">, </w:t>
      </w:r>
      <w:r w:rsidR="008417B0">
        <w:rPr>
          <w:sz w:val="28"/>
          <w:szCs w:val="28"/>
        </w:rPr>
        <w:t xml:space="preserve">приведення у відповідність до актів чинного законодавства України, </w:t>
      </w:r>
      <w:r w:rsidR="00335CE3" w:rsidRPr="00335CE3">
        <w:rPr>
          <w:sz w:val="28"/>
          <w:szCs w:val="28"/>
        </w:rPr>
        <w:t xml:space="preserve">на підставі </w:t>
      </w:r>
      <w:r w:rsidR="00705407">
        <w:rPr>
          <w:sz w:val="28"/>
          <w:szCs w:val="28"/>
        </w:rPr>
        <w:t xml:space="preserve">статті 23 </w:t>
      </w:r>
      <w:r w:rsidR="008F3CA2">
        <w:rPr>
          <w:sz w:val="28"/>
          <w:szCs w:val="28"/>
        </w:rPr>
        <w:t xml:space="preserve">Закону України «Про соціальні послуги» (зі змінами), </w:t>
      </w:r>
      <w:r w:rsidR="00705407">
        <w:rPr>
          <w:sz w:val="28"/>
          <w:szCs w:val="28"/>
        </w:rPr>
        <w:t xml:space="preserve">статтей 6, 10-1 </w:t>
      </w:r>
      <w:r w:rsidR="00335CE3" w:rsidRPr="00335CE3">
        <w:rPr>
          <w:sz w:val="28"/>
          <w:szCs w:val="28"/>
        </w:rPr>
        <w:t xml:space="preserve">Закону України «Про статус ветеранів війни, гарантії їх соціального захисту» (зі </w:t>
      </w:r>
      <w:r w:rsidR="00335CE3" w:rsidRPr="008F3CA2">
        <w:rPr>
          <w:sz w:val="28"/>
          <w:szCs w:val="28"/>
        </w:rPr>
        <w:t>змінами)</w:t>
      </w:r>
      <w:r w:rsidR="00832466" w:rsidRPr="008F3CA2">
        <w:rPr>
          <w:sz w:val="28"/>
          <w:szCs w:val="28"/>
          <w:shd w:val="clear" w:color="auto" w:fill="FFFFFF"/>
        </w:rPr>
        <w:t xml:space="preserve">, </w:t>
      </w:r>
      <w:r w:rsidR="008C3AC4">
        <w:rPr>
          <w:sz w:val="28"/>
          <w:szCs w:val="28"/>
          <w:shd w:val="clear" w:color="auto" w:fill="FFFFFF"/>
        </w:rPr>
        <w:t xml:space="preserve">пункту 34 Порядку організації надання соціальних послуг, затвердженого постановою Кабінету Міністрів України від 01.06.2020 № 587 (зі змінами), </w:t>
      </w:r>
      <w:r w:rsidR="0046638D">
        <w:rPr>
          <w:sz w:val="28"/>
          <w:szCs w:val="28"/>
          <w:shd w:val="clear" w:color="auto" w:fill="FFFFFF"/>
        </w:rPr>
        <w:t xml:space="preserve">наказу Міністерства соціальної політики </w:t>
      </w:r>
      <w:r w:rsidR="0046638D" w:rsidRPr="0046638D">
        <w:rPr>
          <w:sz w:val="28"/>
          <w:szCs w:val="28"/>
          <w:shd w:val="clear" w:color="auto" w:fill="FFFFFF"/>
        </w:rPr>
        <w:t xml:space="preserve">України від 23.06.2020 № 429 «Про </w:t>
      </w:r>
      <w:r w:rsidR="0046638D" w:rsidRPr="00955407">
        <w:rPr>
          <w:sz w:val="28"/>
          <w:szCs w:val="28"/>
          <w:shd w:val="clear" w:color="auto" w:fill="FFFFFF"/>
        </w:rPr>
        <w:t xml:space="preserve">затвердження Класифікатора соціальних послуг», </w:t>
      </w:r>
      <w:r w:rsidR="00832466" w:rsidRPr="00955407">
        <w:rPr>
          <w:sz w:val="28"/>
          <w:szCs w:val="28"/>
          <w:shd w:val="clear" w:color="auto" w:fill="FFFFFF"/>
        </w:rPr>
        <w:t>керуючись</w:t>
      </w:r>
      <w:r w:rsidR="00686101" w:rsidRPr="00955407">
        <w:rPr>
          <w:sz w:val="28"/>
          <w:szCs w:val="28"/>
          <w:shd w:val="clear" w:color="auto" w:fill="FFFFFF"/>
        </w:rPr>
        <w:t xml:space="preserve"> статтею 25</w:t>
      </w:r>
      <w:r w:rsidR="00AC3C16" w:rsidRPr="00955407">
        <w:rPr>
          <w:sz w:val="28"/>
          <w:szCs w:val="28"/>
          <w:shd w:val="clear" w:color="auto" w:fill="FFFFFF"/>
        </w:rPr>
        <w:t xml:space="preserve"> </w:t>
      </w:r>
      <w:r w:rsidR="00686101" w:rsidRPr="00955407">
        <w:rPr>
          <w:sz w:val="28"/>
          <w:szCs w:val="28"/>
          <w:shd w:val="clear" w:color="auto" w:fill="FFFFFF"/>
        </w:rPr>
        <w:t xml:space="preserve">Закону України «Про місцеве самоврядування в Україні», </w:t>
      </w:r>
      <w:r w:rsidR="00686101" w:rsidRPr="00955407">
        <w:rPr>
          <w:b/>
          <w:sz w:val="28"/>
          <w:szCs w:val="28"/>
          <w:shd w:val="clear" w:color="auto" w:fill="FFFFFF"/>
        </w:rPr>
        <w:t>Сумська міська</w:t>
      </w:r>
      <w:r w:rsidR="00686101" w:rsidRPr="00955407">
        <w:rPr>
          <w:sz w:val="28"/>
          <w:szCs w:val="28"/>
          <w:shd w:val="clear" w:color="auto" w:fill="FFFFFF"/>
        </w:rPr>
        <w:t xml:space="preserve"> </w:t>
      </w:r>
      <w:r w:rsidR="00832466" w:rsidRPr="00955407">
        <w:rPr>
          <w:b/>
          <w:sz w:val="28"/>
          <w:szCs w:val="28"/>
          <w:shd w:val="clear" w:color="auto" w:fill="FFFFFF"/>
        </w:rPr>
        <w:t>рад</w:t>
      </w:r>
      <w:r w:rsidR="00AC3C16" w:rsidRPr="00955407">
        <w:rPr>
          <w:b/>
          <w:sz w:val="28"/>
          <w:szCs w:val="28"/>
          <w:shd w:val="clear" w:color="auto" w:fill="FFFFFF"/>
        </w:rPr>
        <w:t>а</w:t>
      </w:r>
    </w:p>
    <w:p w:rsidR="00F21B57" w:rsidRPr="00955407" w:rsidRDefault="00F21B57" w:rsidP="00F21B57">
      <w:pPr>
        <w:jc w:val="both"/>
        <w:rPr>
          <w:sz w:val="28"/>
          <w:szCs w:val="28"/>
        </w:rPr>
      </w:pPr>
    </w:p>
    <w:p w:rsidR="00F21B57" w:rsidRPr="00955407" w:rsidRDefault="00AC3C16" w:rsidP="000433B6">
      <w:pPr>
        <w:pStyle w:val="a3"/>
        <w:jc w:val="center"/>
        <w:rPr>
          <w:b/>
          <w:szCs w:val="28"/>
          <w:lang w:val="uk-UA"/>
        </w:rPr>
      </w:pPr>
      <w:r w:rsidRPr="00955407">
        <w:rPr>
          <w:b/>
          <w:szCs w:val="28"/>
          <w:lang w:val="uk-UA"/>
        </w:rPr>
        <w:t>ВИРІШИЛА</w:t>
      </w:r>
      <w:r w:rsidR="00F21B57" w:rsidRPr="00955407">
        <w:rPr>
          <w:b/>
          <w:szCs w:val="28"/>
          <w:lang w:val="uk-UA"/>
        </w:rPr>
        <w:t>:</w:t>
      </w:r>
    </w:p>
    <w:p w:rsidR="00F21B57" w:rsidRPr="00955407" w:rsidRDefault="00F21B57" w:rsidP="003D17C8">
      <w:pPr>
        <w:jc w:val="both"/>
        <w:rPr>
          <w:sz w:val="28"/>
          <w:szCs w:val="28"/>
        </w:rPr>
      </w:pPr>
    </w:p>
    <w:p w:rsidR="00557A4C" w:rsidRDefault="00F21B57" w:rsidP="00062AD9">
      <w:pPr>
        <w:tabs>
          <w:tab w:val="left" w:pos="7797"/>
        </w:tabs>
        <w:ind w:firstLine="567"/>
        <w:jc w:val="both"/>
        <w:rPr>
          <w:sz w:val="28"/>
          <w:szCs w:val="28"/>
        </w:rPr>
      </w:pPr>
      <w:r w:rsidRPr="00427801">
        <w:rPr>
          <w:sz w:val="28"/>
          <w:szCs w:val="28"/>
        </w:rPr>
        <w:t xml:space="preserve">1. </w:t>
      </w:r>
      <w:r w:rsidR="00D60203" w:rsidRPr="00427801">
        <w:rPr>
          <w:sz w:val="28"/>
          <w:szCs w:val="28"/>
        </w:rPr>
        <w:t>Внести</w:t>
      </w:r>
      <w:r w:rsidR="00D60203" w:rsidRPr="00955407">
        <w:rPr>
          <w:sz w:val="28"/>
          <w:szCs w:val="28"/>
        </w:rPr>
        <w:t xml:space="preserve"> зміни </w:t>
      </w:r>
      <w:r w:rsidR="00A921F0" w:rsidRPr="00955407">
        <w:rPr>
          <w:sz w:val="28"/>
          <w:szCs w:val="28"/>
        </w:rPr>
        <w:t>до рішення</w:t>
      </w:r>
      <w:r w:rsidR="00A921F0" w:rsidRPr="00335CE3">
        <w:rPr>
          <w:sz w:val="28"/>
          <w:szCs w:val="28"/>
        </w:rPr>
        <w:t xml:space="preserve"> </w:t>
      </w:r>
      <w:r w:rsidRPr="00335CE3">
        <w:rPr>
          <w:sz w:val="28"/>
          <w:szCs w:val="28"/>
        </w:rPr>
        <w:t xml:space="preserve">Сумської міської ради </w:t>
      </w:r>
      <w:r w:rsidR="00D60203" w:rsidRPr="00335CE3">
        <w:rPr>
          <w:sz w:val="28"/>
          <w:szCs w:val="28"/>
        </w:rPr>
        <w:t>від 24 лютого 2021</w:t>
      </w:r>
      <w:r w:rsidR="00AA5A29" w:rsidRPr="00335CE3">
        <w:rPr>
          <w:sz w:val="28"/>
          <w:szCs w:val="28"/>
        </w:rPr>
        <w:t xml:space="preserve"> року</w:t>
      </w:r>
      <w:r w:rsidR="00850813">
        <w:rPr>
          <w:sz w:val="28"/>
          <w:szCs w:val="28"/>
        </w:rPr>
        <w:t xml:space="preserve"> </w:t>
      </w:r>
      <w:r w:rsidR="003C2228">
        <w:rPr>
          <w:sz w:val="28"/>
          <w:szCs w:val="28"/>
        </w:rPr>
        <w:t xml:space="preserve"> </w:t>
      </w:r>
      <w:r w:rsidR="00AA5A29" w:rsidRPr="00335CE3">
        <w:rPr>
          <w:sz w:val="28"/>
          <w:szCs w:val="28"/>
        </w:rPr>
        <w:t xml:space="preserve"> </w:t>
      </w:r>
      <w:r w:rsidR="00D60203" w:rsidRPr="00335CE3">
        <w:rPr>
          <w:sz w:val="28"/>
          <w:szCs w:val="28"/>
        </w:rPr>
        <w:t>№ 251-МР «Про затвердження Положення про перелік соціальних послуг, умови та порядок їх надання комунальною установою «Центр учасників бойових дій»</w:t>
      </w:r>
      <w:r w:rsidR="007120B0">
        <w:rPr>
          <w:sz w:val="28"/>
          <w:szCs w:val="28"/>
        </w:rPr>
        <w:t xml:space="preserve"> Сумської міської ради</w:t>
      </w:r>
      <w:r w:rsidR="00D9272F">
        <w:rPr>
          <w:sz w:val="28"/>
          <w:szCs w:val="28"/>
        </w:rPr>
        <w:t>»</w:t>
      </w:r>
      <w:r w:rsidR="00832466" w:rsidRPr="00335CE3">
        <w:rPr>
          <w:sz w:val="28"/>
          <w:szCs w:val="28"/>
        </w:rPr>
        <w:t>, а саме</w:t>
      </w:r>
      <w:r w:rsidR="00557A4C">
        <w:rPr>
          <w:sz w:val="28"/>
          <w:szCs w:val="28"/>
        </w:rPr>
        <w:t>:</w:t>
      </w:r>
    </w:p>
    <w:p w:rsidR="00F21B57" w:rsidRPr="00335CE3" w:rsidRDefault="008F3CA2" w:rsidP="00062AD9">
      <w:pPr>
        <w:tabs>
          <w:tab w:val="left" w:pos="7797"/>
        </w:tabs>
        <w:ind w:firstLine="567"/>
        <w:jc w:val="both"/>
        <w:rPr>
          <w:sz w:val="28"/>
          <w:szCs w:val="28"/>
        </w:rPr>
      </w:pPr>
      <w:r>
        <w:rPr>
          <w:sz w:val="28"/>
          <w:szCs w:val="28"/>
        </w:rPr>
        <w:t xml:space="preserve">1) </w:t>
      </w:r>
      <w:r w:rsidR="00AA5A29" w:rsidRPr="00335CE3">
        <w:rPr>
          <w:sz w:val="28"/>
          <w:szCs w:val="28"/>
        </w:rPr>
        <w:t xml:space="preserve">пункт </w:t>
      </w:r>
      <w:r w:rsidR="004C0C8E">
        <w:rPr>
          <w:sz w:val="28"/>
          <w:szCs w:val="28"/>
        </w:rPr>
        <w:t>2</w:t>
      </w:r>
      <w:r w:rsidR="00AA5A29" w:rsidRPr="00335CE3">
        <w:rPr>
          <w:sz w:val="28"/>
          <w:szCs w:val="28"/>
        </w:rPr>
        <w:t xml:space="preserve"> додатку</w:t>
      </w:r>
      <w:r w:rsidR="00F21B57" w:rsidRPr="00335CE3">
        <w:rPr>
          <w:sz w:val="28"/>
          <w:szCs w:val="28"/>
        </w:rPr>
        <w:t xml:space="preserve"> до рішення викласти </w:t>
      </w:r>
      <w:r w:rsidR="008B11EF" w:rsidRPr="00335CE3">
        <w:rPr>
          <w:sz w:val="28"/>
          <w:szCs w:val="28"/>
        </w:rPr>
        <w:t>в наступній редакції:</w:t>
      </w:r>
    </w:p>
    <w:p w:rsidR="008B11EF" w:rsidRPr="00A3179A" w:rsidRDefault="007F1F37" w:rsidP="00062AD9">
      <w:pPr>
        <w:pStyle w:val="13641"/>
        <w:spacing w:before="0" w:beforeAutospacing="0" w:after="0" w:afterAutospacing="0"/>
        <w:ind w:firstLine="567"/>
        <w:jc w:val="both"/>
        <w:rPr>
          <w:sz w:val="28"/>
          <w:szCs w:val="28"/>
          <w:shd w:val="clear" w:color="auto" w:fill="FFFFFF"/>
        </w:rPr>
      </w:pPr>
      <w:r w:rsidRPr="00335CE3">
        <w:rPr>
          <w:sz w:val="28"/>
          <w:szCs w:val="28"/>
        </w:rPr>
        <w:t>«</w:t>
      </w:r>
      <w:r w:rsidR="007120B0">
        <w:rPr>
          <w:sz w:val="28"/>
          <w:szCs w:val="28"/>
        </w:rPr>
        <w:t xml:space="preserve">2. </w:t>
      </w:r>
      <w:r w:rsidR="008B11EF" w:rsidRPr="00335CE3">
        <w:rPr>
          <w:sz w:val="28"/>
          <w:szCs w:val="28"/>
        </w:rPr>
        <w:t xml:space="preserve">Центр забезпечує надання соціальних послуг для осіб, місце проживання яких зареєстровано у межах </w:t>
      </w:r>
      <w:r w:rsidR="008B11EF" w:rsidRPr="00335CE3">
        <w:rPr>
          <w:sz w:val="28"/>
          <w:szCs w:val="28"/>
          <w:lang w:eastAsia="ru-RU"/>
        </w:rPr>
        <w:t xml:space="preserve">Сумської міської ТГ </w:t>
      </w:r>
      <w:r w:rsidR="008B11EF" w:rsidRPr="00335CE3">
        <w:rPr>
          <w:sz w:val="28"/>
          <w:szCs w:val="28"/>
          <w:shd w:val="clear" w:color="auto" w:fill="FFFFFF"/>
        </w:rPr>
        <w:t xml:space="preserve">та/або які перебувають на обліку в Єдиному державному автоматизованому реєстрі осіб, які мають право на пільги, </w:t>
      </w:r>
      <w:r w:rsidR="008B11EF" w:rsidRPr="00335CE3">
        <w:rPr>
          <w:sz w:val="28"/>
          <w:szCs w:val="28"/>
        </w:rPr>
        <w:t>в межах Сумської міської ТГ</w:t>
      </w:r>
      <w:r w:rsidR="008B11EF" w:rsidRPr="00335CE3">
        <w:rPr>
          <w:sz w:val="28"/>
          <w:szCs w:val="28"/>
          <w:shd w:val="clear" w:color="auto" w:fill="FFFFFF"/>
        </w:rPr>
        <w:t xml:space="preserve">, особам, які працюють </w:t>
      </w:r>
      <w:r w:rsidR="008B11EF" w:rsidRPr="00335CE3">
        <w:rPr>
          <w:sz w:val="28"/>
          <w:szCs w:val="28"/>
          <w:shd w:val="clear" w:color="auto" w:fill="FFFFFF"/>
        </w:rPr>
        <w:lastRenderedPageBreak/>
        <w:t xml:space="preserve">на підприємствах, в установах чи організаціях різної форми власності і сплачують податок з доходів фізичних осіб до бюджету Сумської міської ТГ; військовослужбовцям, особам начальницького і рядового складу органів внутрішніх справ, особам начальницького і рядового складу Державної кримінально-виконавчої служби, інших утворених відповідно до законів </w:t>
      </w:r>
      <w:r w:rsidR="008B11EF" w:rsidRPr="00A3179A">
        <w:rPr>
          <w:sz w:val="28"/>
          <w:szCs w:val="28"/>
          <w:shd w:val="clear" w:color="auto" w:fill="FFFFFF"/>
        </w:rPr>
        <w:t xml:space="preserve">України військових формувань, на період проходження служби в межах </w:t>
      </w:r>
      <w:r w:rsidR="008B11EF" w:rsidRPr="00A3179A">
        <w:rPr>
          <w:sz w:val="28"/>
          <w:szCs w:val="28"/>
        </w:rPr>
        <w:t>Сумської міської ТГ</w:t>
      </w:r>
      <w:r w:rsidR="008B11EF" w:rsidRPr="00A3179A">
        <w:rPr>
          <w:sz w:val="28"/>
          <w:szCs w:val="28"/>
          <w:shd w:val="clear" w:color="auto" w:fill="FFFFFF"/>
        </w:rPr>
        <w:t xml:space="preserve"> (далі – отримувачі послуг) з числа:</w:t>
      </w:r>
    </w:p>
    <w:p w:rsidR="008B11EF" w:rsidRPr="00A3179A" w:rsidRDefault="008B11EF" w:rsidP="00062AD9">
      <w:pPr>
        <w:ind w:firstLine="567"/>
        <w:jc w:val="both"/>
        <w:rPr>
          <w:sz w:val="28"/>
          <w:szCs w:val="28"/>
          <w:lang w:eastAsia="uk-UA"/>
        </w:rPr>
      </w:pPr>
      <w:r w:rsidRPr="00A3179A">
        <w:rPr>
          <w:sz w:val="28"/>
          <w:szCs w:val="28"/>
        </w:rPr>
        <w:t xml:space="preserve">– </w:t>
      </w:r>
      <w:r w:rsidRPr="00A3179A">
        <w:rPr>
          <w:sz w:val="28"/>
          <w:szCs w:val="28"/>
          <w:lang w:eastAsia="uk-UA"/>
        </w:rPr>
        <w:t>учасників антитерористичної операції;</w:t>
      </w:r>
    </w:p>
    <w:p w:rsidR="008B11EF" w:rsidRPr="00354F93" w:rsidRDefault="008B11EF" w:rsidP="00062AD9">
      <w:pPr>
        <w:ind w:firstLine="567"/>
        <w:jc w:val="both"/>
        <w:rPr>
          <w:sz w:val="28"/>
          <w:szCs w:val="28"/>
          <w:shd w:val="clear" w:color="auto" w:fill="FFFFFF"/>
          <w:lang w:eastAsia="uk-UA"/>
        </w:rPr>
      </w:pPr>
      <w:r w:rsidRPr="00A3179A">
        <w:rPr>
          <w:sz w:val="28"/>
          <w:szCs w:val="28"/>
        </w:rPr>
        <w:t xml:space="preserve">– </w:t>
      </w:r>
      <w:r w:rsidRPr="00A3179A">
        <w:rPr>
          <w:sz w:val="28"/>
          <w:szCs w:val="28"/>
          <w:lang w:eastAsia="uk-UA"/>
        </w:rPr>
        <w:t xml:space="preserve">учасників </w:t>
      </w:r>
      <w:r w:rsidRPr="00A3179A">
        <w:rPr>
          <w:sz w:val="28"/>
          <w:szCs w:val="28"/>
          <w:shd w:val="clear" w:color="auto" w:fill="FFFFFF"/>
          <w:lang w:eastAsia="uk-UA"/>
        </w:rPr>
        <w:t xml:space="preserve">заходів із забезпечення національної безпеки і оборони, відсічі і стримування збройної агресії Російської Федерації у Донецькій та Луганській </w:t>
      </w:r>
      <w:r w:rsidRPr="00354F93">
        <w:rPr>
          <w:sz w:val="28"/>
          <w:szCs w:val="28"/>
          <w:shd w:val="clear" w:color="auto" w:fill="FFFFFF"/>
          <w:lang w:eastAsia="uk-UA"/>
        </w:rPr>
        <w:t>областях;</w:t>
      </w:r>
    </w:p>
    <w:p w:rsidR="00354F93" w:rsidRPr="00354F93" w:rsidRDefault="00354F93" w:rsidP="00062AD9">
      <w:pPr>
        <w:ind w:firstLine="567"/>
        <w:jc w:val="both"/>
        <w:rPr>
          <w:sz w:val="28"/>
          <w:szCs w:val="28"/>
          <w:lang w:eastAsia="uk-UA"/>
        </w:rPr>
      </w:pPr>
      <w:r w:rsidRPr="00354F93">
        <w:rPr>
          <w:sz w:val="28"/>
          <w:szCs w:val="28"/>
        </w:rPr>
        <w:t xml:space="preserve">– </w:t>
      </w:r>
      <w:r w:rsidRPr="00354F93">
        <w:rPr>
          <w:sz w:val="28"/>
          <w:szCs w:val="28"/>
          <w:lang w:eastAsia="uk-UA"/>
        </w:rPr>
        <w:t xml:space="preserve">учасників </w:t>
      </w:r>
      <w:r w:rsidRPr="00354F93">
        <w:rPr>
          <w:sz w:val="28"/>
          <w:szCs w:val="28"/>
          <w:shd w:val="clear" w:color="auto" w:fill="FFFFFF"/>
          <w:lang w:eastAsia="uk-UA"/>
        </w:rPr>
        <w:t>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8B11EF" w:rsidRPr="00354F93" w:rsidRDefault="008B11EF" w:rsidP="00062AD9">
      <w:pPr>
        <w:tabs>
          <w:tab w:val="left" w:pos="1134"/>
        </w:tabs>
        <w:ind w:firstLine="567"/>
        <w:jc w:val="both"/>
        <w:rPr>
          <w:sz w:val="28"/>
          <w:szCs w:val="28"/>
          <w:lang w:eastAsia="uk-UA"/>
        </w:rPr>
      </w:pPr>
      <w:r w:rsidRPr="00354F93">
        <w:rPr>
          <w:sz w:val="28"/>
          <w:szCs w:val="28"/>
        </w:rPr>
        <w:t xml:space="preserve">– </w:t>
      </w:r>
      <w:r w:rsidRPr="00354F93">
        <w:rPr>
          <w:sz w:val="28"/>
          <w:szCs w:val="28"/>
          <w:lang w:eastAsia="uk-UA"/>
        </w:rPr>
        <w:t>учасників бойових дій;</w:t>
      </w:r>
    </w:p>
    <w:p w:rsidR="00CB3C72" w:rsidRDefault="008B11EF" w:rsidP="00CB3C72">
      <w:pPr>
        <w:tabs>
          <w:tab w:val="left" w:pos="1134"/>
        </w:tabs>
        <w:ind w:firstLine="567"/>
        <w:jc w:val="both"/>
        <w:rPr>
          <w:sz w:val="28"/>
          <w:szCs w:val="28"/>
          <w:lang w:eastAsia="uk-UA"/>
        </w:rPr>
      </w:pPr>
      <w:r w:rsidRPr="00354F93">
        <w:rPr>
          <w:sz w:val="28"/>
          <w:szCs w:val="28"/>
        </w:rPr>
        <w:t xml:space="preserve">– </w:t>
      </w:r>
      <w:r w:rsidRPr="00354F93">
        <w:rPr>
          <w:sz w:val="28"/>
          <w:szCs w:val="28"/>
          <w:lang w:eastAsia="uk-UA"/>
        </w:rPr>
        <w:t>осіб з інвалідністю внаслідок війни;</w:t>
      </w:r>
    </w:p>
    <w:p w:rsidR="00A3179A" w:rsidRPr="00354F93" w:rsidRDefault="008B11EF" w:rsidP="003C2228">
      <w:pPr>
        <w:ind w:firstLine="567"/>
        <w:jc w:val="both"/>
        <w:rPr>
          <w:sz w:val="28"/>
          <w:szCs w:val="28"/>
          <w:shd w:val="clear" w:color="auto" w:fill="FFFFFF"/>
          <w:lang w:eastAsia="uk-UA"/>
        </w:rPr>
      </w:pPr>
      <w:r w:rsidRPr="00354F93">
        <w:rPr>
          <w:sz w:val="28"/>
          <w:szCs w:val="28"/>
        </w:rPr>
        <w:t xml:space="preserve">– </w:t>
      </w:r>
      <w:r w:rsidRPr="00354F93">
        <w:rPr>
          <w:sz w:val="28"/>
          <w:szCs w:val="28"/>
          <w:shd w:val="clear" w:color="auto" w:fill="FFFFFF"/>
          <w:lang w:eastAsia="uk-UA"/>
        </w:rPr>
        <w:t>учасників війни, статус яким встано</w:t>
      </w:r>
      <w:r w:rsidR="003C2228">
        <w:rPr>
          <w:sz w:val="28"/>
          <w:szCs w:val="28"/>
          <w:shd w:val="clear" w:color="auto" w:fill="FFFFFF"/>
          <w:lang w:eastAsia="uk-UA"/>
        </w:rPr>
        <w:t xml:space="preserve">влено відповідно до пункту 13 </w:t>
      </w:r>
      <w:r w:rsidRPr="00354F93">
        <w:rPr>
          <w:sz w:val="28"/>
          <w:szCs w:val="28"/>
          <w:shd w:val="clear" w:color="auto" w:fill="FFFFFF"/>
          <w:lang w:eastAsia="uk-UA"/>
        </w:rPr>
        <w:t>статті 9 Закону України «Про статус ветеранів війни, гарантії їх соціального захисту»;</w:t>
      </w:r>
    </w:p>
    <w:p w:rsidR="008B11EF" w:rsidRPr="004C0C8E" w:rsidRDefault="008B11EF" w:rsidP="00062AD9">
      <w:pPr>
        <w:ind w:firstLine="567"/>
        <w:jc w:val="both"/>
        <w:rPr>
          <w:sz w:val="28"/>
          <w:szCs w:val="28"/>
          <w:lang w:eastAsia="uk-UA"/>
        </w:rPr>
      </w:pPr>
      <w:r w:rsidRPr="00354F93">
        <w:rPr>
          <w:sz w:val="28"/>
          <w:szCs w:val="28"/>
        </w:rPr>
        <w:t xml:space="preserve">– </w:t>
      </w:r>
      <w:r w:rsidRPr="00354F93">
        <w:rPr>
          <w:sz w:val="28"/>
          <w:szCs w:val="28"/>
          <w:shd w:val="clear" w:color="auto" w:fill="FFFFFF"/>
          <w:lang w:eastAsia="uk-UA"/>
        </w:rPr>
        <w:t>постраждалих</w:t>
      </w:r>
      <w:r w:rsidRPr="004C0C8E">
        <w:rPr>
          <w:sz w:val="28"/>
          <w:szCs w:val="28"/>
          <w:shd w:val="clear" w:color="auto" w:fill="FFFFFF"/>
          <w:lang w:eastAsia="uk-UA"/>
        </w:rPr>
        <w:t xml:space="preserve"> учасників Революції Гідності;</w:t>
      </w:r>
    </w:p>
    <w:p w:rsidR="004C0C8E" w:rsidRPr="004C0C8E" w:rsidRDefault="008B11EF" w:rsidP="004C0C8E">
      <w:pPr>
        <w:ind w:firstLine="567"/>
        <w:jc w:val="both"/>
        <w:rPr>
          <w:sz w:val="28"/>
          <w:szCs w:val="28"/>
          <w:shd w:val="clear" w:color="auto" w:fill="FFFFFF"/>
          <w:lang w:eastAsia="uk-UA"/>
        </w:rPr>
      </w:pPr>
      <w:r w:rsidRPr="004C0C8E">
        <w:rPr>
          <w:sz w:val="28"/>
          <w:szCs w:val="28"/>
        </w:rPr>
        <w:t xml:space="preserve">– </w:t>
      </w:r>
      <w:r w:rsidR="004C0C8E" w:rsidRPr="004C0C8E">
        <w:rPr>
          <w:sz w:val="28"/>
          <w:szCs w:val="28"/>
          <w:lang w:eastAsia="uk-UA"/>
        </w:rPr>
        <w:t>в</w:t>
      </w:r>
      <w:r w:rsidR="004C0C8E" w:rsidRPr="004C0C8E">
        <w:rPr>
          <w:sz w:val="28"/>
          <w:szCs w:val="28"/>
          <w:shd w:val="clear" w:color="auto" w:fill="FFFFFF"/>
          <w:lang w:eastAsia="uk-UA"/>
        </w:rPr>
        <w:t xml:space="preserve">олонтерів, які добровільно надавали волонтерську допомогу і брали участь у забезпеченні проведення антитерористичної операції, перебуваючи безпосередньо в районах антитерористичної операції у період її проведення, або у здійсненні </w:t>
      </w:r>
      <w:r w:rsidR="004C0C8E" w:rsidRPr="00193EB9">
        <w:rPr>
          <w:sz w:val="28"/>
          <w:szCs w:val="28"/>
          <w:shd w:val="clear" w:color="auto" w:fill="FFFFFF"/>
          <w:lang w:eastAsia="uk-UA"/>
        </w:rPr>
        <w:t>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забезпеченні їх здійснення, перебуваючи безпосередньо в районах</w:t>
      </w:r>
      <w:r w:rsidR="004C0C8E" w:rsidRPr="004C0C8E">
        <w:rPr>
          <w:sz w:val="28"/>
          <w:szCs w:val="28"/>
          <w:shd w:val="clear" w:color="auto" w:fill="FFFFFF"/>
          <w:lang w:eastAsia="uk-UA"/>
        </w:rPr>
        <w:t xml:space="preserve"> та у період здійснення зазначених заходів;</w:t>
      </w:r>
    </w:p>
    <w:p w:rsidR="008B11EF" w:rsidRPr="004C0C8E" w:rsidRDefault="008B11EF" w:rsidP="004C0C8E">
      <w:pPr>
        <w:ind w:firstLine="567"/>
        <w:jc w:val="both"/>
        <w:rPr>
          <w:sz w:val="28"/>
          <w:szCs w:val="28"/>
        </w:rPr>
      </w:pPr>
      <w:r w:rsidRPr="004C0C8E">
        <w:rPr>
          <w:sz w:val="28"/>
          <w:szCs w:val="28"/>
        </w:rPr>
        <w:t xml:space="preserve">– членів сімей загиблих (померлих) </w:t>
      </w:r>
      <w:r w:rsidR="004C45B6" w:rsidRPr="004C0C8E">
        <w:rPr>
          <w:sz w:val="28"/>
          <w:szCs w:val="28"/>
        </w:rPr>
        <w:t xml:space="preserve">Захисників і Захисниць України, </w:t>
      </w:r>
      <w:r w:rsidRPr="004C0C8E">
        <w:rPr>
          <w:sz w:val="28"/>
          <w:szCs w:val="28"/>
        </w:rPr>
        <w:t>учасників Революції Гідності</w:t>
      </w:r>
      <w:r w:rsidR="004C45B6" w:rsidRPr="004C0C8E">
        <w:rPr>
          <w:sz w:val="28"/>
          <w:szCs w:val="28"/>
        </w:rPr>
        <w:t>,</w:t>
      </w:r>
      <w:r w:rsidRPr="004C0C8E">
        <w:rPr>
          <w:sz w:val="28"/>
          <w:szCs w:val="28"/>
        </w:rPr>
        <w:t xml:space="preserve"> учасників бойових дій на території інших держав;</w:t>
      </w:r>
    </w:p>
    <w:p w:rsidR="008B11EF" w:rsidRPr="00B272AD" w:rsidRDefault="008B11EF" w:rsidP="00062AD9">
      <w:pPr>
        <w:ind w:firstLine="567"/>
        <w:jc w:val="both"/>
        <w:rPr>
          <w:sz w:val="28"/>
          <w:szCs w:val="28"/>
        </w:rPr>
      </w:pPr>
      <w:r w:rsidRPr="004C0C8E">
        <w:rPr>
          <w:sz w:val="28"/>
          <w:szCs w:val="28"/>
        </w:rPr>
        <w:t xml:space="preserve">– членів сімей осіб, зазначених в </w:t>
      </w:r>
      <w:r w:rsidRPr="00B272AD">
        <w:rPr>
          <w:sz w:val="28"/>
          <w:szCs w:val="28"/>
        </w:rPr>
        <w:t>абзацах другому-</w:t>
      </w:r>
      <w:r w:rsidR="00955407" w:rsidRPr="00B272AD">
        <w:rPr>
          <w:sz w:val="28"/>
          <w:szCs w:val="28"/>
        </w:rPr>
        <w:t>де</w:t>
      </w:r>
      <w:r w:rsidR="00E62009" w:rsidRPr="00B272AD">
        <w:rPr>
          <w:sz w:val="28"/>
          <w:szCs w:val="28"/>
        </w:rPr>
        <w:t>в</w:t>
      </w:r>
      <w:r w:rsidR="00E62009" w:rsidRPr="00B272AD">
        <w:rPr>
          <w:sz w:val="28"/>
          <w:szCs w:val="28"/>
          <w:lang w:val="ru-RU"/>
        </w:rPr>
        <w:t>’</w:t>
      </w:r>
      <w:r w:rsidR="00E62009" w:rsidRPr="00B272AD">
        <w:rPr>
          <w:sz w:val="28"/>
          <w:szCs w:val="28"/>
        </w:rPr>
        <w:t>я</w:t>
      </w:r>
      <w:r w:rsidR="00354F93" w:rsidRPr="00B272AD">
        <w:rPr>
          <w:sz w:val="28"/>
          <w:szCs w:val="28"/>
        </w:rPr>
        <w:t>то</w:t>
      </w:r>
      <w:r w:rsidR="00A3179A" w:rsidRPr="00B272AD">
        <w:rPr>
          <w:sz w:val="28"/>
          <w:szCs w:val="28"/>
        </w:rPr>
        <w:t>му</w:t>
      </w:r>
      <w:r w:rsidRPr="00B272AD">
        <w:rPr>
          <w:sz w:val="28"/>
          <w:szCs w:val="28"/>
        </w:rPr>
        <w:t xml:space="preserve"> даного пункту. До членів сімей, зазначених в абзаці </w:t>
      </w:r>
      <w:r w:rsidR="00E62009" w:rsidRPr="00B272AD">
        <w:rPr>
          <w:sz w:val="28"/>
          <w:szCs w:val="28"/>
        </w:rPr>
        <w:t>одинадцятому ць</w:t>
      </w:r>
      <w:r w:rsidRPr="00B272AD">
        <w:rPr>
          <w:sz w:val="28"/>
          <w:szCs w:val="28"/>
        </w:rPr>
        <w:t xml:space="preserve">ого пункту, належать один із подружжя, </w:t>
      </w:r>
      <w:r w:rsidRPr="00B272AD">
        <w:rPr>
          <w:sz w:val="28"/>
          <w:szCs w:val="28"/>
          <w:shd w:val="clear" w:color="auto" w:fill="FFFFFF"/>
        </w:rPr>
        <w:t>який не одружився вдруге,</w:t>
      </w:r>
      <w:r w:rsidRPr="00B272AD">
        <w:rPr>
          <w:sz w:val="28"/>
          <w:szCs w:val="28"/>
        </w:rPr>
        <w:t xml:space="preserve"> діти </w:t>
      </w:r>
      <w:r w:rsidR="00062AD9" w:rsidRPr="00B272AD">
        <w:rPr>
          <w:sz w:val="28"/>
          <w:szCs w:val="28"/>
        </w:rPr>
        <w:t>до досягнення повноліття</w:t>
      </w:r>
      <w:r w:rsidRPr="00B272AD">
        <w:rPr>
          <w:sz w:val="28"/>
          <w:szCs w:val="28"/>
          <w:shd w:val="clear" w:color="auto" w:fill="FFFFFF"/>
        </w:rPr>
        <w:t>, повнолітні діти, визнані особами з інвалідністю</w:t>
      </w:r>
      <w:r w:rsidRPr="00B272AD">
        <w:rPr>
          <w:sz w:val="28"/>
          <w:szCs w:val="28"/>
        </w:rPr>
        <w:t>, батьки.</w:t>
      </w:r>
    </w:p>
    <w:p w:rsidR="008B11EF" w:rsidRPr="00B272AD" w:rsidRDefault="008B11EF" w:rsidP="003D17C8">
      <w:pPr>
        <w:ind w:firstLine="567"/>
        <w:jc w:val="both"/>
        <w:rPr>
          <w:sz w:val="28"/>
          <w:szCs w:val="28"/>
        </w:rPr>
      </w:pPr>
      <w:r w:rsidRPr="00B272AD">
        <w:rPr>
          <w:sz w:val="28"/>
          <w:szCs w:val="28"/>
        </w:rPr>
        <w:t>Право на отримання послуг у Центрі зберігається за членами сімей і після смерті осіб, зазначених у абзацах другому-</w:t>
      </w:r>
      <w:r w:rsidR="00E62009" w:rsidRPr="00B272AD">
        <w:rPr>
          <w:sz w:val="28"/>
          <w:szCs w:val="28"/>
        </w:rPr>
        <w:t>дев</w:t>
      </w:r>
      <w:r w:rsidR="00E62009" w:rsidRPr="00B272AD">
        <w:rPr>
          <w:sz w:val="28"/>
          <w:szCs w:val="28"/>
          <w:lang w:val="ru-RU"/>
        </w:rPr>
        <w:t>’</w:t>
      </w:r>
      <w:r w:rsidR="00E62009" w:rsidRPr="00B272AD">
        <w:rPr>
          <w:sz w:val="28"/>
          <w:szCs w:val="28"/>
        </w:rPr>
        <w:t>ятому</w:t>
      </w:r>
      <w:r w:rsidRPr="00B272AD">
        <w:rPr>
          <w:sz w:val="28"/>
          <w:szCs w:val="28"/>
        </w:rPr>
        <w:t xml:space="preserve"> даного пункту, окрім одного із подружжя, який одружився вдруге.</w:t>
      </w:r>
      <w:r w:rsidR="00062AD9" w:rsidRPr="00B272AD">
        <w:rPr>
          <w:sz w:val="28"/>
          <w:szCs w:val="28"/>
        </w:rPr>
        <w:t>»</w:t>
      </w:r>
      <w:r w:rsidR="00850813" w:rsidRPr="00B272AD">
        <w:rPr>
          <w:sz w:val="28"/>
          <w:szCs w:val="28"/>
        </w:rPr>
        <w:t>;</w:t>
      </w:r>
    </w:p>
    <w:p w:rsidR="0012087C" w:rsidRPr="00B272AD" w:rsidRDefault="0012087C" w:rsidP="003D17C8">
      <w:pPr>
        <w:ind w:firstLine="567"/>
        <w:jc w:val="both"/>
        <w:rPr>
          <w:sz w:val="28"/>
          <w:szCs w:val="28"/>
        </w:rPr>
      </w:pPr>
      <w:r w:rsidRPr="00B272AD">
        <w:rPr>
          <w:sz w:val="28"/>
          <w:szCs w:val="28"/>
        </w:rPr>
        <w:t xml:space="preserve">2) </w:t>
      </w:r>
      <w:r w:rsidR="00850813" w:rsidRPr="00B272AD">
        <w:rPr>
          <w:sz w:val="28"/>
          <w:szCs w:val="28"/>
        </w:rPr>
        <w:t>а</w:t>
      </w:r>
      <w:r w:rsidRPr="00B272AD">
        <w:rPr>
          <w:sz w:val="28"/>
          <w:szCs w:val="28"/>
        </w:rPr>
        <w:t>бзац четвертий пункту 3 додатку до рішення викласти в наступній редакції:</w:t>
      </w:r>
    </w:p>
    <w:p w:rsidR="0012087C" w:rsidRPr="00F02E2A" w:rsidRDefault="00F02E2A" w:rsidP="003D17C8">
      <w:pPr>
        <w:ind w:firstLine="567"/>
        <w:jc w:val="both"/>
        <w:rPr>
          <w:sz w:val="28"/>
          <w:szCs w:val="28"/>
        </w:rPr>
      </w:pPr>
      <w:r w:rsidRPr="00F02E2A">
        <w:rPr>
          <w:sz w:val="28"/>
          <w:szCs w:val="28"/>
        </w:rPr>
        <w:t>«- екстрене (кризове) втручання – перша психологічна допомога; консультування; інформування; представництво інтересів, допомога в отриманні безоплатної правової допомоги; організація надання невідкладної медичної допомоги;»</w:t>
      </w:r>
      <w:r w:rsidR="00562D3B">
        <w:rPr>
          <w:sz w:val="28"/>
          <w:szCs w:val="28"/>
        </w:rPr>
        <w:t>;</w:t>
      </w:r>
    </w:p>
    <w:p w:rsidR="00062AD9" w:rsidRPr="004C0C8E" w:rsidRDefault="0012087C" w:rsidP="00062AD9">
      <w:pPr>
        <w:tabs>
          <w:tab w:val="left" w:pos="1134"/>
        </w:tabs>
        <w:ind w:firstLine="567"/>
        <w:jc w:val="both"/>
        <w:rPr>
          <w:sz w:val="28"/>
          <w:szCs w:val="28"/>
        </w:rPr>
      </w:pPr>
      <w:r w:rsidRPr="00F02E2A">
        <w:rPr>
          <w:sz w:val="28"/>
          <w:szCs w:val="28"/>
        </w:rPr>
        <w:lastRenderedPageBreak/>
        <w:t>3</w:t>
      </w:r>
      <w:r w:rsidR="008F3CA2" w:rsidRPr="00F02E2A">
        <w:rPr>
          <w:sz w:val="28"/>
          <w:szCs w:val="28"/>
        </w:rPr>
        <w:t xml:space="preserve">) </w:t>
      </w:r>
      <w:r w:rsidR="00850813">
        <w:rPr>
          <w:sz w:val="28"/>
          <w:szCs w:val="28"/>
        </w:rPr>
        <w:t>а</w:t>
      </w:r>
      <w:r w:rsidR="00557A4C" w:rsidRPr="00F02E2A">
        <w:rPr>
          <w:sz w:val="28"/>
          <w:szCs w:val="28"/>
        </w:rPr>
        <w:t>бзац</w:t>
      </w:r>
      <w:r w:rsidR="00557A4C" w:rsidRPr="004C0C8E">
        <w:rPr>
          <w:sz w:val="28"/>
          <w:szCs w:val="28"/>
        </w:rPr>
        <w:t xml:space="preserve"> сьомий пункту </w:t>
      </w:r>
      <w:r w:rsidR="004C0C8E">
        <w:rPr>
          <w:sz w:val="28"/>
          <w:szCs w:val="28"/>
        </w:rPr>
        <w:t>4</w:t>
      </w:r>
      <w:r w:rsidR="00557A4C" w:rsidRPr="004C0C8E">
        <w:rPr>
          <w:sz w:val="28"/>
          <w:szCs w:val="28"/>
        </w:rPr>
        <w:t xml:space="preserve"> додатку до рішення викласти в наступній редакції:</w:t>
      </w:r>
    </w:p>
    <w:p w:rsidR="00557A4C" w:rsidRPr="00857A2A" w:rsidRDefault="00557A4C" w:rsidP="003D17C8">
      <w:pPr>
        <w:ind w:firstLine="567"/>
        <w:jc w:val="both"/>
        <w:rPr>
          <w:sz w:val="28"/>
          <w:szCs w:val="28"/>
          <w:shd w:val="clear" w:color="auto" w:fill="FFFFFF"/>
          <w:lang w:eastAsia="uk-UA"/>
        </w:rPr>
      </w:pPr>
      <w:r w:rsidRPr="004C0C8E">
        <w:rPr>
          <w:sz w:val="28"/>
          <w:szCs w:val="28"/>
          <w:lang w:eastAsia="uk-UA"/>
        </w:rPr>
        <w:t xml:space="preserve">«- копія військового квитка та/або копію документа, що підтверджує </w:t>
      </w:r>
      <w:r w:rsidRPr="004C0C8E">
        <w:rPr>
          <w:sz w:val="28"/>
          <w:szCs w:val="28"/>
          <w:shd w:val="clear" w:color="auto" w:fill="FFFFFF"/>
          <w:lang w:eastAsia="uk-UA"/>
        </w:rPr>
        <w:t>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w:t>
      </w:r>
      <w:r w:rsidR="00D135D3">
        <w:rPr>
          <w:sz w:val="28"/>
          <w:szCs w:val="28"/>
          <w:shd w:val="clear" w:color="auto" w:fill="FFFFFF"/>
          <w:lang w:eastAsia="uk-UA"/>
        </w:rPr>
        <w:t xml:space="preserve">д здійснення зазначених заходів, </w:t>
      </w:r>
      <w:r w:rsidR="00D135D3" w:rsidRPr="00193EB9">
        <w:rPr>
          <w:sz w:val="28"/>
          <w:szCs w:val="28"/>
          <w:shd w:val="clear" w:color="auto" w:fill="FFFFFF"/>
          <w:lang w:eastAsia="uk-UA"/>
        </w:rPr>
        <w:t>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26211F">
        <w:rPr>
          <w:sz w:val="28"/>
          <w:szCs w:val="28"/>
          <w:shd w:val="clear" w:color="auto" w:fill="FFFFFF"/>
          <w:lang w:eastAsia="uk-UA"/>
        </w:rPr>
        <w:t>,</w:t>
      </w:r>
      <w:r w:rsidR="0026211F" w:rsidRPr="0026211F">
        <w:rPr>
          <w:sz w:val="28"/>
          <w:szCs w:val="28"/>
          <w:shd w:val="clear" w:color="auto" w:fill="FFFFFF"/>
          <w:lang w:eastAsia="uk-UA"/>
        </w:rPr>
        <w:t xml:space="preserve"> </w:t>
      </w:r>
      <w:r w:rsidR="0026211F" w:rsidRPr="004C0C8E">
        <w:rPr>
          <w:sz w:val="28"/>
          <w:szCs w:val="28"/>
          <w:shd w:val="clear" w:color="auto" w:fill="FFFFFF"/>
          <w:lang w:eastAsia="uk-UA"/>
        </w:rPr>
        <w:t>перебуваючи безпосередньо в районах та у періо</w:t>
      </w:r>
      <w:r w:rsidR="0026211F">
        <w:rPr>
          <w:sz w:val="28"/>
          <w:szCs w:val="28"/>
          <w:shd w:val="clear" w:color="auto" w:fill="FFFFFF"/>
          <w:lang w:eastAsia="uk-UA"/>
        </w:rPr>
        <w:t xml:space="preserve">д здійснення </w:t>
      </w:r>
      <w:r w:rsidR="0026211F" w:rsidRPr="00857A2A">
        <w:rPr>
          <w:sz w:val="28"/>
          <w:szCs w:val="28"/>
          <w:shd w:val="clear" w:color="auto" w:fill="FFFFFF"/>
          <w:lang w:eastAsia="uk-UA"/>
        </w:rPr>
        <w:t>зазначених заходів</w:t>
      </w:r>
      <w:r w:rsidR="008A3BED" w:rsidRPr="00857A2A">
        <w:rPr>
          <w:sz w:val="28"/>
          <w:szCs w:val="28"/>
          <w:shd w:val="clear" w:color="auto" w:fill="FFFFFF"/>
          <w:lang w:eastAsia="uk-UA"/>
        </w:rPr>
        <w:t>;</w:t>
      </w:r>
      <w:r w:rsidRPr="00857A2A">
        <w:rPr>
          <w:sz w:val="28"/>
          <w:szCs w:val="28"/>
          <w:shd w:val="clear" w:color="auto" w:fill="FFFFFF"/>
          <w:lang w:eastAsia="uk-UA"/>
        </w:rPr>
        <w:t>»</w:t>
      </w:r>
      <w:r w:rsidR="00850813" w:rsidRPr="00857A2A">
        <w:rPr>
          <w:sz w:val="28"/>
          <w:szCs w:val="28"/>
          <w:shd w:val="clear" w:color="auto" w:fill="FFFFFF"/>
          <w:lang w:eastAsia="uk-UA"/>
        </w:rPr>
        <w:t>;</w:t>
      </w:r>
    </w:p>
    <w:p w:rsidR="00857A2A" w:rsidRPr="00857A2A" w:rsidRDefault="00857A2A" w:rsidP="00857A2A">
      <w:pPr>
        <w:tabs>
          <w:tab w:val="left" w:pos="7797"/>
        </w:tabs>
        <w:ind w:firstLine="567"/>
        <w:jc w:val="both"/>
        <w:rPr>
          <w:sz w:val="28"/>
          <w:szCs w:val="28"/>
        </w:rPr>
      </w:pPr>
      <w:r w:rsidRPr="00857A2A">
        <w:rPr>
          <w:sz w:val="28"/>
          <w:szCs w:val="28"/>
          <w:shd w:val="clear" w:color="auto" w:fill="FFFFFF"/>
          <w:lang w:eastAsia="uk-UA"/>
        </w:rPr>
        <w:t>4) д</w:t>
      </w:r>
      <w:r w:rsidRPr="00857A2A">
        <w:rPr>
          <w:sz w:val="28"/>
          <w:szCs w:val="28"/>
        </w:rPr>
        <w:t>оповнити пункт 4 додатку до рішення абзацом дев’ятим в наступній редакції:</w:t>
      </w:r>
    </w:p>
    <w:p w:rsidR="00AC3C16" w:rsidRPr="000F6B32" w:rsidRDefault="00857A2A" w:rsidP="00857A2A">
      <w:pPr>
        <w:ind w:firstLine="567"/>
        <w:jc w:val="both"/>
        <w:rPr>
          <w:sz w:val="28"/>
          <w:szCs w:val="28"/>
        </w:rPr>
      </w:pPr>
      <w:r>
        <w:rPr>
          <w:sz w:val="28"/>
          <w:szCs w:val="28"/>
        </w:rPr>
        <w:t>«</w:t>
      </w:r>
      <w:r w:rsidRPr="00857A2A">
        <w:rPr>
          <w:sz w:val="28"/>
          <w:szCs w:val="28"/>
        </w:rPr>
        <w:t xml:space="preserve">- копія контракту добровольця територіальної оборони (з пред’явленням оригіналу) та довідка від командира добровольчого формування Сумської міської ТГ про перебування у складі відповідного добровольчого формування (для осіб відповідної </w:t>
      </w:r>
      <w:r w:rsidRPr="000F6B32">
        <w:rPr>
          <w:sz w:val="28"/>
          <w:szCs w:val="28"/>
        </w:rPr>
        <w:t>категорії);</w:t>
      </w:r>
      <w:r w:rsidR="007120B0" w:rsidRPr="000F6B32">
        <w:rPr>
          <w:sz w:val="28"/>
          <w:szCs w:val="28"/>
        </w:rPr>
        <w:t>»</w:t>
      </w:r>
      <w:r w:rsidR="00F8460A">
        <w:rPr>
          <w:sz w:val="28"/>
          <w:szCs w:val="28"/>
        </w:rPr>
        <w:t>;</w:t>
      </w:r>
    </w:p>
    <w:p w:rsidR="00955407" w:rsidRPr="000F6B32" w:rsidRDefault="00955407" w:rsidP="00955407">
      <w:pPr>
        <w:ind w:firstLine="567"/>
        <w:jc w:val="both"/>
        <w:rPr>
          <w:sz w:val="28"/>
          <w:szCs w:val="28"/>
          <w:shd w:val="clear" w:color="auto" w:fill="FFFFFF"/>
          <w:lang w:eastAsia="uk-UA"/>
        </w:rPr>
      </w:pPr>
      <w:r w:rsidRPr="000F6B32">
        <w:rPr>
          <w:sz w:val="28"/>
          <w:szCs w:val="28"/>
          <w:lang w:eastAsia="uk-UA"/>
        </w:rPr>
        <w:t xml:space="preserve">Абзаци дев’ятий-тринадцятий </w:t>
      </w:r>
      <w:r w:rsidRPr="001F7711">
        <w:rPr>
          <w:sz w:val="28"/>
          <w:szCs w:val="28"/>
        </w:rPr>
        <w:t>пункту 4 додатку</w:t>
      </w:r>
      <w:r w:rsidRPr="000F6B32">
        <w:rPr>
          <w:sz w:val="28"/>
          <w:szCs w:val="28"/>
        </w:rPr>
        <w:t xml:space="preserve"> до рішення</w:t>
      </w:r>
      <w:r w:rsidRPr="000F6B32">
        <w:rPr>
          <w:sz w:val="28"/>
          <w:szCs w:val="28"/>
          <w:lang w:eastAsia="uk-UA"/>
        </w:rPr>
        <w:t xml:space="preserve"> вважати абзацами десятим-чотирнадцятим</w:t>
      </w:r>
      <w:r>
        <w:rPr>
          <w:sz w:val="28"/>
          <w:szCs w:val="28"/>
          <w:lang w:eastAsia="uk-UA"/>
        </w:rPr>
        <w:t>.</w:t>
      </w:r>
    </w:p>
    <w:p w:rsidR="00955407" w:rsidRPr="000F6B32" w:rsidRDefault="00955407" w:rsidP="00955407">
      <w:pPr>
        <w:tabs>
          <w:tab w:val="left" w:pos="7797"/>
        </w:tabs>
        <w:ind w:firstLine="567"/>
        <w:jc w:val="both"/>
        <w:rPr>
          <w:sz w:val="28"/>
          <w:szCs w:val="28"/>
        </w:rPr>
      </w:pPr>
      <w:r w:rsidRPr="000F6B32">
        <w:rPr>
          <w:sz w:val="28"/>
          <w:szCs w:val="28"/>
        </w:rPr>
        <w:t>5) доповнити пункт 4 абзацом п’ятнадцятим в наступній редакції:</w:t>
      </w:r>
    </w:p>
    <w:p w:rsidR="00955407" w:rsidRPr="000F6B32" w:rsidRDefault="00955407" w:rsidP="00955407">
      <w:pPr>
        <w:ind w:firstLine="567"/>
        <w:jc w:val="both"/>
        <w:rPr>
          <w:sz w:val="28"/>
          <w:szCs w:val="28"/>
        </w:rPr>
      </w:pPr>
      <w:r w:rsidRPr="000F6B32">
        <w:rPr>
          <w:sz w:val="28"/>
          <w:szCs w:val="28"/>
        </w:rPr>
        <w:t>«Під час дії на території України або безпосередньо Сумської міської ТГ надзвичайного або воєнного стану в разі відсутності в особи, яка потребує надання соціальних послуг довідки про реєстрацію місця проживання особи, рішення про надання таких послуг приймається без їх надання.»</w:t>
      </w:r>
      <w:r w:rsidR="00F8460A">
        <w:rPr>
          <w:sz w:val="28"/>
          <w:szCs w:val="28"/>
        </w:rPr>
        <w:t>;</w:t>
      </w:r>
    </w:p>
    <w:p w:rsidR="00955407" w:rsidRPr="000F6B32" w:rsidRDefault="00955407" w:rsidP="00955407">
      <w:pPr>
        <w:ind w:firstLine="567"/>
        <w:jc w:val="both"/>
        <w:rPr>
          <w:sz w:val="28"/>
          <w:szCs w:val="28"/>
        </w:rPr>
      </w:pPr>
      <w:r w:rsidRPr="000F6B32">
        <w:rPr>
          <w:sz w:val="28"/>
          <w:szCs w:val="28"/>
          <w:lang w:eastAsia="uk-UA"/>
        </w:rPr>
        <w:t>Абзаци чотирнадцятий-пятнадцятий пункту</w:t>
      </w:r>
      <w:r w:rsidRPr="000F6B32">
        <w:rPr>
          <w:sz w:val="28"/>
          <w:szCs w:val="28"/>
        </w:rPr>
        <w:t xml:space="preserve"> 4 додатку до рішення</w:t>
      </w:r>
      <w:r w:rsidRPr="000F6B32">
        <w:rPr>
          <w:sz w:val="28"/>
          <w:szCs w:val="28"/>
          <w:lang w:eastAsia="uk-UA"/>
        </w:rPr>
        <w:t xml:space="preserve"> вважати абзацами шістнадцятим-сімнадцятим.</w:t>
      </w:r>
    </w:p>
    <w:p w:rsidR="00955407" w:rsidRPr="007F5646" w:rsidRDefault="00955407" w:rsidP="00955407">
      <w:pPr>
        <w:tabs>
          <w:tab w:val="left" w:pos="7797"/>
        </w:tabs>
        <w:ind w:firstLine="567"/>
        <w:jc w:val="both"/>
        <w:rPr>
          <w:sz w:val="28"/>
          <w:szCs w:val="28"/>
        </w:rPr>
      </w:pPr>
      <w:r w:rsidRPr="000F6B32">
        <w:rPr>
          <w:sz w:val="28"/>
          <w:szCs w:val="28"/>
        </w:rPr>
        <w:t>6) абзац</w:t>
      </w:r>
      <w:r w:rsidRPr="007F5646">
        <w:rPr>
          <w:sz w:val="28"/>
          <w:szCs w:val="28"/>
        </w:rPr>
        <w:t xml:space="preserve"> перший пункту 10 додатку до рішення викласти в наступній редакції:</w:t>
      </w:r>
    </w:p>
    <w:p w:rsidR="00955407" w:rsidRPr="00955407" w:rsidRDefault="00955407" w:rsidP="00955407">
      <w:pPr>
        <w:ind w:firstLine="567"/>
        <w:jc w:val="both"/>
        <w:rPr>
          <w:sz w:val="28"/>
          <w:szCs w:val="28"/>
        </w:rPr>
      </w:pPr>
      <w:r w:rsidRPr="007F5646">
        <w:rPr>
          <w:sz w:val="28"/>
          <w:szCs w:val="28"/>
        </w:rPr>
        <w:t>«У разі отримання звернення (письмового або усного) особи про надання соціальних послуг екстрено (кризово) у зв’язку із загрозою життю чи здоров’ю особи або отримання повідомлення від суб’єкта про необхідність надання таких послуг</w:t>
      </w:r>
      <w:r>
        <w:rPr>
          <w:sz w:val="28"/>
          <w:szCs w:val="28"/>
        </w:rPr>
        <w:t>, а також</w:t>
      </w:r>
      <w:r w:rsidRPr="007F5646">
        <w:rPr>
          <w:sz w:val="28"/>
          <w:szCs w:val="28"/>
        </w:rPr>
        <w:t xml:space="preserve"> під час дії на території України або </w:t>
      </w:r>
      <w:r>
        <w:rPr>
          <w:sz w:val="28"/>
          <w:szCs w:val="28"/>
        </w:rPr>
        <w:t xml:space="preserve">безпосередньо Сумської </w:t>
      </w:r>
      <w:r w:rsidRPr="001F7711">
        <w:rPr>
          <w:sz w:val="28"/>
          <w:szCs w:val="28"/>
        </w:rPr>
        <w:t xml:space="preserve">міської ТГ </w:t>
      </w:r>
      <w:r w:rsidRPr="00955407">
        <w:rPr>
          <w:sz w:val="28"/>
          <w:szCs w:val="28"/>
        </w:rPr>
        <w:t>надзвичайного або воєнного стану оцінювання потреб особи у соціальних послугах не проводиться.»;</w:t>
      </w:r>
    </w:p>
    <w:p w:rsidR="00955407" w:rsidRPr="00850813" w:rsidRDefault="00955407" w:rsidP="00E62009">
      <w:pPr>
        <w:tabs>
          <w:tab w:val="left" w:pos="7797"/>
        </w:tabs>
        <w:ind w:firstLine="567"/>
        <w:jc w:val="both"/>
        <w:rPr>
          <w:sz w:val="28"/>
          <w:szCs w:val="28"/>
        </w:rPr>
      </w:pPr>
      <w:r w:rsidRPr="00955407">
        <w:rPr>
          <w:sz w:val="28"/>
          <w:szCs w:val="28"/>
        </w:rPr>
        <w:t>7) пункт 21 додатку до рішення доповнити абзацом тринадцятим в наступній редакції</w:t>
      </w:r>
      <w:r>
        <w:rPr>
          <w:sz w:val="28"/>
          <w:szCs w:val="28"/>
        </w:rPr>
        <w:t>:</w:t>
      </w:r>
    </w:p>
    <w:p w:rsidR="00955407" w:rsidRPr="00850813" w:rsidRDefault="009A5716" w:rsidP="00955407">
      <w:pPr>
        <w:ind w:firstLine="567"/>
        <w:jc w:val="both"/>
        <w:rPr>
          <w:sz w:val="28"/>
          <w:szCs w:val="28"/>
        </w:rPr>
      </w:pPr>
      <w:r>
        <w:rPr>
          <w:sz w:val="28"/>
          <w:szCs w:val="28"/>
        </w:rPr>
        <w:t>«- втрата отримувачем послуг статусу, що дає право на отримання соціальних послуг в Центрі.».</w:t>
      </w:r>
    </w:p>
    <w:p w:rsidR="00E62009" w:rsidRDefault="00F21B57" w:rsidP="00E62009">
      <w:pPr>
        <w:ind w:firstLine="567"/>
        <w:jc w:val="both"/>
        <w:rPr>
          <w:sz w:val="28"/>
          <w:szCs w:val="28"/>
        </w:rPr>
      </w:pPr>
      <w:r w:rsidRPr="008A5AD7">
        <w:rPr>
          <w:sz w:val="28"/>
          <w:szCs w:val="28"/>
        </w:rPr>
        <w:t xml:space="preserve">2. </w:t>
      </w:r>
      <w:r w:rsidR="00740201" w:rsidRPr="008A5AD7">
        <w:rPr>
          <w:sz w:val="28"/>
          <w:szCs w:val="28"/>
        </w:rPr>
        <w:t>Рішення</w:t>
      </w:r>
      <w:r w:rsidR="00740201">
        <w:rPr>
          <w:sz w:val="28"/>
          <w:szCs w:val="28"/>
        </w:rPr>
        <w:t xml:space="preserve"> набирає чинності з дати його прийняття.</w:t>
      </w:r>
    </w:p>
    <w:p w:rsidR="00E62009" w:rsidRDefault="00E62009">
      <w:pPr>
        <w:spacing w:after="160" w:line="259" w:lineRule="auto"/>
        <w:rPr>
          <w:sz w:val="28"/>
          <w:szCs w:val="28"/>
        </w:rPr>
      </w:pPr>
      <w:r>
        <w:rPr>
          <w:sz w:val="28"/>
          <w:szCs w:val="28"/>
        </w:rPr>
        <w:br w:type="page"/>
      </w:r>
    </w:p>
    <w:p w:rsidR="00CD2316" w:rsidRPr="00CD2316" w:rsidRDefault="00876D5F" w:rsidP="00CD2316">
      <w:pPr>
        <w:ind w:firstLine="567"/>
        <w:jc w:val="both"/>
        <w:rPr>
          <w:b/>
          <w:sz w:val="28"/>
          <w:szCs w:val="28"/>
        </w:rPr>
      </w:pPr>
      <w:r w:rsidRPr="008A5AD7">
        <w:rPr>
          <w:sz w:val="28"/>
          <w:szCs w:val="28"/>
        </w:rPr>
        <w:lastRenderedPageBreak/>
        <w:t xml:space="preserve">3. </w:t>
      </w:r>
      <w:r w:rsidR="00CD2316" w:rsidRPr="008A5AD7">
        <w:rPr>
          <w:sz w:val="28"/>
          <w:szCs w:val="28"/>
        </w:rPr>
        <w:t>Координацію</w:t>
      </w:r>
      <w:r w:rsidR="00CD2316">
        <w:rPr>
          <w:sz w:val="28"/>
          <w:szCs w:val="28"/>
        </w:rPr>
        <w:t xml:space="preserve"> </w:t>
      </w:r>
      <w:r w:rsidR="00CD2316" w:rsidRPr="00CE7BF7">
        <w:rPr>
          <w:sz w:val="28"/>
          <w:szCs w:val="28"/>
        </w:rPr>
        <w:t>виконання даного рішення покласти на заступника міського голови з питань діяльності виконавчих органів ради</w:t>
      </w:r>
      <w:r w:rsidR="000F6B32">
        <w:rPr>
          <w:sz w:val="28"/>
          <w:szCs w:val="28"/>
        </w:rPr>
        <w:t xml:space="preserve"> Мотречко В.В.</w:t>
      </w:r>
    </w:p>
    <w:p w:rsidR="00CD2316" w:rsidRDefault="00CD2316" w:rsidP="00CD2316">
      <w:pPr>
        <w:jc w:val="both"/>
        <w:rPr>
          <w:sz w:val="28"/>
          <w:szCs w:val="28"/>
        </w:rPr>
      </w:pPr>
    </w:p>
    <w:p w:rsidR="00ED713C" w:rsidRDefault="00ED713C" w:rsidP="00CD2316">
      <w:pPr>
        <w:jc w:val="both"/>
        <w:rPr>
          <w:sz w:val="28"/>
          <w:szCs w:val="28"/>
        </w:rPr>
      </w:pPr>
    </w:p>
    <w:p w:rsidR="00ED713C" w:rsidRDefault="00ED713C" w:rsidP="00CD2316">
      <w:pPr>
        <w:jc w:val="both"/>
        <w:rPr>
          <w:sz w:val="28"/>
          <w:szCs w:val="28"/>
        </w:rPr>
      </w:pPr>
    </w:p>
    <w:p w:rsidR="00ED713C" w:rsidRDefault="00ED713C" w:rsidP="00CD2316">
      <w:pPr>
        <w:jc w:val="both"/>
        <w:rPr>
          <w:sz w:val="28"/>
          <w:szCs w:val="28"/>
        </w:rPr>
      </w:pPr>
    </w:p>
    <w:p w:rsidR="00CD2316" w:rsidRDefault="00427801" w:rsidP="00CD2316">
      <w:pPr>
        <w:widowControl w:val="0"/>
        <w:tabs>
          <w:tab w:val="left" w:pos="566"/>
        </w:tabs>
        <w:autoSpaceDE w:val="0"/>
        <w:autoSpaceDN w:val="0"/>
        <w:adjustRightInd w:val="0"/>
        <w:rPr>
          <w:bCs/>
          <w:sz w:val="28"/>
          <w:szCs w:val="28"/>
        </w:rPr>
      </w:pPr>
      <w:r>
        <w:rPr>
          <w:bCs/>
          <w:sz w:val="28"/>
          <w:szCs w:val="28"/>
        </w:rPr>
        <w:t>Сумський м</w:t>
      </w:r>
      <w:r w:rsidR="00CD2316" w:rsidRPr="00CE7BF7">
        <w:rPr>
          <w:bCs/>
          <w:sz w:val="28"/>
          <w:szCs w:val="28"/>
        </w:rPr>
        <w:t>іський голова</w:t>
      </w:r>
      <w:r w:rsidR="00CD2316" w:rsidRPr="00CE7BF7">
        <w:rPr>
          <w:bCs/>
          <w:sz w:val="28"/>
          <w:szCs w:val="28"/>
        </w:rPr>
        <w:tab/>
      </w:r>
      <w:r w:rsidR="00CD2316">
        <w:rPr>
          <w:bCs/>
          <w:sz w:val="28"/>
          <w:szCs w:val="28"/>
        </w:rPr>
        <w:tab/>
      </w:r>
      <w:r w:rsidR="00CD2316">
        <w:rPr>
          <w:bCs/>
          <w:sz w:val="28"/>
          <w:szCs w:val="28"/>
        </w:rPr>
        <w:tab/>
      </w:r>
      <w:r>
        <w:rPr>
          <w:bCs/>
          <w:sz w:val="28"/>
          <w:szCs w:val="28"/>
        </w:rPr>
        <w:tab/>
      </w:r>
      <w:r>
        <w:rPr>
          <w:bCs/>
          <w:sz w:val="28"/>
          <w:szCs w:val="28"/>
        </w:rPr>
        <w:tab/>
        <w:t>Олександр</w:t>
      </w:r>
      <w:r w:rsidR="00CD2316" w:rsidRPr="00CE7BF7">
        <w:rPr>
          <w:bCs/>
          <w:sz w:val="28"/>
          <w:szCs w:val="28"/>
        </w:rPr>
        <w:t xml:space="preserve"> Л</w:t>
      </w:r>
      <w:r>
        <w:rPr>
          <w:bCs/>
          <w:sz w:val="28"/>
          <w:szCs w:val="28"/>
        </w:rPr>
        <w:t>ИСЕНКО</w:t>
      </w:r>
    </w:p>
    <w:p w:rsidR="00CD2316" w:rsidRPr="00880C45" w:rsidRDefault="00CD2316" w:rsidP="00CD2316">
      <w:pPr>
        <w:widowControl w:val="0"/>
        <w:tabs>
          <w:tab w:val="left" w:pos="566"/>
        </w:tabs>
        <w:autoSpaceDE w:val="0"/>
        <w:autoSpaceDN w:val="0"/>
        <w:adjustRightInd w:val="0"/>
        <w:rPr>
          <w:bCs/>
          <w:sz w:val="28"/>
          <w:szCs w:val="28"/>
        </w:rPr>
      </w:pPr>
    </w:p>
    <w:p w:rsidR="00CD2316" w:rsidRPr="00CE7BF7" w:rsidRDefault="00CD2316" w:rsidP="00CD2316">
      <w:r>
        <w:t>Виконавець: Ганжа Н.П.</w:t>
      </w:r>
    </w:p>
    <w:p w:rsidR="00CD2316" w:rsidRDefault="00CD2316" w:rsidP="00CD2316">
      <w:r w:rsidRPr="00CE7BF7">
        <w:t>_________________</w:t>
      </w:r>
    </w:p>
    <w:p w:rsidR="00427801" w:rsidRDefault="00427801">
      <w:pPr>
        <w:spacing w:after="160" w:line="259" w:lineRule="auto"/>
      </w:pPr>
      <w:r>
        <w:br w:type="page"/>
      </w:r>
    </w:p>
    <w:p w:rsidR="00ED713C" w:rsidRDefault="00ED713C" w:rsidP="00CD2316">
      <w:pPr>
        <w:jc w:val="both"/>
      </w:pPr>
    </w:p>
    <w:p w:rsidR="00427801" w:rsidRDefault="00427801" w:rsidP="00CD2316">
      <w:pPr>
        <w:jc w:val="both"/>
      </w:pPr>
    </w:p>
    <w:p w:rsidR="00427801" w:rsidRDefault="00427801" w:rsidP="00CD2316">
      <w:pPr>
        <w:jc w:val="both"/>
      </w:pPr>
    </w:p>
    <w:p w:rsidR="00427801" w:rsidRDefault="00427801" w:rsidP="00CD2316">
      <w:pPr>
        <w:jc w:val="both"/>
      </w:pPr>
    </w:p>
    <w:p w:rsidR="00427801" w:rsidRDefault="00427801" w:rsidP="00CD2316">
      <w:pPr>
        <w:jc w:val="both"/>
      </w:pPr>
    </w:p>
    <w:p w:rsidR="00427801" w:rsidRDefault="00427801" w:rsidP="00CD2316">
      <w:pPr>
        <w:jc w:val="both"/>
      </w:pPr>
    </w:p>
    <w:p w:rsidR="00427801" w:rsidRDefault="00427801" w:rsidP="00CD2316">
      <w:pPr>
        <w:jc w:val="both"/>
      </w:pPr>
    </w:p>
    <w:p w:rsidR="00427801" w:rsidRDefault="00427801" w:rsidP="00CD2316">
      <w:pPr>
        <w:jc w:val="both"/>
      </w:pPr>
    </w:p>
    <w:p w:rsidR="00427801" w:rsidRDefault="00427801" w:rsidP="00CD2316">
      <w:pPr>
        <w:jc w:val="both"/>
      </w:pPr>
    </w:p>
    <w:p w:rsidR="00427801" w:rsidRDefault="00427801" w:rsidP="00CD2316">
      <w:pPr>
        <w:jc w:val="both"/>
      </w:pPr>
    </w:p>
    <w:p w:rsidR="00427801" w:rsidRDefault="00427801" w:rsidP="00CD2316">
      <w:pPr>
        <w:jc w:val="both"/>
      </w:pPr>
    </w:p>
    <w:p w:rsidR="00427801" w:rsidRDefault="00427801" w:rsidP="00CD2316">
      <w:pPr>
        <w:jc w:val="both"/>
      </w:pPr>
    </w:p>
    <w:p w:rsidR="00427801" w:rsidRDefault="00427801" w:rsidP="00CD2316">
      <w:pPr>
        <w:jc w:val="both"/>
      </w:pPr>
    </w:p>
    <w:p w:rsidR="00427801" w:rsidRDefault="00427801" w:rsidP="00CD2316">
      <w:pPr>
        <w:jc w:val="both"/>
      </w:pPr>
    </w:p>
    <w:p w:rsidR="00ED713C" w:rsidRDefault="00ED713C" w:rsidP="00CD2316">
      <w:pPr>
        <w:jc w:val="both"/>
      </w:pPr>
    </w:p>
    <w:p w:rsidR="00427801" w:rsidRDefault="00427801" w:rsidP="00CD2316">
      <w:pPr>
        <w:jc w:val="both"/>
      </w:pPr>
    </w:p>
    <w:p w:rsidR="008A5AD7" w:rsidRDefault="008A5AD7" w:rsidP="00CD2316">
      <w:pPr>
        <w:jc w:val="both"/>
      </w:pPr>
    </w:p>
    <w:p w:rsidR="008A5AD7" w:rsidRDefault="008A5AD7" w:rsidP="00CD2316">
      <w:pPr>
        <w:jc w:val="both"/>
      </w:pPr>
    </w:p>
    <w:p w:rsidR="008A5AD7" w:rsidRDefault="008A5AD7" w:rsidP="00CD2316">
      <w:pPr>
        <w:jc w:val="both"/>
      </w:pPr>
    </w:p>
    <w:p w:rsidR="008A5AD7" w:rsidRDefault="008A5AD7" w:rsidP="00CD2316">
      <w:pPr>
        <w:jc w:val="both"/>
      </w:pPr>
    </w:p>
    <w:p w:rsidR="00427801" w:rsidRDefault="00427801" w:rsidP="00CD2316">
      <w:pPr>
        <w:jc w:val="both"/>
      </w:pPr>
    </w:p>
    <w:p w:rsidR="008A5AD7" w:rsidRDefault="008A5AD7" w:rsidP="00CD2316">
      <w:pPr>
        <w:jc w:val="both"/>
      </w:pPr>
    </w:p>
    <w:p w:rsidR="008A5AD7" w:rsidRDefault="008A5AD7" w:rsidP="00CD2316">
      <w:pPr>
        <w:jc w:val="both"/>
      </w:pPr>
    </w:p>
    <w:p w:rsidR="008A5AD7" w:rsidRDefault="008A5AD7" w:rsidP="00CD2316">
      <w:pPr>
        <w:jc w:val="both"/>
      </w:pPr>
    </w:p>
    <w:p w:rsidR="008A5AD7" w:rsidRDefault="008A5AD7" w:rsidP="00CD2316">
      <w:pPr>
        <w:jc w:val="both"/>
      </w:pPr>
    </w:p>
    <w:p w:rsidR="00427801" w:rsidRDefault="00427801" w:rsidP="00CD2316">
      <w:pPr>
        <w:jc w:val="both"/>
      </w:pPr>
    </w:p>
    <w:p w:rsidR="00427801" w:rsidRDefault="00427801" w:rsidP="00CD2316">
      <w:pPr>
        <w:jc w:val="both"/>
      </w:pPr>
    </w:p>
    <w:p w:rsidR="00427801" w:rsidRDefault="00427801" w:rsidP="00CD2316">
      <w:pPr>
        <w:jc w:val="both"/>
      </w:pPr>
    </w:p>
    <w:p w:rsidR="00427801" w:rsidRDefault="00427801" w:rsidP="00CD2316">
      <w:pPr>
        <w:jc w:val="both"/>
      </w:pPr>
    </w:p>
    <w:p w:rsidR="00427801" w:rsidRDefault="00427801" w:rsidP="00CD2316">
      <w:pPr>
        <w:jc w:val="both"/>
        <w:rPr>
          <w:sz w:val="28"/>
          <w:szCs w:val="28"/>
        </w:rPr>
      </w:pPr>
    </w:p>
    <w:p w:rsidR="008A5AD7" w:rsidRDefault="008A5AD7" w:rsidP="00CD2316">
      <w:pPr>
        <w:jc w:val="both"/>
        <w:rPr>
          <w:sz w:val="28"/>
          <w:szCs w:val="28"/>
        </w:rPr>
      </w:pPr>
    </w:p>
    <w:p w:rsidR="008A5AD7" w:rsidRDefault="008A5AD7" w:rsidP="00CD2316">
      <w:pPr>
        <w:jc w:val="both"/>
        <w:rPr>
          <w:sz w:val="28"/>
          <w:szCs w:val="28"/>
        </w:rPr>
      </w:pPr>
    </w:p>
    <w:p w:rsidR="008A5AD7" w:rsidRPr="00427801" w:rsidRDefault="008A5AD7" w:rsidP="00CD2316">
      <w:pPr>
        <w:jc w:val="both"/>
        <w:rPr>
          <w:sz w:val="28"/>
          <w:szCs w:val="28"/>
        </w:rPr>
      </w:pPr>
    </w:p>
    <w:p w:rsidR="003F4274" w:rsidRDefault="00427801" w:rsidP="00EA7C2F">
      <w:pPr>
        <w:ind w:right="-1"/>
        <w:jc w:val="both"/>
        <w:rPr>
          <w:sz w:val="28"/>
          <w:szCs w:val="28"/>
        </w:rPr>
      </w:pPr>
      <w:r w:rsidRPr="00427801">
        <w:rPr>
          <w:sz w:val="28"/>
          <w:szCs w:val="28"/>
        </w:rPr>
        <w:t>Р</w:t>
      </w:r>
      <w:r w:rsidR="00B85B6D" w:rsidRPr="00427801">
        <w:rPr>
          <w:sz w:val="28"/>
          <w:szCs w:val="28"/>
        </w:rPr>
        <w:t xml:space="preserve">ішення </w:t>
      </w:r>
      <w:r>
        <w:rPr>
          <w:sz w:val="28"/>
          <w:szCs w:val="28"/>
        </w:rPr>
        <w:t>доопрацьовано і вичитано, текст відповідає оригіналу прийнятого рішення та вимогам статей 6-9 Закону України</w:t>
      </w:r>
      <w:r w:rsidR="00B85B6D" w:rsidRPr="00427801">
        <w:rPr>
          <w:sz w:val="28"/>
          <w:szCs w:val="28"/>
        </w:rPr>
        <w:t xml:space="preserve"> «Про доступ до публічної інформації» та Закону України «Про захист персональних даних»</w:t>
      </w:r>
      <w:r>
        <w:rPr>
          <w:sz w:val="28"/>
          <w:szCs w:val="28"/>
        </w:rPr>
        <w:t>.</w:t>
      </w:r>
    </w:p>
    <w:p w:rsidR="00427801" w:rsidRPr="00427801" w:rsidRDefault="00427801" w:rsidP="00EA7C2F">
      <w:pPr>
        <w:ind w:right="-1"/>
        <w:jc w:val="both"/>
        <w:rPr>
          <w:sz w:val="28"/>
          <w:szCs w:val="28"/>
        </w:rPr>
      </w:pPr>
      <w:r>
        <w:rPr>
          <w:sz w:val="28"/>
          <w:szCs w:val="28"/>
        </w:rPr>
        <w:t xml:space="preserve">Проект рішення був оприлюднений на офіційному сайті Сумської міської ради 14.09.2022 року пункт 4, 21.09.2022 року пункт 3, проєкт рішення завізували: депутат Сумської міської ради </w:t>
      </w:r>
      <w:r w:rsidR="00A64289">
        <w:rPr>
          <w:sz w:val="28"/>
          <w:szCs w:val="28"/>
        </w:rPr>
        <w:t xml:space="preserve">Олександр ЗИМЕНКО, в.о. директора комунальної установи «Центр учасників бойових дій» Сумської міської ради Ніна ГАНЖА, директор департаменту соціального захисту населення Сумської міської ради Тетяна МАСІК, заступник начальника відділу юридичного забезпечення департаменту соціального захисту населення Сумської міської ради Вікторія КОВАЛЕНКО, заступник міського голови з питань діяльності виконавчих органів ради Віра МОТРЕЧКО, директор департаменту фінансів, економіки та інвестицій Сумської міської ради Світлана ЛИПОВА, начальник правового управління Сумської міської ради Олег ЧАЙЧЕНКО, секретар Сумської міської ради </w:t>
      </w:r>
      <w:r w:rsidR="008A5AD7">
        <w:rPr>
          <w:sz w:val="28"/>
          <w:szCs w:val="28"/>
        </w:rPr>
        <w:t>Олег РЄЗНІК.</w:t>
      </w:r>
    </w:p>
    <w:p w:rsidR="00851451" w:rsidRDefault="003F4274" w:rsidP="008A5AD7">
      <w:pPr>
        <w:ind w:left="4320" w:right="-1" w:firstLine="720"/>
        <w:jc w:val="both"/>
        <w:rPr>
          <w:sz w:val="28"/>
          <w:szCs w:val="28"/>
          <w:shd w:val="clear" w:color="auto" w:fill="FEFEFE"/>
        </w:rPr>
      </w:pPr>
      <w:r w:rsidRPr="00427801">
        <w:rPr>
          <w:sz w:val="28"/>
          <w:szCs w:val="28"/>
        </w:rPr>
        <w:t>________________</w:t>
      </w:r>
      <w:r w:rsidR="00851451" w:rsidRPr="00427801">
        <w:rPr>
          <w:sz w:val="28"/>
          <w:szCs w:val="28"/>
        </w:rPr>
        <w:tab/>
      </w:r>
      <w:r w:rsidR="00B85B6D" w:rsidRPr="00427801">
        <w:rPr>
          <w:sz w:val="28"/>
          <w:szCs w:val="28"/>
        </w:rPr>
        <w:t>Н</w:t>
      </w:r>
      <w:r w:rsidR="008A5AD7">
        <w:rPr>
          <w:sz w:val="28"/>
          <w:szCs w:val="28"/>
        </w:rPr>
        <w:t>іна</w:t>
      </w:r>
      <w:r w:rsidR="00B85B6D" w:rsidRPr="00427801">
        <w:rPr>
          <w:sz w:val="28"/>
          <w:szCs w:val="28"/>
        </w:rPr>
        <w:t xml:space="preserve"> Г</w:t>
      </w:r>
      <w:r w:rsidR="008A5AD7">
        <w:rPr>
          <w:sz w:val="28"/>
          <w:szCs w:val="28"/>
        </w:rPr>
        <w:t>АНЖА</w:t>
      </w:r>
    </w:p>
    <w:sectPr w:rsidR="00851451" w:rsidSect="003F7075">
      <w:pgSz w:w="11907" w:h="16839" w:code="9"/>
      <w:pgMar w:top="1134"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871" w:rsidRDefault="00496871" w:rsidP="00E21772">
      <w:r>
        <w:separator/>
      </w:r>
    </w:p>
  </w:endnote>
  <w:endnote w:type="continuationSeparator" w:id="0">
    <w:p w:rsidR="00496871" w:rsidRDefault="00496871" w:rsidP="00E2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871" w:rsidRDefault="00496871" w:rsidP="00E21772">
      <w:r>
        <w:separator/>
      </w:r>
    </w:p>
  </w:footnote>
  <w:footnote w:type="continuationSeparator" w:id="0">
    <w:p w:rsidR="00496871" w:rsidRDefault="00496871" w:rsidP="00E2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AB5"/>
    <w:multiLevelType w:val="hybridMultilevel"/>
    <w:tmpl w:val="6B3C6A7C"/>
    <w:lvl w:ilvl="0" w:tplc="C7B86B0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7A652BC"/>
    <w:multiLevelType w:val="hybridMultilevel"/>
    <w:tmpl w:val="FC88A618"/>
    <w:lvl w:ilvl="0" w:tplc="D812B72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48C035E9"/>
    <w:multiLevelType w:val="hybridMultilevel"/>
    <w:tmpl w:val="8E1C5300"/>
    <w:lvl w:ilvl="0" w:tplc="A2DE99F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57"/>
    <w:rsid w:val="00004931"/>
    <w:rsid w:val="000433B6"/>
    <w:rsid w:val="0005454F"/>
    <w:rsid w:val="00062AD9"/>
    <w:rsid w:val="00064A0F"/>
    <w:rsid w:val="000867AA"/>
    <w:rsid w:val="00092587"/>
    <w:rsid w:val="000969A9"/>
    <w:rsid w:val="000A7399"/>
    <w:rsid w:val="000E25F0"/>
    <w:rsid w:val="000F6B32"/>
    <w:rsid w:val="00111B51"/>
    <w:rsid w:val="0012087C"/>
    <w:rsid w:val="0013135E"/>
    <w:rsid w:val="001672C6"/>
    <w:rsid w:val="0017003F"/>
    <w:rsid w:val="00193EB9"/>
    <w:rsid w:val="001B0105"/>
    <w:rsid w:val="001D786F"/>
    <w:rsid w:val="001F00E8"/>
    <w:rsid w:val="00200A5D"/>
    <w:rsid w:val="00233AB6"/>
    <w:rsid w:val="0026211F"/>
    <w:rsid w:val="002A7906"/>
    <w:rsid w:val="003078AF"/>
    <w:rsid w:val="00313DA8"/>
    <w:rsid w:val="003256ED"/>
    <w:rsid w:val="003308AE"/>
    <w:rsid w:val="00335CE3"/>
    <w:rsid w:val="00342E43"/>
    <w:rsid w:val="00342ECB"/>
    <w:rsid w:val="00351F40"/>
    <w:rsid w:val="00354F93"/>
    <w:rsid w:val="00355EA3"/>
    <w:rsid w:val="0037748E"/>
    <w:rsid w:val="003B6F67"/>
    <w:rsid w:val="003C2228"/>
    <w:rsid w:val="003C2D0E"/>
    <w:rsid w:val="003D17C8"/>
    <w:rsid w:val="003D6B9D"/>
    <w:rsid w:val="003F4274"/>
    <w:rsid w:val="003F7075"/>
    <w:rsid w:val="00406177"/>
    <w:rsid w:val="00427801"/>
    <w:rsid w:val="00430F15"/>
    <w:rsid w:val="00465E10"/>
    <w:rsid w:val="0046638D"/>
    <w:rsid w:val="00496871"/>
    <w:rsid w:val="004A39B7"/>
    <w:rsid w:val="004A7ABB"/>
    <w:rsid w:val="004C0C8E"/>
    <w:rsid w:val="004C45B6"/>
    <w:rsid w:val="004F47C7"/>
    <w:rsid w:val="00510A66"/>
    <w:rsid w:val="00542F97"/>
    <w:rsid w:val="00557A4C"/>
    <w:rsid w:val="00562D3B"/>
    <w:rsid w:val="005804C1"/>
    <w:rsid w:val="0059732D"/>
    <w:rsid w:val="005D172F"/>
    <w:rsid w:val="00620E2C"/>
    <w:rsid w:val="00686101"/>
    <w:rsid w:val="00686E9F"/>
    <w:rsid w:val="006A6056"/>
    <w:rsid w:val="006F46E3"/>
    <w:rsid w:val="00700DEF"/>
    <w:rsid w:val="00705407"/>
    <w:rsid w:val="007120B0"/>
    <w:rsid w:val="0073699F"/>
    <w:rsid w:val="00740201"/>
    <w:rsid w:val="00757254"/>
    <w:rsid w:val="007737F4"/>
    <w:rsid w:val="00793B4C"/>
    <w:rsid w:val="007B3297"/>
    <w:rsid w:val="007B5403"/>
    <w:rsid w:val="007D3636"/>
    <w:rsid w:val="007E244F"/>
    <w:rsid w:val="007F1F37"/>
    <w:rsid w:val="007F5646"/>
    <w:rsid w:val="007F75C4"/>
    <w:rsid w:val="008136BB"/>
    <w:rsid w:val="008249BC"/>
    <w:rsid w:val="00832466"/>
    <w:rsid w:val="008417B0"/>
    <w:rsid w:val="00850813"/>
    <w:rsid w:val="00851451"/>
    <w:rsid w:val="008562D5"/>
    <w:rsid w:val="00857A2A"/>
    <w:rsid w:val="00861AD3"/>
    <w:rsid w:val="00876D5F"/>
    <w:rsid w:val="00886F12"/>
    <w:rsid w:val="008A3BED"/>
    <w:rsid w:val="008A5AD7"/>
    <w:rsid w:val="008A7AC1"/>
    <w:rsid w:val="008B11EF"/>
    <w:rsid w:val="008C3AC4"/>
    <w:rsid w:val="008C50A2"/>
    <w:rsid w:val="008D03D8"/>
    <w:rsid w:val="008D3A7E"/>
    <w:rsid w:val="008F3CA2"/>
    <w:rsid w:val="00906B69"/>
    <w:rsid w:val="00906F53"/>
    <w:rsid w:val="00915D3A"/>
    <w:rsid w:val="00955407"/>
    <w:rsid w:val="00973D5D"/>
    <w:rsid w:val="00981850"/>
    <w:rsid w:val="00987725"/>
    <w:rsid w:val="009A5716"/>
    <w:rsid w:val="009D66EC"/>
    <w:rsid w:val="009E46ED"/>
    <w:rsid w:val="00A16D9D"/>
    <w:rsid w:val="00A3179A"/>
    <w:rsid w:val="00A35638"/>
    <w:rsid w:val="00A64289"/>
    <w:rsid w:val="00A71525"/>
    <w:rsid w:val="00A75B05"/>
    <w:rsid w:val="00A921F0"/>
    <w:rsid w:val="00AA5A29"/>
    <w:rsid w:val="00AC3C16"/>
    <w:rsid w:val="00AC5C58"/>
    <w:rsid w:val="00AD7619"/>
    <w:rsid w:val="00B23956"/>
    <w:rsid w:val="00B272AD"/>
    <w:rsid w:val="00B53377"/>
    <w:rsid w:val="00B567F5"/>
    <w:rsid w:val="00B5759B"/>
    <w:rsid w:val="00B85B6D"/>
    <w:rsid w:val="00B924C5"/>
    <w:rsid w:val="00BB6413"/>
    <w:rsid w:val="00BE1CF7"/>
    <w:rsid w:val="00BF7E81"/>
    <w:rsid w:val="00C07915"/>
    <w:rsid w:val="00C16FF6"/>
    <w:rsid w:val="00CA41FB"/>
    <w:rsid w:val="00CB19D3"/>
    <w:rsid w:val="00CB3C72"/>
    <w:rsid w:val="00CB4A41"/>
    <w:rsid w:val="00CB7647"/>
    <w:rsid w:val="00CD1C5B"/>
    <w:rsid w:val="00CD2316"/>
    <w:rsid w:val="00CE0C8F"/>
    <w:rsid w:val="00D04EA5"/>
    <w:rsid w:val="00D11182"/>
    <w:rsid w:val="00D135D3"/>
    <w:rsid w:val="00D22B6D"/>
    <w:rsid w:val="00D60203"/>
    <w:rsid w:val="00D84561"/>
    <w:rsid w:val="00D9272F"/>
    <w:rsid w:val="00D9556E"/>
    <w:rsid w:val="00D96036"/>
    <w:rsid w:val="00DB46A9"/>
    <w:rsid w:val="00DC6268"/>
    <w:rsid w:val="00DE545B"/>
    <w:rsid w:val="00DF1081"/>
    <w:rsid w:val="00E069CD"/>
    <w:rsid w:val="00E1200D"/>
    <w:rsid w:val="00E21772"/>
    <w:rsid w:val="00E22DC3"/>
    <w:rsid w:val="00E25C7E"/>
    <w:rsid w:val="00E31BEB"/>
    <w:rsid w:val="00E35C5A"/>
    <w:rsid w:val="00E62009"/>
    <w:rsid w:val="00E63197"/>
    <w:rsid w:val="00E6556E"/>
    <w:rsid w:val="00E8177F"/>
    <w:rsid w:val="00E90743"/>
    <w:rsid w:val="00EA7C2F"/>
    <w:rsid w:val="00EB355A"/>
    <w:rsid w:val="00ED62EA"/>
    <w:rsid w:val="00ED713C"/>
    <w:rsid w:val="00F02E2A"/>
    <w:rsid w:val="00F0333D"/>
    <w:rsid w:val="00F21B57"/>
    <w:rsid w:val="00F27DDA"/>
    <w:rsid w:val="00F44BAA"/>
    <w:rsid w:val="00F65AFA"/>
    <w:rsid w:val="00F6767C"/>
    <w:rsid w:val="00F74053"/>
    <w:rsid w:val="00F80542"/>
    <w:rsid w:val="00F8460A"/>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CF78E-741E-4E4A-B4D9-58AE5B3B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B57"/>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F21B57"/>
    <w:pPr>
      <w:keepNext/>
      <w:jc w:val="right"/>
      <w:outlineLvl w:val="1"/>
    </w:pPr>
    <w:rPr>
      <w:sz w:val="28"/>
      <w:szCs w:val="20"/>
    </w:rPr>
  </w:style>
  <w:style w:type="paragraph" w:styleId="4">
    <w:name w:val="heading 4"/>
    <w:basedOn w:val="a"/>
    <w:next w:val="a"/>
    <w:link w:val="40"/>
    <w:qFormat/>
    <w:rsid w:val="00F21B57"/>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1B57"/>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21B57"/>
    <w:rPr>
      <w:rFonts w:ascii="Times New Roman" w:eastAsia="Times New Roman" w:hAnsi="Times New Roman" w:cs="Times New Roman"/>
      <w:b/>
      <w:sz w:val="38"/>
      <w:szCs w:val="20"/>
      <w:lang w:val="uk-UA" w:eastAsia="ru-RU"/>
    </w:rPr>
  </w:style>
  <w:style w:type="paragraph" w:styleId="a3">
    <w:name w:val="Body Text"/>
    <w:basedOn w:val="a"/>
    <w:link w:val="a4"/>
    <w:rsid w:val="00F21B57"/>
    <w:pPr>
      <w:jc w:val="both"/>
    </w:pPr>
    <w:rPr>
      <w:sz w:val="28"/>
      <w:szCs w:val="20"/>
      <w:lang w:val="ru-RU"/>
    </w:rPr>
  </w:style>
  <w:style w:type="character" w:customStyle="1" w:styleId="a4">
    <w:name w:val="Основной текст Знак"/>
    <w:basedOn w:val="a0"/>
    <w:link w:val="a3"/>
    <w:rsid w:val="00F21B57"/>
    <w:rPr>
      <w:rFonts w:ascii="Times New Roman" w:eastAsia="Times New Roman" w:hAnsi="Times New Roman" w:cs="Times New Roman"/>
      <w:sz w:val="28"/>
      <w:szCs w:val="20"/>
      <w:lang w:val="ru-RU" w:eastAsia="ru-RU"/>
    </w:rPr>
  </w:style>
  <w:style w:type="paragraph" w:styleId="a5">
    <w:name w:val="Balloon Text"/>
    <w:basedOn w:val="a"/>
    <w:link w:val="a6"/>
    <w:uiPriority w:val="99"/>
    <w:semiHidden/>
    <w:unhideWhenUsed/>
    <w:rsid w:val="00861AD3"/>
    <w:rPr>
      <w:rFonts w:ascii="Segoe UI" w:hAnsi="Segoe UI" w:cs="Segoe UI"/>
      <w:sz w:val="18"/>
      <w:szCs w:val="18"/>
    </w:rPr>
  </w:style>
  <w:style w:type="character" w:customStyle="1" w:styleId="a6">
    <w:name w:val="Текст выноски Знак"/>
    <w:basedOn w:val="a0"/>
    <w:link w:val="a5"/>
    <w:uiPriority w:val="99"/>
    <w:semiHidden/>
    <w:rsid w:val="00861AD3"/>
    <w:rPr>
      <w:rFonts w:ascii="Segoe UI" w:eastAsia="Times New Roman" w:hAnsi="Segoe UI" w:cs="Segoe UI"/>
      <w:sz w:val="18"/>
      <w:szCs w:val="18"/>
      <w:lang w:val="uk-UA" w:eastAsia="ru-RU"/>
    </w:rPr>
  </w:style>
  <w:style w:type="paragraph" w:customStyle="1" w:styleId="13641">
    <w:name w:val="13641"/>
    <w:aliases w:val="baiaagaaboqcaaadcjmaaawamwaaaaaaaaaaaaaaaaaaaaaaaaaaaaaaaaaaaaaaaaaaaaaaaaaaaaaaaaaaaaaaaaaaaaaaaaaaaaaaaaaaaaaaaaaaaaaaaaaaaaaaaaaaaaaaaaaaaaaaaaaaaaaaaaaaaaaaaaaaaaaaaaaaaaaaaaaaaaaaaaaaaaaaaaaaaaaaaaaaaaaaaaaaaaaaaaaaaaaaaaaaaaa"/>
    <w:basedOn w:val="a"/>
    <w:uiPriority w:val="99"/>
    <w:rsid w:val="008B11EF"/>
    <w:pPr>
      <w:spacing w:before="100" w:beforeAutospacing="1" w:after="100" w:afterAutospacing="1"/>
    </w:pPr>
    <w:rPr>
      <w:lang w:eastAsia="uk-UA"/>
    </w:rPr>
  </w:style>
  <w:style w:type="paragraph" w:styleId="a7">
    <w:name w:val="List Paragraph"/>
    <w:basedOn w:val="a"/>
    <w:uiPriority w:val="34"/>
    <w:qFormat/>
    <w:rsid w:val="00CD1C5B"/>
    <w:pPr>
      <w:ind w:left="720"/>
      <w:contextualSpacing/>
    </w:pPr>
  </w:style>
  <w:style w:type="paragraph" w:customStyle="1" w:styleId="rvps1">
    <w:name w:val="rvps1"/>
    <w:basedOn w:val="a"/>
    <w:rsid w:val="0046638D"/>
    <w:pPr>
      <w:spacing w:before="100" w:beforeAutospacing="1" w:after="100" w:afterAutospacing="1"/>
    </w:pPr>
    <w:rPr>
      <w:lang w:val="ru-RU"/>
    </w:rPr>
  </w:style>
  <w:style w:type="character" w:customStyle="1" w:styleId="rvts15">
    <w:name w:val="rvts15"/>
    <w:basedOn w:val="a0"/>
    <w:rsid w:val="0046638D"/>
  </w:style>
  <w:style w:type="paragraph" w:customStyle="1" w:styleId="rvps4">
    <w:name w:val="rvps4"/>
    <w:basedOn w:val="a"/>
    <w:rsid w:val="0046638D"/>
    <w:pPr>
      <w:spacing w:before="100" w:beforeAutospacing="1" w:after="100" w:afterAutospacing="1"/>
    </w:pPr>
    <w:rPr>
      <w:lang w:val="ru-RU"/>
    </w:rPr>
  </w:style>
  <w:style w:type="character" w:customStyle="1" w:styleId="rvts23">
    <w:name w:val="rvts23"/>
    <w:basedOn w:val="a0"/>
    <w:rsid w:val="0046638D"/>
  </w:style>
  <w:style w:type="paragraph" w:customStyle="1" w:styleId="rvps7">
    <w:name w:val="rvps7"/>
    <w:basedOn w:val="a"/>
    <w:rsid w:val="0046638D"/>
    <w:pPr>
      <w:spacing w:before="100" w:beforeAutospacing="1" w:after="100" w:afterAutospacing="1"/>
    </w:pPr>
    <w:rPr>
      <w:lang w:val="ru-RU"/>
    </w:rPr>
  </w:style>
  <w:style w:type="character" w:customStyle="1" w:styleId="rvts9">
    <w:name w:val="rvts9"/>
    <w:basedOn w:val="a0"/>
    <w:rsid w:val="0046638D"/>
  </w:style>
  <w:style w:type="paragraph" w:styleId="a8">
    <w:name w:val="header"/>
    <w:basedOn w:val="a"/>
    <w:link w:val="a9"/>
    <w:uiPriority w:val="99"/>
    <w:semiHidden/>
    <w:unhideWhenUsed/>
    <w:rsid w:val="00E21772"/>
    <w:pPr>
      <w:tabs>
        <w:tab w:val="center" w:pos="4677"/>
        <w:tab w:val="right" w:pos="9355"/>
      </w:tabs>
    </w:pPr>
  </w:style>
  <w:style w:type="character" w:customStyle="1" w:styleId="a9">
    <w:name w:val="Верхний колонтитул Знак"/>
    <w:basedOn w:val="a0"/>
    <w:link w:val="a8"/>
    <w:uiPriority w:val="99"/>
    <w:semiHidden/>
    <w:rsid w:val="00E21772"/>
    <w:rPr>
      <w:rFonts w:ascii="Times New Roman" w:eastAsia="Times New Roman" w:hAnsi="Times New Roman" w:cs="Times New Roman"/>
      <w:sz w:val="24"/>
      <w:szCs w:val="24"/>
      <w:lang w:val="uk-UA" w:eastAsia="ru-RU"/>
    </w:rPr>
  </w:style>
  <w:style w:type="paragraph" w:styleId="aa">
    <w:name w:val="footer"/>
    <w:basedOn w:val="a"/>
    <w:link w:val="ab"/>
    <w:uiPriority w:val="99"/>
    <w:semiHidden/>
    <w:unhideWhenUsed/>
    <w:rsid w:val="00E21772"/>
    <w:pPr>
      <w:tabs>
        <w:tab w:val="center" w:pos="4677"/>
        <w:tab w:val="right" w:pos="9355"/>
      </w:tabs>
    </w:pPr>
  </w:style>
  <w:style w:type="character" w:customStyle="1" w:styleId="ab">
    <w:name w:val="Нижний колонтитул Знак"/>
    <w:basedOn w:val="a0"/>
    <w:link w:val="aa"/>
    <w:uiPriority w:val="99"/>
    <w:semiHidden/>
    <w:rsid w:val="00E2177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5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7082</Characters>
  <Application>Microsoft Office Word</Application>
  <DocSecurity>4</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Токарева Галина Іванівна</dc:creator>
  <cp:lastModifiedBy>Пасиленко Ганна Михайлівна</cp:lastModifiedBy>
  <cp:revision>2</cp:revision>
  <cp:lastPrinted>2022-09-08T10:00:00Z</cp:lastPrinted>
  <dcterms:created xsi:type="dcterms:W3CDTF">2022-09-29T10:04:00Z</dcterms:created>
  <dcterms:modified xsi:type="dcterms:W3CDTF">2022-09-29T10:04:00Z</dcterms:modified>
</cp:coreProperties>
</file>