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9756" w:type="dxa"/>
        <w:tblLayout w:type="fixed"/>
        <w:tblLook w:val="01E0" w:firstRow="1" w:lastRow="1" w:firstColumn="1" w:lastColumn="1" w:noHBand="0" w:noVBand="0"/>
      </w:tblPr>
      <w:tblGrid>
        <w:gridCol w:w="2473"/>
        <w:gridCol w:w="1706"/>
        <w:gridCol w:w="1035"/>
        <w:gridCol w:w="252"/>
        <w:gridCol w:w="1729"/>
        <w:gridCol w:w="2462"/>
        <w:gridCol w:w="99"/>
      </w:tblGrid>
      <w:tr w:rsidR="00A83246" w:rsidTr="00540803">
        <w:trPr>
          <w:cantSplit/>
          <w:trHeight w:val="1414"/>
        </w:trPr>
        <w:tc>
          <w:tcPr>
            <w:tcW w:w="4177" w:type="dxa"/>
            <w:gridSpan w:val="2"/>
            <w:shd w:val="clear" w:color="auto" w:fill="FFFFFF"/>
          </w:tcPr>
          <w:p w:rsidR="00540803" w:rsidRPr="006F6C62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52FB5D6" wp14:editId="325F99A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3"/>
            <w:shd w:val="clear" w:color="auto" w:fill="FFFFFF"/>
          </w:tcPr>
          <w:p w:rsidR="00A83246" w:rsidRPr="00A40563" w:rsidRDefault="00540803" w:rsidP="00A405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 w:rsidRPr="00A40563">
              <w:rPr>
                <w:lang w:val="uk-UA" w:eastAsia="en-US"/>
              </w:rPr>
              <w:t>.</w:t>
            </w: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</w:tcPr>
          <w:p w:rsidR="00A40563" w:rsidRDefault="00A40563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0F3B41">
              <w:rPr>
                <w:bCs/>
                <w:sz w:val="28"/>
                <w:szCs w:val="28"/>
                <w:lang w:val="en-US" w:eastAsia="en-US"/>
              </w:rPr>
              <w:t xml:space="preserve">VIII </w:t>
            </w:r>
            <w:r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0F3B41">
              <w:rPr>
                <w:bCs/>
                <w:sz w:val="28"/>
                <w:szCs w:val="28"/>
                <w:lang w:val="en-US" w:eastAsia="en-US"/>
              </w:rPr>
              <w:t>XLV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  <w:p w:rsidR="009E3F5A" w:rsidRDefault="009E3F5A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  <w:p w:rsidR="009E3F5A" w:rsidRDefault="009E3F5A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A40563" w:rsidRDefault="00A4056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RPr="00C87825" w:rsidTr="00A83246">
        <w:trPr>
          <w:gridAfter w:val="1"/>
          <w:wAfter w:w="99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A83246" w:rsidRDefault="000F3B41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Від</w:t>
            </w:r>
            <w:r>
              <w:rPr>
                <w:sz w:val="27"/>
                <w:szCs w:val="27"/>
                <w:lang w:val="en-US" w:eastAsia="en-US"/>
              </w:rPr>
              <w:t xml:space="preserve"> 09 </w:t>
            </w:r>
            <w:r>
              <w:rPr>
                <w:sz w:val="27"/>
                <w:szCs w:val="27"/>
                <w:lang w:val="uk-UA" w:eastAsia="en-US"/>
              </w:rPr>
              <w:t>серпня</w:t>
            </w:r>
            <w:r w:rsidR="00540803">
              <w:rPr>
                <w:sz w:val="27"/>
                <w:szCs w:val="27"/>
                <w:lang w:val="uk-UA" w:eastAsia="en-US"/>
              </w:rPr>
              <w:t xml:space="preserve"> 2023 року № </w:t>
            </w:r>
            <w:r>
              <w:rPr>
                <w:sz w:val="27"/>
                <w:szCs w:val="27"/>
                <w:lang w:val="uk-UA" w:eastAsia="en-US"/>
              </w:rPr>
              <w:t>3971-МР</w:t>
            </w:r>
            <w:r w:rsidR="00540803">
              <w:rPr>
                <w:sz w:val="27"/>
                <w:szCs w:val="27"/>
                <w:lang w:val="uk-UA" w:eastAsia="en-US"/>
              </w:rPr>
              <w:t xml:space="preserve">          </w:t>
            </w:r>
          </w:p>
          <w:p w:rsidR="00A83246" w:rsidRPr="008E5B21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м. Суми</w:t>
            </w:r>
          </w:p>
          <w:p w:rsidR="00CD7800" w:rsidRDefault="00CD7800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A83246" w:rsidRDefault="00A83246" w:rsidP="00C878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 молодіжного житлового кредитування            Сумської міської об’єднано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ї територіальної громади на 2022-2024</w:t>
            </w:r>
            <w:r w:rsidR="00C87825">
              <w:rPr>
                <w:bCs/>
                <w:sz w:val="28"/>
                <w:szCs w:val="28"/>
                <w:lang w:val="uk-UA" w:eastAsia="en-US"/>
              </w:rPr>
              <w:t xml:space="preserve"> роки,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DC2686">
              <w:rPr>
                <w:bCs/>
                <w:sz w:val="28"/>
                <w:szCs w:val="28"/>
                <w:lang w:val="uk-UA" w:eastAsia="en-US"/>
              </w:rPr>
              <w:t xml:space="preserve">затвердженої рішенням Сумської міської ради </w:t>
            </w:r>
            <w:r w:rsidR="00DC2686">
              <w:rPr>
                <w:sz w:val="28"/>
                <w:szCs w:val="28"/>
                <w:lang w:val="uk-UA" w:eastAsia="en-US"/>
              </w:rPr>
              <w:t xml:space="preserve">від </w:t>
            </w:r>
            <w:r w:rsidR="00DC2686">
              <w:rPr>
                <w:bCs/>
                <w:sz w:val="28"/>
                <w:szCs w:val="28"/>
                <w:lang w:val="uk-UA" w:eastAsia="en-US"/>
              </w:rPr>
              <w:t xml:space="preserve">29 вересня 2021 року №1602-МР (зі змінами),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за підсумками 2022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440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C87825" w:rsidTr="00A83246">
        <w:trPr>
          <w:gridAfter w:val="4"/>
          <w:wAfter w:w="4539" w:type="dxa"/>
          <w:trHeight w:val="20"/>
        </w:trPr>
        <w:tc>
          <w:tcPr>
            <w:tcW w:w="5211" w:type="dxa"/>
            <w:gridSpan w:val="3"/>
          </w:tcPr>
          <w:p w:rsidR="00CD7800" w:rsidRDefault="00CD7800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A83246" w:rsidRDefault="00A83246" w:rsidP="009E3F5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 Заслухавши 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начальника управління капітального будівництва та дорожнього господарства Сумської міської ради 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молодіжного житлового кредитування Сумської міської об’єднаної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  територіальної громади на 2022</w:t>
            </w:r>
            <w:r>
              <w:rPr>
                <w:bCs/>
                <w:sz w:val="28"/>
                <w:szCs w:val="28"/>
                <w:lang w:val="uk-UA" w:eastAsia="en-US"/>
              </w:rPr>
              <w:t>-202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29 вересня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1 року №1602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-МР </w:t>
            </w:r>
            <w:r w:rsidR="00305D21">
              <w:rPr>
                <w:bCs/>
                <w:sz w:val="28"/>
                <w:szCs w:val="28"/>
                <w:lang w:val="uk-UA" w:eastAsia="en-US"/>
              </w:rPr>
              <w:t xml:space="preserve">(зі змінами)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за підсумками 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9E3F5A" w:rsidRPr="000F3B41" w:rsidRDefault="009E3F5A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CD7800" w:rsidRPr="000F3B41" w:rsidRDefault="00CD7800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8E5B21" w:rsidRPr="000F3B41" w:rsidRDefault="008E5B21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A83246" w:rsidRPr="00305D21" w:rsidTr="00A83246">
        <w:tc>
          <w:tcPr>
            <w:tcW w:w="9750" w:type="dxa"/>
            <w:gridSpan w:val="7"/>
          </w:tcPr>
          <w:p w:rsidR="00A83246" w:rsidRDefault="00A83246" w:rsidP="009E3F5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умської міської ради </w:t>
            </w:r>
            <w:proofErr w:type="spellStart"/>
            <w:r w:rsidR="009535F0">
              <w:rPr>
                <w:bCs/>
                <w:sz w:val="28"/>
                <w:szCs w:val="28"/>
                <w:lang w:val="uk-UA" w:eastAsia="en-US"/>
              </w:rPr>
              <w:t>Щербаченка</w:t>
            </w:r>
            <w:proofErr w:type="spellEnd"/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І.Д.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молодіжного житлового кредитування Сумської міської об’єднаної  територіальної громад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и на 2022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-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2024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ням Сумської міської ради від 29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вересня 2021 року №1602-МР</w:t>
            </w:r>
            <w:r w:rsidR="00305D21">
              <w:rPr>
                <w:bCs/>
                <w:sz w:val="28"/>
                <w:szCs w:val="28"/>
                <w:lang w:val="uk-UA" w:eastAsia="en-US"/>
              </w:rPr>
              <w:t xml:space="preserve"> (зі змінами)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, за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lastRenderedPageBreak/>
              <w:t>підсумками 2022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узяти  до відома (додається).</w:t>
            </w:r>
          </w:p>
        </w:tc>
      </w:tr>
      <w:tr w:rsidR="00A83246" w:rsidRPr="00305D21" w:rsidTr="00A83246">
        <w:tc>
          <w:tcPr>
            <w:tcW w:w="9750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D7800" w:rsidRDefault="00CD7800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A83246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Виконавець: </w:t>
      </w:r>
      <w:proofErr w:type="spellStart"/>
      <w:r>
        <w:rPr>
          <w:bCs/>
          <w:sz w:val="28"/>
          <w:szCs w:val="28"/>
          <w:lang w:val="uk-UA"/>
        </w:rPr>
        <w:t>Щербаченко</w:t>
      </w:r>
      <w:proofErr w:type="spellEnd"/>
      <w:r>
        <w:rPr>
          <w:bCs/>
          <w:sz w:val="28"/>
          <w:szCs w:val="28"/>
          <w:lang w:val="uk-UA"/>
        </w:rPr>
        <w:t xml:space="preserve"> І</w:t>
      </w:r>
      <w:r w:rsidR="000F3B41">
        <w:rPr>
          <w:bCs/>
          <w:sz w:val="28"/>
          <w:szCs w:val="28"/>
          <w:lang w:val="uk-UA"/>
        </w:rPr>
        <w:t>гор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E5B21" w:rsidRDefault="008E5B21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0F3B41" w:rsidRDefault="000F3B41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A83246" w:rsidRDefault="00A83246" w:rsidP="00242B00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«</w:t>
      </w:r>
      <w:r w:rsidR="009D421F">
        <w:rPr>
          <w:bCs/>
          <w:sz w:val="28"/>
          <w:szCs w:val="28"/>
          <w:lang w:val="uk-UA" w:eastAsia="en-US"/>
        </w:rPr>
        <w:t>Про хід виконання Програми  молодіжного</w:t>
      </w:r>
      <w:r w:rsidR="0030726A">
        <w:rPr>
          <w:bCs/>
          <w:sz w:val="28"/>
          <w:szCs w:val="28"/>
          <w:lang w:val="uk-UA" w:eastAsia="en-US"/>
        </w:rPr>
        <w:t xml:space="preserve"> </w:t>
      </w:r>
      <w:r w:rsidR="009D421F">
        <w:rPr>
          <w:bCs/>
          <w:sz w:val="28"/>
          <w:szCs w:val="28"/>
          <w:lang w:val="uk-UA" w:eastAsia="en-US"/>
        </w:rPr>
        <w:t>житлового кредитування</w:t>
      </w:r>
      <w:r w:rsidR="0030726A">
        <w:rPr>
          <w:bCs/>
          <w:sz w:val="28"/>
          <w:szCs w:val="28"/>
          <w:lang w:val="uk-UA" w:eastAsia="en-US"/>
        </w:rPr>
        <w:t xml:space="preserve"> </w:t>
      </w:r>
      <w:r w:rsidR="009D421F">
        <w:rPr>
          <w:bCs/>
          <w:sz w:val="28"/>
          <w:szCs w:val="28"/>
          <w:lang w:val="uk-UA" w:eastAsia="en-US"/>
        </w:rPr>
        <w:t>Сумської міської об’єднаної територіальної громади на 2022-2024</w:t>
      </w:r>
      <w:r w:rsidR="00C87825">
        <w:rPr>
          <w:bCs/>
          <w:sz w:val="28"/>
          <w:szCs w:val="28"/>
          <w:lang w:val="uk-UA" w:eastAsia="en-US"/>
        </w:rPr>
        <w:t xml:space="preserve"> роки,</w:t>
      </w:r>
      <w:r w:rsidR="009D421F">
        <w:rPr>
          <w:bCs/>
          <w:sz w:val="28"/>
          <w:szCs w:val="28"/>
          <w:lang w:val="uk-UA" w:eastAsia="en-US"/>
        </w:rPr>
        <w:t xml:space="preserve">  затвердженої рішенням Сумської міської ради </w:t>
      </w:r>
      <w:r w:rsidR="009D421F">
        <w:rPr>
          <w:sz w:val="28"/>
          <w:szCs w:val="28"/>
          <w:lang w:val="uk-UA" w:eastAsia="en-US"/>
        </w:rPr>
        <w:t xml:space="preserve">від </w:t>
      </w:r>
      <w:r w:rsidR="009D421F">
        <w:rPr>
          <w:bCs/>
          <w:sz w:val="28"/>
          <w:szCs w:val="28"/>
          <w:lang w:val="uk-UA" w:eastAsia="en-US"/>
        </w:rPr>
        <w:t>29 вересня 2021 року №1602-МР (зі змінами), за підсумками 2022 року</w:t>
      </w:r>
      <w:r w:rsidR="00242B00">
        <w:rPr>
          <w:bCs/>
          <w:sz w:val="28"/>
          <w:szCs w:val="28"/>
          <w:lang w:val="uk-UA" w:eastAsia="en-US"/>
        </w:rPr>
        <w:t>»</w:t>
      </w:r>
    </w:p>
    <w:p w:rsidR="0030726A" w:rsidRDefault="0030726A" w:rsidP="00242B00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від </w:t>
      </w:r>
      <w:r w:rsidR="000F3B41">
        <w:rPr>
          <w:bCs/>
          <w:sz w:val="28"/>
          <w:szCs w:val="28"/>
          <w:lang w:val="uk-UA" w:eastAsia="en-US"/>
        </w:rPr>
        <w:t>09 серпня 2023 року № 3971-МР</w:t>
      </w:r>
    </w:p>
    <w:p w:rsidR="009D421F" w:rsidRDefault="009D421F" w:rsidP="00242B00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jc w:val="center"/>
        <w:rPr>
          <w:sz w:val="28"/>
          <w:szCs w:val="28"/>
          <w:lang w:val="uk-UA" w:eastAsia="uk-UA"/>
        </w:rPr>
      </w:pP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242B0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A83246" w:rsidRDefault="00A83246" w:rsidP="00242B0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Інформація</w:t>
      </w:r>
    </w:p>
    <w:p w:rsidR="00A83246" w:rsidRPr="00242B00" w:rsidRDefault="00242B00" w:rsidP="00242B0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242B00">
        <w:rPr>
          <w:b/>
          <w:bCs/>
          <w:sz w:val="28"/>
          <w:szCs w:val="28"/>
          <w:lang w:val="uk-UA" w:eastAsia="en-US"/>
        </w:rPr>
        <w:t xml:space="preserve">про хід виконання Програми  молодіжного житлового кредитування            Сумської міської об’єднаної територіальної громади на 2022-2024 </w:t>
      </w:r>
      <w:r w:rsidR="00C87825">
        <w:rPr>
          <w:b/>
          <w:bCs/>
          <w:sz w:val="28"/>
          <w:szCs w:val="28"/>
          <w:lang w:val="uk-UA" w:eastAsia="en-US"/>
        </w:rPr>
        <w:t xml:space="preserve">роки </w:t>
      </w:r>
      <w:r w:rsidRPr="00242B00">
        <w:rPr>
          <w:b/>
          <w:bCs/>
          <w:sz w:val="28"/>
          <w:szCs w:val="28"/>
          <w:lang w:val="uk-UA" w:eastAsia="en-US"/>
        </w:rPr>
        <w:t>за підсумками 2022 року</w:t>
      </w:r>
    </w:p>
    <w:p w:rsidR="00242B00" w:rsidRDefault="00242B00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рішення Сумської міської ради від</w:t>
      </w:r>
      <w:r w:rsidR="00B02F03">
        <w:rPr>
          <w:sz w:val="28"/>
          <w:szCs w:val="28"/>
          <w:lang w:val="uk-UA" w:eastAsia="uk-UA"/>
        </w:rPr>
        <w:t xml:space="preserve"> </w:t>
      </w:r>
      <w:r w:rsidR="00B02F03">
        <w:rPr>
          <w:bCs/>
          <w:sz w:val="28"/>
          <w:szCs w:val="28"/>
          <w:lang w:val="uk-UA" w:eastAsia="en-US"/>
        </w:rPr>
        <w:t>29 вересня 2021 року №1602-МР (зі змінами) «</w:t>
      </w:r>
      <w:r w:rsidR="00B02F03" w:rsidRPr="00E162F7">
        <w:rPr>
          <w:sz w:val="28"/>
          <w:lang w:val="uk-UA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</w:r>
      <w:r w:rsidR="00E162F7" w:rsidRPr="00E162F7">
        <w:rPr>
          <w:sz w:val="28"/>
          <w:lang w:val="uk-UA"/>
        </w:rPr>
        <w:t>»,</w:t>
      </w:r>
      <w:r w:rsidRPr="00E162F7">
        <w:rPr>
          <w:sz w:val="32"/>
          <w:szCs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="00E162F7">
        <w:rPr>
          <w:sz w:val="28"/>
          <w:lang w:val="uk-UA" w:eastAsia="uk-UA"/>
        </w:rPr>
        <w:t xml:space="preserve"> за 2022</w:t>
      </w:r>
      <w:r>
        <w:rPr>
          <w:sz w:val="28"/>
          <w:lang w:val="uk-UA" w:eastAsia="uk-UA"/>
        </w:rPr>
        <w:t xml:space="preserve"> рік проведено наступну роботу.</w:t>
      </w:r>
    </w:p>
    <w:p w:rsidR="00A83246" w:rsidRDefault="00E162F7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Протягом 2022 року</w:t>
      </w:r>
      <w:r w:rsidR="00A83246">
        <w:rPr>
          <w:sz w:val="28"/>
          <w:szCs w:val="28"/>
          <w:lang w:val="uk-UA" w:eastAsia="uk-UA"/>
        </w:rPr>
        <w:t xml:space="preserve">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A83246"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3</w:t>
      </w:r>
      <w:r w:rsidR="00A83246">
        <w:rPr>
          <w:sz w:val="28"/>
          <w:szCs w:val="28"/>
          <w:lang w:val="uk-UA" w:eastAsia="uk-UA"/>
        </w:rPr>
        <w:t>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</w:t>
      </w:r>
      <w:r w:rsidR="00E162F7">
        <w:rPr>
          <w:sz w:val="28"/>
          <w:lang w:val="uk-UA" w:eastAsia="uk-UA"/>
        </w:rPr>
        <w:t xml:space="preserve"> територіальної громади  на 2022</w:t>
      </w:r>
      <w:r>
        <w:rPr>
          <w:sz w:val="28"/>
          <w:lang w:val="uk-UA" w:eastAsia="uk-UA"/>
        </w:rPr>
        <w:t xml:space="preserve"> рік передбачено загальний обсяг видатків на надання пільгового довгострокового кредиту громадянам на будівництво (реконструкцію</w:t>
      </w:r>
      <w:r w:rsidR="002C2BAE">
        <w:rPr>
          <w:sz w:val="28"/>
          <w:lang w:val="uk-UA" w:eastAsia="uk-UA"/>
        </w:rPr>
        <w:t>) та придбання житла в сумі 2639, 5</w:t>
      </w:r>
      <w:r>
        <w:rPr>
          <w:sz w:val="28"/>
          <w:lang w:val="uk-UA" w:eastAsia="uk-UA"/>
        </w:rPr>
        <w:t xml:space="preserve"> 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</w:t>
      </w:r>
      <w:r w:rsidR="00E162F7">
        <w:rPr>
          <w:sz w:val="28"/>
          <w:szCs w:val="28"/>
          <w:lang w:val="uk-UA" w:eastAsia="uk-UA"/>
        </w:rPr>
        <w:t>иноким молодим громадянам у 2022</w:t>
      </w:r>
      <w:r w:rsidR="00A45B19">
        <w:rPr>
          <w:sz w:val="28"/>
          <w:szCs w:val="28"/>
          <w:lang w:val="uk-UA" w:eastAsia="uk-UA"/>
        </w:rPr>
        <w:t xml:space="preserve"> не здійснювались</w:t>
      </w:r>
      <w:r>
        <w:rPr>
          <w:sz w:val="28"/>
          <w:szCs w:val="28"/>
          <w:lang w:val="uk-UA" w:eastAsia="uk-UA"/>
        </w:rPr>
        <w:t>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A83246" w:rsidRDefault="00C81835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бюджеті на 2022</w:t>
      </w:r>
      <w:r w:rsidR="00A83246">
        <w:rPr>
          <w:sz w:val="28"/>
          <w:szCs w:val="28"/>
          <w:lang w:val="uk-UA"/>
        </w:rPr>
        <w:t xml:space="preserve"> рік передбачено видатки, пов'язані з наданням та обслуговуванням пільгових довгострокових кредитів, наданих громадянам на будівництво (реконструкцію</w:t>
      </w:r>
      <w:r>
        <w:rPr>
          <w:sz w:val="28"/>
          <w:szCs w:val="28"/>
          <w:lang w:val="uk-UA"/>
        </w:rPr>
        <w:t>) та придбання житла, в сумі 135</w:t>
      </w:r>
      <w:r w:rsidR="00A83246">
        <w:rPr>
          <w:sz w:val="28"/>
          <w:szCs w:val="28"/>
          <w:lang w:val="uk-UA"/>
        </w:rPr>
        <w:t xml:space="preserve">,6 тис. </w:t>
      </w:r>
      <w:proofErr w:type="spellStart"/>
      <w:r w:rsidR="00A83246">
        <w:rPr>
          <w:sz w:val="28"/>
          <w:szCs w:val="28"/>
          <w:lang w:val="uk-UA"/>
        </w:rPr>
        <w:t>грн</w:t>
      </w:r>
      <w:proofErr w:type="spellEnd"/>
      <w:r w:rsidR="00A83246">
        <w:rPr>
          <w:sz w:val="28"/>
          <w:szCs w:val="28"/>
          <w:lang w:val="uk-UA"/>
        </w:rPr>
        <w:t>, фактичні видатки склали</w:t>
      </w:r>
      <w:r>
        <w:rPr>
          <w:sz w:val="28"/>
          <w:szCs w:val="28"/>
          <w:lang w:val="uk-UA"/>
        </w:rPr>
        <w:t xml:space="preserve"> 105,6</w:t>
      </w:r>
      <w:r w:rsidR="00A83246">
        <w:rPr>
          <w:sz w:val="28"/>
          <w:szCs w:val="28"/>
          <w:lang w:val="uk-UA"/>
        </w:rPr>
        <w:t xml:space="preserve"> тис. гривень.</w:t>
      </w:r>
    </w:p>
    <w:p w:rsidR="00A83246" w:rsidRDefault="00B67417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2022</w:t>
      </w:r>
      <w:r w:rsidR="00A83246">
        <w:rPr>
          <w:sz w:val="28"/>
          <w:szCs w:val="28"/>
          <w:lang w:val="uk-UA" w:eastAsia="uk-UA"/>
        </w:rPr>
        <w:t xml:space="preserve">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</w:t>
      </w:r>
      <w:r>
        <w:rPr>
          <w:sz w:val="28"/>
          <w:szCs w:val="28"/>
          <w:lang w:val="uk-UA" w:eastAsia="uk-UA"/>
        </w:rPr>
        <w:t>я житла, на загальну суму 818,5</w:t>
      </w:r>
      <w:r w:rsidR="00A83246">
        <w:rPr>
          <w:sz w:val="28"/>
          <w:szCs w:val="28"/>
          <w:lang w:val="uk-UA" w:eastAsia="uk-UA"/>
        </w:rPr>
        <w:t xml:space="preserve"> тис. гривень.</w:t>
      </w:r>
    </w:p>
    <w:p w:rsidR="00A83246" w:rsidRDefault="00A83246" w:rsidP="00A83246">
      <w:pPr>
        <w:ind w:left="-284" w:firstLine="992"/>
        <w:jc w:val="both"/>
        <w:rPr>
          <w:sz w:val="28"/>
          <w:szCs w:val="28"/>
          <w:lang w:val="uk-UA"/>
        </w:rPr>
      </w:pPr>
    </w:p>
    <w:p w:rsidR="00A83246" w:rsidRDefault="00B67417" w:rsidP="00A83246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</w:t>
      </w:r>
      <w:r w:rsidR="00A83246">
        <w:rPr>
          <w:sz w:val="28"/>
          <w:szCs w:val="28"/>
          <w:lang w:val="uk-UA"/>
        </w:rPr>
        <w:t xml:space="preserve"> році:</w:t>
      </w:r>
    </w:p>
    <w:p w:rsidR="00B67417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>2976,3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 на молодіжне кредитування</w:t>
      </w:r>
      <w:r w:rsidR="00B674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67417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 xml:space="preserve">0,00 </w:t>
      </w:r>
      <w:r>
        <w:rPr>
          <w:sz w:val="28"/>
          <w:szCs w:val="28"/>
          <w:lang w:val="uk-UA"/>
        </w:rPr>
        <w:t>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B67417" w:rsidRDefault="00A83246" w:rsidP="00B67417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>0,00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A83246" w:rsidRDefault="00B67417" w:rsidP="00B67417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громадян склали 346</w:t>
      </w:r>
      <w:r w:rsidR="00A83246">
        <w:rPr>
          <w:sz w:val="28"/>
          <w:szCs w:val="28"/>
          <w:lang w:val="uk-UA"/>
        </w:rPr>
        <w:t xml:space="preserve">,0 тис. грн., </w:t>
      </w:r>
    </w:p>
    <w:p w:rsidR="00B67417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Змогли</w:t>
      </w:r>
      <w:r w:rsidR="00B67417">
        <w:rPr>
          <w:sz w:val="28"/>
          <w:szCs w:val="28"/>
          <w:lang w:val="uk-UA"/>
        </w:rPr>
        <w:t xml:space="preserve"> поліпшити свої житлові умови 4</w:t>
      </w:r>
      <w:r>
        <w:rPr>
          <w:sz w:val="28"/>
          <w:szCs w:val="28"/>
          <w:lang w:val="uk-UA"/>
        </w:rPr>
        <w:t xml:space="preserve"> сімей, в тому числі з</w:t>
      </w:r>
      <w:r w:rsidR="00B67417">
        <w:rPr>
          <w:sz w:val="28"/>
          <w:szCs w:val="28"/>
          <w:lang w:val="uk-UA"/>
        </w:rPr>
        <w:t>а рахунок коштів держбюджету – 4</w:t>
      </w:r>
      <w:r w:rsidR="00C87825">
        <w:rPr>
          <w:sz w:val="28"/>
          <w:szCs w:val="28"/>
          <w:lang w:val="uk-UA"/>
        </w:rPr>
        <w:t xml:space="preserve"> сімей</w:t>
      </w:r>
      <w:r w:rsidR="00B67417">
        <w:rPr>
          <w:sz w:val="28"/>
          <w:szCs w:val="28"/>
          <w:lang w:val="uk-UA"/>
        </w:rPr>
        <w:t>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B67417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</w:t>
      </w:r>
      <w:r w:rsidR="00B67417">
        <w:rPr>
          <w:sz w:val="28"/>
          <w:szCs w:val="28"/>
          <w:lang w:val="uk-UA" w:eastAsia="uk-UA"/>
        </w:rPr>
        <w:t>ої доступності житла для молоді.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</w:t>
      </w:r>
      <w:r w:rsidR="00B67417">
        <w:rPr>
          <w:bCs/>
          <w:sz w:val="28"/>
          <w:szCs w:val="28"/>
          <w:lang w:val="uk-UA" w:eastAsia="uk-UA"/>
        </w:rPr>
        <w:t>го кредитування Сумської місько</w:t>
      </w:r>
      <w:r w:rsidR="007F63BD">
        <w:rPr>
          <w:bCs/>
          <w:sz w:val="28"/>
          <w:szCs w:val="28"/>
          <w:lang w:val="uk-UA" w:eastAsia="uk-UA"/>
        </w:rPr>
        <w:t>ї</w:t>
      </w:r>
      <w:r>
        <w:rPr>
          <w:bCs/>
          <w:sz w:val="28"/>
          <w:szCs w:val="28"/>
          <w:lang w:val="uk-UA" w:eastAsia="uk-UA"/>
        </w:rPr>
        <w:t xml:space="preserve"> об’єднано</w:t>
      </w:r>
      <w:r w:rsidR="00B67417">
        <w:rPr>
          <w:bCs/>
          <w:sz w:val="28"/>
          <w:szCs w:val="28"/>
          <w:lang w:val="uk-UA" w:eastAsia="uk-UA"/>
        </w:rPr>
        <w:t>ї територіальної громади на 2022-2024</w:t>
      </w:r>
      <w:r>
        <w:rPr>
          <w:bCs/>
          <w:sz w:val="28"/>
          <w:szCs w:val="28"/>
          <w:lang w:val="uk-UA" w:eastAsia="uk-UA"/>
        </w:rPr>
        <w:t xml:space="preserve"> роки </w:t>
      </w:r>
      <w:r>
        <w:rPr>
          <w:sz w:val="28"/>
          <w:szCs w:val="28"/>
          <w:lang w:val="uk-UA" w:eastAsia="uk-UA"/>
        </w:rPr>
        <w:t>буде продовжуватися і надалі.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Pr="00B67417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Сумський міський голова                                                 Олександр ЛИСЕНКО                                                                                                  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D04DCD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Виконавець: </w:t>
      </w:r>
      <w:proofErr w:type="spellStart"/>
      <w:r w:rsidR="000F3B41">
        <w:rPr>
          <w:sz w:val="28"/>
          <w:szCs w:val="28"/>
          <w:lang w:val="uk-UA" w:eastAsia="uk-UA"/>
        </w:rPr>
        <w:t>Щербаченко</w:t>
      </w:r>
      <w:proofErr w:type="spellEnd"/>
      <w:r w:rsidR="000F3B41">
        <w:rPr>
          <w:sz w:val="28"/>
          <w:szCs w:val="28"/>
          <w:lang w:val="uk-UA" w:eastAsia="uk-UA"/>
        </w:rPr>
        <w:t xml:space="preserve"> Ігор</w:t>
      </w: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jc w:val="both"/>
        <w:rPr>
          <w:sz w:val="28"/>
          <w:szCs w:val="28"/>
          <w:lang w:val="uk-UA" w:eastAsia="uk-UA"/>
        </w:rPr>
      </w:pPr>
    </w:p>
    <w:p w:rsidR="004534FA" w:rsidRDefault="004534FA" w:rsidP="00A83246">
      <w:pPr>
        <w:jc w:val="both"/>
        <w:rPr>
          <w:sz w:val="28"/>
          <w:szCs w:val="28"/>
          <w:lang w:val="uk-UA" w:eastAsia="uk-UA"/>
        </w:rPr>
      </w:pPr>
    </w:p>
    <w:p w:rsidR="000F4C0F" w:rsidRPr="000F4C0F" w:rsidRDefault="000F4C0F" w:rsidP="00A83246">
      <w:pPr>
        <w:jc w:val="both"/>
        <w:rPr>
          <w:rFonts w:ascii="Calibri" w:hAnsi="Calibri"/>
          <w:sz w:val="28"/>
          <w:szCs w:val="28"/>
          <w:lang w:val="uk-UA"/>
        </w:rPr>
      </w:pPr>
    </w:p>
    <w:p w:rsidR="000F3B41" w:rsidRPr="00654EF4" w:rsidRDefault="000F3B41" w:rsidP="000F3B41">
      <w:pPr>
        <w:tabs>
          <w:tab w:val="left" w:pos="637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54EF4">
        <w:rPr>
          <w:color w:val="000000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F3B41" w:rsidRPr="00654EF4" w:rsidRDefault="000F3B41" w:rsidP="000F3B41">
      <w:pPr>
        <w:tabs>
          <w:tab w:val="left" w:pos="637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54EF4">
        <w:rPr>
          <w:color w:val="000000"/>
          <w:sz w:val="28"/>
          <w:szCs w:val="28"/>
          <w:lang w:val="uk-UA" w:eastAsia="uk-UA"/>
        </w:rPr>
        <w:t>Проєкт рішення Сумської міської ради «</w:t>
      </w:r>
      <w:r>
        <w:rPr>
          <w:bCs/>
          <w:sz w:val="28"/>
          <w:szCs w:val="28"/>
          <w:lang w:val="uk-UA" w:eastAsia="en-US"/>
        </w:rPr>
        <w:t>Про хід виконання Програми  молодіжного житлового кредитування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Сумської міської об’єднаної територіальної громади на 2022-2024 роки, затвердженої рішенням Сумської міської ради </w:t>
      </w:r>
      <w:r>
        <w:rPr>
          <w:sz w:val="28"/>
          <w:szCs w:val="28"/>
          <w:lang w:val="uk-UA" w:eastAsia="en-US"/>
        </w:rPr>
        <w:t xml:space="preserve">від </w:t>
      </w:r>
      <w:r>
        <w:rPr>
          <w:bCs/>
          <w:sz w:val="28"/>
          <w:szCs w:val="28"/>
          <w:lang w:val="uk-UA" w:eastAsia="en-US"/>
        </w:rPr>
        <w:t>29 вересня 2021 року №1602-МР (зі змінами), за підсумками 2022 року</w:t>
      </w:r>
      <w:r w:rsidRPr="00654E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оприлюднений 26.06.2023, п.2</w:t>
      </w:r>
      <w:r w:rsidRPr="00654EF4">
        <w:rPr>
          <w:sz w:val="28"/>
          <w:szCs w:val="28"/>
          <w:lang w:val="uk-UA"/>
        </w:rPr>
        <w:t xml:space="preserve"> та завізований:</w:t>
      </w:r>
    </w:p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42B00" w:rsidRPr="004C6608" w:rsidTr="008E58DA">
        <w:trPr>
          <w:trHeight w:val="1599"/>
        </w:trPr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Заступник начальника управління капітального будівництва та дорожнього господарства Сумської міської ради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І.Д. </w:t>
            </w:r>
            <w:proofErr w:type="spellStart"/>
            <w:r w:rsidRPr="004C6608">
              <w:rPr>
                <w:sz w:val="28"/>
                <w:szCs w:val="28"/>
                <w:lang w:val="uk-UA"/>
              </w:rPr>
              <w:t>Щербаченко</w:t>
            </w:r>
            <w:proofErr w:type="spellEnd"/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капітального будівництва  </w:t>
            </w:r>
          </w:p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та дорожнього господарства </w:t>
            </w: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В. С. Старченко</w:t>
            </w: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rPr>
          <w:trHeight w:val="1191"/>
        </w:trPr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фінансів, економіки та інвестицій Сумської міської ради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>С.А.Липова</w:t>
            </w: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>Начальник</w:t>
            </w:r>
          </w:p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правового управління </w:t>
            </w:r>
          </w:p>
          <w:p w:rsidR="00242B00" w:rsidRPr="004C6608" w:rsidRDefault="00242B00" w:rsidP="008E58D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Сумської міської ради                                                         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804"/>
              </w:tabs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О. В. </w:t>
            </w:r>
            <w:proofErr w:type="spellStart"/>
            <w:r w:rsidRPr="004C6608">
              <w:rPr>
                <w:sz w:val="28"/>
                <w:szCs w:val="20"/>
                <w:lang w:val="uk-UA"/>
              </w:rPr>
              <w:t>Чайченко</w:t>
            </w:r>
            <w:proofErr w:type="spellEnd"/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Керуючий справами   </w:t>
            </w:r>
          </w:p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rPr>
                <w:sz w:val="20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Ю. А. Павлик </w:t>
            </w: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Секретар Сумської міської ради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color w:val="000000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4C6608">
              <w:rPr>
                <w:color w:val="000000"/>
                <w:sz w:val="28"/>
                <w:szCs w:val="28"/>
                <w:lang w:val="uk-UA" w:eastAsia="uk-UA"/>
              </w:rPr>
              <w:t>Рєзнік</w:t>
            </w:r>
            <w:proofErr w:type="spellEnd"/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242B00" w:rsidRPr="004C6608" w:rsidRDefault="00242B00" w:rsidP="00242B00">
      <w:pPr>
        <w:tabs>
          <w:tab w:val="left" w:pos="6379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42B00" w:rsidRPr="004C6608" w:rsidRDefault="00242B00" w:rsidP="00242B00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4C6608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4C6608">
        <w:rPr>
          <w:color w:val="000000"/>
          <w:sz w:val="28"/>
          <w:szCs w:val="28"/>
          <w:lang w:val="uk-UA" w:eastAsia="uk-UA"/>
        </w:rPr>
        <w:t>_____</w:t>
      </w:r>
    </w:p>
    <w:p w:rsidR="00242B00" w:rsidRPr="004C6608" w:rsidRDefault="00242B00" w:rsidP="00242B00">
      <w:pPr>
        <w:rPr>
          <w:color w:val="000000"/>
          <w:sz w:val="28"/>
          <w:szCs w:val="28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  <w:bookmarkStart w:id="0" w:name="_GoBack"/>
      <w:bookmarkEnd w:id="0"/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Pr="004C6608" w:rsidRDefault="00B96046" w:rsidP="00242B00">
      <w:pPr>
        <w:rPr>
          <w:b/>
          <w:color w:val="000000"/>
          <w:sz w:val="20"/>
          <w:szCs w:val="20"/>
          <w:lang w:val="uk-UA" w:eastAsia="uk-UA"/>
        </w:rPr>
      </w:pPr>
    </w:p>
    <w:p w:rsidR="00B96046" w:rsidRPr="00B96046" w:rsidRDefault="00B96046" w:rsidP="00B9604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sectPr w:rsidR="00B96046" w:rsidRPr="00B9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7"/>
    <w:rsid w:val="000F3B41"/>
    <w:rsid w:val="000F4C0F"/>
    <w:rsid w:val="00242B00"/>
    <w:rsid w:val="002C2BAE"/>
    <w:rsid w:val="00305D21"/>
    <w:rsid w:val="0030726A"/>
    <w:rsid w:val="004534FA"/>
    <w:rsid w:val="00480163"/>
    <w:rsid w:val="004951EA"/>
    <w:rsid w:val="00540803"/>
    <w:rsid w:val="006F6C62"/>
    <w:rsid w:val="007F63BD"/>
    <w:rsid w:val="008B194D"/>
    <w:rsid w:val="008E5B21"/>
    <w:rsid w:val="009535F0"/>
    <w:rsid w:val="009D421F"/>
    <w:rsid w:val="009E3F5A"/>
    <w:rsid w:val="00A40563"/>
    <w:rsid w:val="00A45B19"/>
    <w:rsid w:val="00A50B44"/>
    <w:rsid w:val="00A83246"/>
    <w:rsid w:val="00AA19A8"/>
    <w:rsid w:val="00B02F03"/>
    <w:rsid w:val="00B67417"/>
    <w:rsid w:val="00B96046"/>
    <w:rsid w:val="00C81835"/>
    <w:rsid w:val="00C87825"/>
    <w:rsid w:val="00CD03F8"/>
    <w:rsid w:val="00CD7800"/>
    <w:rsid w:val="00D04DCD"/>
    <w:rsid w:val="00DC2686"/>
    <w:rsid w:val="00E162F7"/>
    <w:rsid w:val="00FD72A2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4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4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2023-04-25T08:09:00Z</cp:lastPrinted>
  <dcterms:created xsi:type="dcterms:W3CDTF">2023-04-13T06:15:00Z</dcterms:created>
  <dcterms:modified xsi:type="dcterms:W3CDTF">2023-08-10T06:11:00Z</dcterms:modified>
</cp:coreProperties>
</file>