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3EE0B" w14:textId="77777777" w:rsidR="00AE3CD8" w:rsidRDefault="0082630C" w:rsidP="00F835B5">
      <w:pPr>
        <w:spacing w:after="0" w:line="240" w:lineRule="auto"/>
        <w:ind w:left="5103"/>
        <w:jc w:val="both"/>
        <w:rPr>
          <w:rFonts w:ascii="Times New Roman" w:eastAsia="Times New Roman" w:hAnsi="Times New Roman" w:cs="Times New Roman"/>
          <w:color w:val="00000A"/>
          <w:sz w:val="28"/>
          <w:szCs w:val="28"/>
          <w:lang w:eastAsia="zh-CN"/>
        </w:rPr>
      </w:pPr>
      <w:r w:rsidRPr="003E179A">
        <w:rPr>
          <w:rFonts w:ascii="Times New Roman" w:eastAsia="Times New Roman" w:hAnsi="Times New Roman" w:cs="Times New Roman"/>
          <w:sz w:val="28"/>
          <w:szCs w:val="28"/>
          <w:lang w:eastAsia="ru-RU"/>
        </w:rPr>
        <w:t>Додаток</w:t>
      </w:r>
      <w:r w:rsidR="00F835B5" w:rsidRPr="00F835B5">
        <w:rPr>
          <w:rFonts w:ascii="Times New Roman" w:eastAsia="Times New Roman" w:hAnsi="Times New Roman" w:cs="Times New Roman"/>
          <w:sz w:val="28"/>
          <w:szCs w:val="28"/>
          <w:lang w:eastAsia="ru-RU"/>
        </w:rPr>
        <w:t xml:space="preserve"> </w:t>
      </w:r>
      <w:r w:rsidRPr="003E179A">
        <w:rPr>
          <w:rFonts w:ascii="Times New Roman" w:eastAsia="Times New Roman" w:hAnsi="Times New Roman" w:cs="Times New Roman"/>
          <w:sz w:val="28"/>
          <w:szCs w:val="28"/>
          <w:lang w:eastAsia="ru-RU"/>
        </w:rPr>
        <w:t xml:space="preserve">до </w:t>
      </w:r>
      <w:r w:rsidR="00F835B5" w:rsidRPr="00F835B5">
        <w:rPr>
          <w:rFonts w:ascii="Times New Roman" w:eastAsia="Times New Roman" w:hAnsi="Times New Roman" w:cs="Times New Roman"/>
          <w:sz w:val="28"/>
          <w:szCs w:val="28"/>
          <w:lang w:eastAsia="ru-RU"/>
        </w:rPr>
        <w:t>рішенням Сумської міської ради «</w:t>
      </w:r>
      <w:bookmarkStart w:id="0" w:name="_Hlk120527637"/>
      <w:r w:rsidR="00AE3CD8" w:rsidRPr="00AE3CD8">
        <w:rPr>
          <w:rFonts w:ascii="Times New Roman" w:eastAsia="Times New Roman" w:hAnsi="Times New Roman" w:cs="Times New Roman"/>
          <w:sz w:val="28"/>
          <w:szCs w:val="28"/>
          <w:lang w:eastAsia="uk-UA"/>
        </w:rPr>
        <w:t xml:space="preserve">Про внесення змін до Статуту </w:t>
      </w:r>
      <w:r w:rsidR="00AE3CD8" w:rsidRPr="00AE3CD8">
        <w:rPr>
          <w:rFonts w:ascii="Times New Roman" w:eastAsia="Times New Roman" w:hAnsi="Times New Roman" w:cs="Times New Roman"/>
          <w:color w:val="00000A"/>
          <w:sz w:val="28"/>
          <w:szCs w:val="28"/>
          <w:lang w:eastAsia="ru-RU"/>
        </w:rPr>
        <w:t xml:space="preserve">КОМУНАЛЬНОГО ПІДПРИЄМСТВА </w:t>
      </w:r>
      <w:r w:rsidR="00AE3CD8">
        <w:rPr>
          <w:rFonts w:ascii="Times New Roman" w:eastAsia="Times New Roman" w:hAnsi="Times New Roman" w:cs="Times New Roman"/>
          <w:color w:val="00000A"/>
          <w:sz w:val="28"/>
          <w:szCs w:val="28"/>
          <w:lang w:eastAsia="ru-RU"/>
        </w:rPr>
        <w:t>«</w:t>
      </w:r>
      <w:r w:rsidR="00AE3CD8" w:rsidRPr="00AE3CD8">
        <w:rPr>
          <w:rFonts w:ascii="Times New Roman" w:eastAsia="Times New Roman" w:hAnsi="Times New Roman" w:cs="Times New Roman"/>
          <w:color w:val="00000A"/>
          <w:sz w:val="28"/>
          <w:szCs w:val="28"/>
          <w:lang w:eastAsia="ru-RU"/>
        </w:rPr>
        <w:t>МІСЬКВОДОКАНАЛ</w:t>
      </w:r>
      <w:r w:rsidR="00AE3CD8">
        <w:rPr>
          <w:rFonts w:ascii="Times New Roman" w:eastAsia="Times New Roman" w:hAnsi="Times New Roman" w:cs="Times New Roman"/>
          <w:color w:val="00000A"/>
          <w:sz w:val="28"/>
          <w:szCs w:val="28"/>
          <w:lang w:eastAsia="ru-RU"/>
        </w:rPr>
        <w:t>»</w:t>
      </w:r>
      <w:r w:rsidR="00AE3CD8" w:rsidRPr="00AE3CD8">
        <w:rPr>
          <w:rFonts w:ascii="Times New Roman" w:eastAsia="Times New Roman" w:hAnsi="Times New Roman" w:cs="Times New Roman"/>
          <w:color w:val="00000A"/>
          <w:sz w:val="28"/>
          <w:szCs w:val="28"/>
          <w:lang w:eastAsia="ru-RU"/>
        </w:rPr>
        <w:t xml:space="preserve"> </w:t>
      </w:r>
      <w:r w:rsidR="00AE3CD8" w:rsidRPr="00AE3CD8">
        <w:rPr>
          <w:rFonts w:ascii="Times New Roman" w:eastAsia="Times New Roman" w:hAnsi="Times New Roman" w:cs="Times New Roman"/>
          <w:color w:val="00000A"/>
          <w:sz w:val="28"/>
          <w:szCs w:val="28"/>
          <w:lang w:eastAsia="zh-CN"/>
        </w:rPr>
        <w:t>СУМСЬКОЇ МІСЬКОЇ РАДИ</w:t>
      </w:r>
      <w:bookmarkEnd w:id="0"/>
      <w:r w:rsidR="00AE3CD8">
        <w:rPr>
          <w:rFonts w:ascii="Times New Roman" w:eastAsia="Times New Roman" w:hAnsi="Times New Roman" w:cs="Times New Roman"/>
          <w:color w:val="00000A"/>
          <w:sz w:val="28"/>
          <w:szCs w:val="28"/>
          <w:lang w:eastAsia="zh-CN"/>
        </w:rPr>
        <w:t>»</w:t>
      </w:r>
    </w:p>
    <w:p w14:paraId="604FEF68" w14:textId="49E6CF85" w:rsidR="00F835B5" w:rsidRPr="00F835B5" w:rsidRDefault="00AE3CD8" w:rsidP="00F835B5">
      <w:pPr>
        <w:spacing w:after="0" w:line="240" w:lineRule="auto"/>
        <w:ind w:left="5103"/>
        <w:jc w:val="both"/>
        <w:rPr>
          <w:rFonts w:ascii="Times New Roman" w:eastAsia="Times New Roman" w:hAnsi="Times New Roman" w:cs="Times New Roman"/>
          <w:b/>
          <w:sz w:val="28"/>
          <w:szCs w:val="28"/>
          <w:lang w:eastAsia="uk-UA"/>
        </w:rPr>
      </w:pPr>
      <w:r w:rsidRPr="00F835B5">
        <w:rPr>
          <w:rFonts w:ascii="Times New Roman" w:eastAsia="Times New Roman" w:hAnsi="Times New Roman" w:cs="Times New Roman"/>
          <w:sz w:val="28"/>
          <w:szCs w:val="28"/>
          <w:lang w:eastAsia="ru-RU"/>
        </w:rPr>
        <w:t xml:space="preserve"> </w:t>
      </w:r>
      <w:r w:rsidR="00F835B5" w:rsidRPr="00F835B5">
        <w:rPr>
          <w:rFonts w:ascii="Times New Roman" w:eastAsia="Times New Roman" w:hAnsi="Times New Roman" w:cs="Times New Roman"/>
          <w:sz w:val="28"/>
          <w:szCs w:val="28"/>
          <w:lang w:eastAsia="ru-RU"/>
        </w:rPr>
        <w:t>від</w:t>
      </w:r>
      <w:r w:rsidR="00F835B5" w:rsidRPr="00F835B5">
        <w:rPr>
          <w:rFonts w:ascii="Times New Roman" w:eastAsia="Times New Roman" w:hAnsi="Times New Roman" w:cs="Times New Roman"/>
          <w:sz w:val="28"/>
          <w:szCs w:val="28"/>
          <w:lang w:eastAsia="uk-UA"/>
        </w:rPr>
        <w:t xml:space="preserve"> </w:t>
      </w:r>
      <w:r w:rsidR="00060384">
        <w:rPr>
          <w:rFonts w:ascii="Times New Roman" w:eastAsia="Times New Roman" w:hAnsi="Times New Roman" w:cs="Times New Roman"/>
          <w:sz w:val="28"/>
          <w:szCs w:val="28"/>
          <w:lang w:eastAsia="uk-UA"/>
        </w:rPr>
        <w:t>25 січня</w:t>
      </w:r>
      <w:r w:rsidR="0082630C">
        <w:rPr>
          <w:rFonts w:ascii="Times New Roman" w:eastAsia="Times New Roman" w:hAnsi="Times New Roman" w:cs="Times New Roman"/>
          <w:sz w:val="28"/>
          <w:szCs w:val="28"/>
          <w:lang w:eastAsia="uk-UA"/>
        </w:rPr>
        <w:t xml:space="preserve"> 202</w:t>
      </w:r>
      <w:r w:rsidR="00060384">
        <w:rPr>
          <w:rFonts w:ascii="Times New Roman" w:eastAsia="Times New Roman" w:hAnsi="Times New Roman" w:cs="Times New Roman"/>
          <w:sz w:val="28"/>
          <w:szCs w:val="28"/>
          <w:lang w:eastAsia="uk-UA"/>
        </w:rPr>
        <w:t>3</w:t>
      </w:r>
      <w:r w:rsidR="0082630C">
        <w:rPr>
          <w:rFonts w:ascii="Times New Roman" w:eastAsia="Times New Roman" w:hAnsi="Times New Roman" w:cs="Times New Roman"/>
          <w:sz w:val="28"/>
          <w:szCs w:val="28"/>
          <w:lang w:eastAsia="uk-UA"/>
        </w:rPr>
        <w:t xml:space="preserve"> року</w:t>
      </w:r>
      <w:r w:rsidR="00F835B5" w:rsidRPr="00F835B5">
        <w:rPr>
          <w:rFonts w:ascii="Times New Roman" w:eastAsia="Times New Roman" w:hAnsi="Times New Roman" w:cs="Times New Roman"/>
          <w:sz w:val="28"/>
          <w:szCs w:val="28"/>
          <w:lang w:eastAsia="uk-UA"/>
        </w:rPr>
        <w:t xml:space="preserve"> № </w:t>
      </w:r>
      <w:r w:rsidR="00060384">
        <w:rPr>
          <w:rFonts w:ascii="Times New Roman" w:eastAsia="Times New Roman" w:hAnsi="Times New Roman" w:cs="Times New Roman"/>
          <w:sz w:val="28"/>
          <w:szCs w:val="28"/>
          <w:lang w:eastAsia="uk-UA"/>
        </w:rPr>
        <w:t>3480</w:t>
      </w:r>
      <w:r w:rsidR="00F835B5" w:rsidRPr="00F835B5">
        <w:rPr>
          <w:rFonts w:ascii="Times New Roman" w:eastAsia="Times New Roman" w:hAnsi="Times New Roman" w:cs="Times New Roman"/>
          <w:sz w:val="28"/>
          <w:szCs w:val="28"/>
          <w:lang w:eastAsia="uk-UA"/>
        </w:rPr>
        <w:t>-МР</w:t>
      </w:r>
    </w:p>
    <w:p w14:paraId="75A04CF5" w14:textId="77777777" w:rsidR="00F835B5" w:rsidRPr="00F835B5" w:rsidRDefault="00F835B5" w:rsidP="00F835B5">
      <w:pPr>
        <w:spacing w:after="0" w:line="240" w:lineRule="auto"/>
        <w:rPr>
          <w:rFonts w:ascii="Times New Roman" w:eastAsia="Times New Roman" w:hAnsi="Times New Roman" w:cs="Times New Roman"/>
          <w:strike/>
          <w:sz w:val="28"/>
          <w:szCs w:val="28"/>
          <w:lang w:eastAsia="uk-UA"/>
        </w:rPr>
      </w:pPr>
    </w:p>
    <w:p w14:paraId="21B54D97" w14:textId="77777777" w:rsidR="00F835B5" w:rsidRPr="00F835B5" w:rsidRDefault="00F835B5" w:rsidP="00F835B5">
      <w:pPr>
        <w:spacing w:after="0" w:line="240" w:lineRule="auto"/>
        <w:rPr>
          <w:rFonts w:ascii="Times New Roman" w:eastAsia="Times New Roman" w:hAnsi="Times New Roman" w:cs="Times New Roman"/>
          <w:strike/>
          <w:sz w:val="28"/>
          <w:szCs w:val="28"/>
          <w:lang w:eastAsia="uk-UA"/>
        </w:rPr>
      </w:pPr>
    </w:p>
    <w:p w14:paraId="4F446730" w14:textId="77777777" w:rsid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40"/>
          <w:szCs w:val="40"/>
          <w:lang w:eastAsia="zh-CN"/>
        </w:rPr>
      </w:pPr>
    </w:p>
    <w:p w14:paraId="034DD61D" w14:textId="5C1BBACD" w:rsid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40"/>
          <w:szCs w:val="40"/>
          <w:lang w:eastAsia="zh-CN"/>
        </w:rPr>
      </w:pPr>
    </w:p>
    <w:p w14:paraId="2EDA2105" w14:textId="7160E5AD" w:rsid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40"/>
          <w:szCs w:val="40"/>
          <w:lang w:eastAsia="zh-CN"/>
        </w:rPr>
      </w:pPr>
    </w:p>
    <w:p w14:paraId="2D5812D0" w14:textId="77777777" w:rsid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40"/>
          <w:szCs w:val="40"/>
          <w:lang w:eastAsia="zh-CN"/>
        </w:rPr>
      </w:pPr>
    </w:p>
    <w:p w14:paraId="43A1B66E" w14:textId="0E37874A"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40"/>
          <w:szCs w:val="40"/>
          <w:lang w:eastAsia="zh-CN"/>
        </w:rPr>
      </w:pPr>
      <w:r w:rsidRPr="003E179A">
        <w:rPr>
          <w:rFonts w:ascii="Times New Roman" w:eastAsia="Times New Roman" w:hAnsi="Times New Roman" w:cs="Tahoma"/>
          <w:b/>
          <w:bCs/>
          <w:color w:val="000000"/>
          <w:sz w:val="40"/>
          <w:szCs w:val="40"/>
          <w:lang w:eastAsia="zh-CN"/>
        </w:rPr>
        <w:t>СТАТУТ</w:t>
      </w:r>
    </w:p>
    <w:p w14:paraId="2DE0857C"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40"/>
          <w:szCs w:val="40"/>
          <w:lang w:eastAsia="zh-CN"/>
        </w:rPr>
      </w:pPr>
    </w:p>
    <w:p w14:paraId="196DB2A0"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40"/>
          <w:szCs w:val="40"/>
          <w:lang w:eastAsia="zh-CN"/>
        </w:rPr>
      </w:pPr>
      <w:r w:rsidRPr="003E179A">
        <w:rPr>
          <w:rFonts w:ascii="Times New Roman" w:eastAsia="Times New Roman" w:hAnsi="Times New Roman" w:cs="Tahoma"/>
          <w:b/>
          <w:bCs/>
          <w:color w:val="000000"/>
          <w:sz w:val="40"/>
          <w:szCs w:val="40"/>
          <w:lang w:eastAsia="zh-CN"/>
        </w:rPr>
        <w:t xml:space="preserve">КОМУНАЛЬНОГО ПІДПРИЄМСТВА </w:t>
      </w:r>
      <w:r w:rsidRPr="003E179A">
        <w:rPr>
          <w:rFonts w:ascii="Times New Roman" w:eastAsia="Times New Roman" w:hAnsi="Times New Roman" w:cs="Times New Roman"/>
          <w:b/>
          <w:bCs/>
          <w:color w:val="000000"/>
          <w:sz w:val="40"/>
          <w:szCs w:val="40"/>
          <w:lang w:eastAsia="zh-CN"/>
        </w:rPr>
        <w:t>“</w:t>
      </w:r>
      <w:r w:rsidRPr="003E179A">
        <w:rPr>
          <w:rFonts w:ascii="Times New Roman" w:eastAsia="Times New Roman" w:hAnsi="Times New Roman" w:cs="Tahoma"/>
          <w:b/>
          <w:bCs/>
          <w:color w:val="000000"/>
          <w:sz w:val="40"/>
          <w:szCs w:val="40"/>
          <w:lang w:eastAsia="zh-CN"/>
        </w:rPr>
        <w:t>МІСЬКВОДОКАНАЛ</w:t>
      </w:r>
      <w:r w:rsidRPr="003E179A">
        <w:rPr>
          <w:rFonts w:ascii="Times New Roman" w:eastAsia="Times New Roman" w:hAnsi="Times New Roman" w:cs="Times New Roman"/>
          <w:b/>
          <w:bCs/>
          <w:color w:val="000000"/>
          <w:sz w:val="40"/>
          <w:szCs w:val="40"/>
          <w:lang w:eastAsia="zh-CN"/>
        </w:rPr>
        <w:t>” СУМСЬКОЇ МІСЬКОЇ РАДИ</w:t>
      </w:r>
    </w:p>
    <w:p w14:paraId="206A7008"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32"/>
          <w:szCs w:val="32"/>
          <w:lang w:eastAsia="zh-CN"/>
        </w:rPr>
      </w:pPr>
    </w:p>
    <w:p w14:paraId="2E589675"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b/>
          <w:bCs/>
          <w:color w:val="000000"/>
          <w:sz w:val="32"/>
          <w:szCs w:val="32"/>
          <w:lang w:eastAsia="zh-CN"/>
        </w:rPr>
        <w:t>(НОВА РЕДАКЦІЯ)</w:t>
      </w:r>
    </w:p>
    <w:p w14:paraId="1790DF26" w14:textId="77777777" w:rsidR="003E179A" w:rsidRPr="003E179A" w:rsidRDefault="003E179A" w:rsidP="003E179A">
      <w:pPr>
        <w:suppressAutoHyphens/>
        <w:spacing w:before="595" w:after="0" w:line="240" w:lineRule="auto"/>
        <w:ind w:left="29"/>
        <w:jc w:val="center"/>
        <w:rPr>
          <w:rFonts w:ascii="Arial" w:eastAsia="Arial" w:hAnsi="Arial" w:cs="Arial"/>
          <w:b/>
          <w:bCs/>
          <w:sz w:val="32"/>
          <w:szCs w:val="32"/>
          <w:lang w:eastAsia="zh-CN"/>
        </w:rPr>
      </w:pPr>
    </w:p>
    <w:p w14:paraId="2BCD63B6" w14:textId="77777777" w:rsidR="003E179A" w:rsidRPr="003E179A" w:rsidRDefault="003E179A" w:rsidP="003E179A">
      <w:pPr>
        <w:suppressAutoHyphens/>
        <w:spacing w:before="595" w:after="0" w:line="240" w:lineRule="auto"/>
        <w:ind w:left="29"/>
        <w:jc w:val="center"/>
        <w:rPr>
          <w:rFonts w:ascii="Arial" w:eastAsia="Arial" w:hAnsi="Arial" w:cs="Arial"/>
          <w:b/>
          <w:bCs/>
          <w:sz w:val="28"/>
          <w:szCs w:val="28"/>
          <w:lang w:eastAsia="zh-CN"/>
        </w:rPr>
      </w:pPr>
    </w:p>
    <w:p w14:paraId="34D168A4" w14:textId="77777777" w:rsidR="003E179A" w:rsidRPr="003E179A" w:rsidRDefault="003E179A" w:rsidP="003E179A">
      <w:pPr>
        <w:suppressAutoHyphens/>
        <w:spacing w:after="0" w:line="240" w:lineRule="auto"/>
        <w:rPr>
          <w:rFonts w:ascii="Arial" w:eastAsia="Arial" w:hAnsi="Arial" w:cs="Arial"/>
          <w:b/>
          <w:bCs/>
          <w:sz w:val="28"/>
          <w:szCs w:val="28"/>
          <w:lang w:val="ru-RU" w:eastAsia="zh-CN"/>
        </w:rPr>
      </w:pPr>
    </w:p>
    <w:p w14:paraId="60A8236F" w14:textId="77777777" w:rsidR="003E179A" w:rsidRPr="003E179A" w:rsidRDefault="003E179A" w:rsidP="003E179A">
      <w:pPr>
        <w:suppressAutoHyphens/>
        <w:spacing w:after="0" w:line="240" w:lineRule="auto"/>
        <w:ind w:left="29"/>
        <w:jc w:val="center"/>
        <w:rPr>
          <w:rFonts w:ascii="Times New Roman" w:eastAsia="Times New Roman" w:hAnsi="Times New Roman" w:cs="Times New Roman"/>
          <w:sz w:val="24"/>
          <w:szCs w:val="24"/>
          <w:lang w:eastAsia="zh-CN"/>
        </w:rPr>
      </w:pPr>
      <w:r w:rsidRPr="003E179A">
        <w:rPr>
          <w:rFonts w:ascii="Times New Roman" w:eastAsia="Times New Roman" w:hAnsi="Times New Roman" w:cs="Tahoma"/>
          <w:b/>
          <w:bCs/>
          <w:sz w:val="28"/>
          <w:szCs w:val="28"/>
          <w:lang w:eastAsia="zh-CN"/>
        </w:rPr>
        <w:t>Місцезнаходження:</w:t>
      </w:r>
    </w:p>
    <w:p w14:paraId="2D643A95"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ahoma"/>
          <w:b/>
          <w:bCs/>
          <w:color w:val="000000"/>
          <w:sz w:val="28"/>
          <w:szCs w:val="28"/>
          <w:lang w:eastAsia="zh-CN"/>
        </w:rPr>
        <w:t>40009, Сумська область, м. Суми, вул. Білопільський шлях, 9</w:t>
      </w:r>
    </w:p>
    <w:p w14:paraId="79283720"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16D7AE07"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6B3C0F7E" w14:textId="05FC2DE9" w:rsid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3679EEF4" w14:textId="7ED0E007" w:rsidR="00571C41" w:rsidRDefault="00571C41"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2E2F6122" w14:textId="6AAE211A" w:rsidR="00571C41" w:rsidRDefault="00571C41"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3538D4C9" w14:textId="604803E6" w:rsidR="00571C41" w:rsidRDefault="00571C41"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45CA8970" w14:textId="06076356" w:rsidR="00571C41" w:rsidRDefault="00571C41"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647A7EF5" w14:textId="4A6556FE" w:rsidR="00571C41" w:rsidRDefault="00571C41"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2CC72DE2" w14:textId="7038083F" w:rsidR="00571C41" w:rsidRDefault="00571C41"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30A14E3A" w14:textId="77777777" w:rsidR="00571C41" w:rsidRPr="003E179A" w:rsidRDefault="00571C41" w:rsidP="003E179A">
      <w:pPr>
        <w:widowControl w:val="0"/>
        <w:tabs>
          <w:tab w:val="left" w:pos="566"/>
        </w:tabs>
        <w:suppressAutoHyphens/>
        <w:autoSpaceDE w:val="0"/>
        <w:spacing w:after="0" w:line="240" w:lineRule="auto"/>
        <w:jc w:val="center"/>
        <w:rPr>
          <w:rFonts w:ascii="Times New Roman" w:eastAsia="Times New Roman" w:hAnsi="Times New Roman" w:cs="Tahoma"/>
          <w:b/>
          <w:bCs/>
          <w:color w:val="000000"/>
          <w:sz w:val="28"/>
          <w:szCs w:val="28"/>
          <w:lang w:val="ru-RU" w:eastAsia="zh-CN"/>
        </w:rPr>
      </w:pPr>
    </w:p>
    <w:p w14:paraId="7A2B4384"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b/>
          <w:bCs/>
          <w:color w:val="000000"/>
          <w:sz w:val="28"/>
          <w:szCs w:val="28"/>
          <w:lang w:eastAsia="zh-CN"/>
        </w:rPr>
        <w:t xml:space="preserve">                                                            </w:t>
      </w:r>
      <w:r w:rsidRPr="003E179A">
        <w:rPr>
          <w:rFonts w:ascii="Times New Roman" w:eastAsia="Times New Roman" w:hAnsi="Times New Roman" w:cs="Tahoma"/>
          <w:b/>
          <w:bCs/>
          <w:color w:val="000000"/>
          <w:sz w:val="28"/>
          <w:szCs w:val="28"/>
          <w:lang w:eastAsia="zh-CN"/>
        </w:rPr>
        <w:t>м. Суми</w:t>
      </w:r>
    </w:p>
    <w:p w14:paraId="2A0C3675" w14:textId="3B84BCA5" w:rsidR="003E179A" w:rsidRPr="003E179A" w:rsidRDefault="003E179A" w:rsidP="00571C41">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ahoma"/>
          <w:b/>
          <w:bCs/>
          <w:color w:val="000000"/>
          <w:sz w:val="28"/>
          <w:szCs w:val="28"/>
          <w:lang w:eastAsia="zh-CN"/>
        </w:rPr>
        <w:t>202</w:t>
      </w:r>
      <w:r w:rsidR="00060384">
        <w:rPr>
          <w:rFonts w:ascii="Times New Roman" w:eastAsia="Times New Roman" w:hAnsi="Times New Roman" w:cs="Tahoma"/>
          <w:b/>
          <w:bCs/>
          <w:color w:val="000000"/>
          <w:sz w:val="28"/>
          <w:szCs w:val="28"/>
          <w:lang w:eastAsia="zh-CN"/>
        </w:rPr>
        <w:t>3</w:t>
      </w:r>
    </w:p>
    <w:p w14:paraId="512AAE60" w14:textId="26718331" w:rsidR="00571C41" w:rsidRDefault="00571C41" w:rsidP="003E179A">
      <w:pPr>
        <w:widowControl w:val="0"/>
        <w:tabs>
          <w:tab w:val="left" w:pos="566"/>
        </w:tabs>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45A04A1F" w14:textId="79982088"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b/>
          <w:bCs/>
          <w:color w:val="000000"/>
          <w:sz w:val="28"/>
          <w:szCs w:val="28"/>
          <w:lang w:eastAsia="zh-CN"/>
        </w:rPr>
        <w:t>1. ЗАГАЛЬНІ ПОЛОЖЕННЯ</w:t>
      </w:r>
    </w:p>
    <w:p w14:paraId="31485231"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b/>
          <w:bCs/>
          <w:color w:val="000000"/>
          <w:sz w:val="28"/>
          <w:szCs w:val="28"/>
          <w:lang w:eastAsia="zh-CN"/>
        </w:rPr>
      </w:pPr>
    </w:p>
    <w:p w14:paraId="3E85EDDA"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1.1. Комунальне підприємство "Міськводоканал" Сумської міської ради (далі - Підприємство) є комунальним підприємством, яке засновано на комунальній власності територіальної громади міста. </w:t>
      </w:r>
    </w:p>
    <w:p w14:paraId="3302AC0C" w14:textId="77777777" w:rsidR="003E179A" w:rsidRPr="003E179A" w:rsidRDefault="003E179A" w:rsidP="003E179A">
      <w:pPr>
        <w:suppressAutoHyphens/>
        <w:spacing w:after="0" w:line="240" w:lineRule="auto"/>
        <w:ind w:firstLine="567"/>
        <w:jc w:val="both"/>
        <w:rPr>
          <w:rFonts w:ascii="Times New Roman" w:eastAsia="Times New Roman" w:hAnsi="Times New Roman" w:cs="Times New Roman"/>
          <w:sz w:val="28"/>
          <w:szCs w:val="28"/>
          <w:lang w:eastAsia="zh-CN"/>
        </w:rPr>
      </w:pPr>
    </w:p>
    <w:p w14:paraId="088F18C3" w14:textId="77777777" w:rsidR="003E179A" w:rsidRPr="003E179A" w:rsidRDefault="003E179A" w:rsidP="003E179A">
      <w:pPr>
        <w:suppressAutoHyphens/>
        <w:spacing w:after="0" w:line="240" w:lineRule="auto"/>
        <w:ind w:firstLine="567"/>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 xml:space="preserve">1.2. Підприємство у своїй діяльності керується Конституцією України, Господарським кодексом України, Цивільним кодексом України, іншими нормативно-правовими актами, </w:t>
      </w:r>
      <w:r w:rsidRPr="003E179A">
        <w:rPr>
          <w:rFonts w:ascii="Times New Roman" w:eastAsia="Times New Roman" w:hAnsi="Times New Roman" w:cs="Times New Roman"/>
          <w:sz w:val="28"/>
          <w:szCs w:val="28"/>
          <w:lang w:eastAsia="ru-RU"/>
        </w:rPr>
        <w:t>цим Статутом, рішеннями Сумської міської ради, виконавчого комітету Сумської міської ради, актами Сумського міського голови та виконавчого органу Сумської міської ради, до сфери управління, якого належить Підприємство (далі – Уповноважений орган).</w:t>
      </w:r>
    </w:p>
    <w:p w14:paraId="74B5A07E"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p>
    <w:p w14:paraId="76DAEFB1"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1.3. Підприємство є юридичною особою, має самостійний баланс, розрахунковий та інші рахунки в установах банків, печатку із власним найменуванням.</w:t>
      </w:r>
    </w:p>
    <w:p w14:paraId="482A451F"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p>
    <w:p w14:paraId="18AA9ECA"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1.4. Права і обов'язки юридичної особи Підприємство набуває з дня його державної реєстрації.</w:t>
      </w:r>
    </w:p>
    <w:p w14:paraId="649A6DC4"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5"/>
          <w:sz w:val="28"/>
          <w:szCs w:val="28"/>
          <w:lang w:eastAsia="zh-CN"/>
        </w:rPr>
        <w:tab/>
      </w:r>
    </w:p>
    <w:p w14:paraId="1371F5DC"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5"/>
          <w:sz w:val="28"/>
          <w:szCs w:val="28"/>
          <w:lang w:eastAsia="zh-CN"/>
        </w:rPr>
        <w:t xml:space="preserve">1.5. Засновником Підприємства </w:t>
      </w:r>
      <w:r w:rsidRPr="003E179A">
        <w:rPr>
          <w:rFonts w:ascii="Times New Roman" w:eastAsia="Times New Roman" w:hAnsi="Times New Roman" w:cs="Times New Roman"/>
          <w:color w:val="000000"/>
          <w:sz w:val="28"/>
          <w:szCs w:val="28"/>
          <w:lang w:eastAsia="zh-CN"/>
        </w:rPr>
        <w:t>є Сумська міська рада (далі - Власник).</w:t>
      </w:r>
    </w:p>
    <w:p w14:paraId="15F1C3DA"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4"/>
          <w:sz w:val="28"/>
          <w:szCs w:val="28"/>
          <w:lang w:eastAsia="zh-CN"/>
        </w:rPr>
        <w:tab/>
      </w:r>
    </w:p>
    <w:p w14:paraId="76F34E3F"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4"/>
          <w:sz w:val="28"/>
          <w:szCs w:val="28"/>
          <w:lang w:eastAsia="zh-CN"/>
        </w:rPr>
        <w:t xml:space="preserve">1.6. </w:t>
      </w:r>
      <w:r w:rsidRPr="003E179A">
        <w:rPr>
          <w:rFonts w:ascii="Times New Roman" w:eastAsia="Times New Roman" w:hAnsi="Times New Roman" w:cs="Times New Roman"/>
          <w:color w:val="000000"/>
          <w:sz w:val="28"/>
          <w:szCs w:val="28"/>
          <w:lang w:eastAsia="zh-CN"/>
        </w:rPr>
        <w:t>Найменування Підприємства українською мовою:</w:t>
      </w:r>
    </w:p>
    <w:p w14:paraId="6F0DAEBC"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повне - комунальне підприємство "Міськводоканал" Сумської міської ради;</w:t>
      </w:r>
    </w:p>
    <w:p w14:paraId="7AF55934"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скорочене - КП "Міськводоканал" Сумської міської ради.</w:t>
      </w:r>
    </w:p>
    <w:p w14:paraId="316C2A49"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5"/>
          <w:sz w:val="28"/>
          <w:szCs w:val="28"/>
          <w:lang w:eastAsia="zh-CN"/>
        </w:rPr>
        <w:tab/>
      </w:r>
    </w:p>
    <w:p w14:paraId="1D9EF8E1"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5"/>
          <w:sz w:val="28"/>
          <w:szCs w:val="28"/>
          <w:lang w:eastAsia="zh-CN"/>
        </w:rPr>
        <w:t xml:space="preserve">1.7. </w:t>
      </w:r>
      <w:r w:rsidRPr="003E179A">
        <w:rPr>
          <w:rFonts w:ascii="Times New Roman" w:eastAsia="Times New Roman" w:hAnsi="Times New Roman" w:cs="Times New Roman"/>
          <w:color w:val="000000"/>
          <w:sz w:val="28"/>
          <w:szCs w:val="28"/>
          <w:lang w:eastAsia="zh-CN"/>
        </w:rPr>
        <w:t>Місцезнаходження (юридична адреса) Підприємства: 40009, Сумська область, м. Суми, вул. Білопільський шлях, 9.</w:t>
      </w:r>
    </w:p>
    <w:p w14:paraId="76BE98B7"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8"/>
          <w:lang w:eastAsia="zh-CN"/>
        </w:rPr>
      </w:pPr>
    </w:p>
    <w:p w14:paraId="08F5A18A"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b/>
          <w:bCs/>
          <w:color w:val="000000"/>
          <w:sz w:val="28"/>
          <w:szCs w:val="28"/>
          <w:lang w:eastAsia="zh-CN"/>
        </w:rPr>
        <w:t>2. МЕТА І ПРЕДМЕТ ДІЯЛЬНОСТІ</w:t>
      </w:r>
    </w:p>
    <w:p w14:paraId="5242E4C0"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6B4E8DBD"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6"/>
          <w:sz w:val="28"/>
          <w:szCs w:val="28"/>
          <w:lang w:eastAsia="zh-CN"/>
        </w:rPr>
        <w:tab/>
        <w:t xml:space="preserve">2.1. </w:t>
      </w:r>
      <w:r w:rsidRPr="003E179A">
        <w:rPr>
          <w:rFonts w:ascii="Times New Roman" w:eastAsia="Times New Roman" w:hAnsi="Times New Roman" w:cs="Times New Roman"/>
          <w:color w:val="000000"/>
          <w:sz w:val="28"/>
          <w:szCs w:val="28"/>
          <w:lang w:eastAsia="zh-CN"/>
        </w:rPr>
        <w:t xml:space="preserve">Підприємство створюється з метою забезпечення підприємств, установ, організацій та населення водою, здійснює відведення стічних вод та очистку стічних вод. </w:t>
      </w:r>
    </w:p>
    <w:p w14:paraId="3FA06C65"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pacing w:val="-8"/>
          <w:sz w:val="28"/>
          <w:szCs w:val="28"/>
          <w:lang w:eastAsia="zh-CN"/>
        </w:rPr>
      </w:pPr>
    </w:p>
    <w:p w14:paraId="086B255A"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8"/>
          <w:sz w:val="28"/>
          <w:szCs w:val="28"/>
          <w:lang w:eastAsia="zh-CN"/>
        </w:rPr>
        <w:tab/>
        <w:t xml:space="preserve">2.2. </w:t>
      </w:r>
      <w:r w:rsidRPr="003E179A">
        <w:rPr>
          <w:rFonts w:ascii="Times New Roman" w:eastAsia="Times New Roman" w:hAnsi="Times New Roman" w:cs="Times New Roman"/>
          <w:color w:val="000000"/>
          <w:sz w:val="28"/>
          <w:szCs w:val="28"/>
          <w:lang w:eastAsia="zh-CN"/>
        </w:rPr>
        <w:t>Види діяльності Підприємства :</w:t>
      </w:r>
    </w:p>
    <w:p w14:paraId="1184AC30"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2.2.1. Централізоване водопостачання.</w:t>
      </w:r>
    </w:p>
    <w:p w14:paraId="29CE73A6"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2.2.2. Централізоване водовідведення.</w:t>
      </w:r>
    </w:p>
    <w:p w14:paraId="70376258"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2.2.3. Проектування об'єктів архітектури:</w:t>
      </w:r>
    </w:p>
    <w:p w14:paraId="17C4CF45"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проектування внутрішніх інженерних мереж і систем;</w:t>
      </w:r>
    </w:p>
    <w:p w14:paraId="745042EF"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водопроводу та каналізації;</w:t>
      </w:r>
    </w:p>
    <w:p w14:paraId="4624C5DB" w14:textId="244F4D12"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технологічних</w:t>
      </w:r>
      <w:r w:rsidR="001B60BC">
        <w:rPr>
          <w:rFonts w:ascii="Times New Roman" w:eastAsia="Times New Roman" w:hAnsi="Times New Roman" w:cs="Times New Roman"/>
          <w:color w:val="000000"/>
          <w:sz w:val="28"/>
          <w:szCs w:val="28"/>
          <w:lang w:eastAsia="zh-CN"/>
        </w:rPr>
        <w:t xml:space="preserve"> трубопроводів</w:t>
      </w:r>
      <w:r w:rsidRPr="003E179A">
        <w:rPr>
          <w:rFonts w:ascii="Times New Roman" w:eastAsia="Times New Roman" w:hAnsi="Times New Roman" w:cs="Times New Roman"/>
          <w:color w:val="000000"/>
          <w:sz w:val="28"/>
          <w:szCs w:val="28"/>
          <w:lang w:eastAsia="zh-CN"/>
        </w:rPr>
        <w:t>;</w:t>
      </w:r>
    </w:p>
    <w:p w14:paraId="1742E088"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проектування зовнішніх інженерних мереж, систем і споруд;</w:t>
      </w:r>
    </w:p>
    <w:p w14:paraId="7BAC746E"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lastRenderedPageBreak/>
        <w:tab/>
        <w:t>- водопостачання;</w:t>
      </w:r>
    </w:p>
    <w:p w14:paraId="21FB948D"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каналізації;</w:t>
      </w:r>
    </w:p>
    <w:p w14:paraId="4B7EB0FA"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клас наслідків (відповідальності) зовнішніх інженерних мереж, </w:t>
      </w:r>
    </w:p>
    <w:p w14:paraId="565832CC"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            систем і споруд об'єкта проектування: клас СС1 (незначні наслідки),        </w:t>
      </w:r>
    </w:p>
    <w:p w14:paraId="10A19CFF"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            клас СС2 (середні наслідки);</w:t>
      </w:r>
    </w:p>
    <w:p w14:paraId="231090CB"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технологічне проектування.</w:t>
      </w:r>
    </w:p>
    <w:p w14:paraId="4D8F9163"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2.2.4. Будівельні та монтажні роботи:</w:t>
      </w:r>
    </w:p>
    <w:p w14:paraId="17C97469"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розробка </w:t>
      </w:r>
      <w:proofErr w:type="spellStart"/>
      <w:r w:rsidRPr="003E179A">
        <w:rPr>
          <w:rFonts w:ascii="Times New Roman" w:eastAsia="Times New Roman" w:hAnsi="Times New Roman" w:cs="Times New Roman"/>
          <w:color w:val="000000"/>
          <w:sz w:val="28"/>
          <w:szCs w:val="28"/>
          <w:lang w:eastAsia="zh-CN"/>
        </w:rPr>
        <w:t>грунтів</w:t>
      </w:r>
      <w:proofErr w:type="spellEnd"/>
      <w:r w:rsidRPr="003E179A">
        <w:rPr>
          <w:rFonts w:ascii="Times New Roman" w:eastAsia="Times New Roman" w:hAnsi="Times New Roman" w:cs="Times New Roman"/>
          <w:color w:val="000000"/>
          <w:sz w:val="28"/>
          <w:szCs w:val="28"/>
          <w:lang w:eastAsia="zh-CN"/>
        </w:rPr>
        <w:t xml:space="preserve">, улаштування </w:t>
      </w:r>
      <w:proofErr w:type="spellStart"/>
      <w:r w:rsidRPr="003E179A">
        <w:rPr>
          <w:rFonts w:ascii="Times New Roman" w:eastAsia="Times New Roman" w:hAnsi="Times New Roman" w:cs="Times New Roman"/>
          <w:color w:val="000000"/>
          <w:sz w:val="28"/>
          <w:szCs w:val="28"/>
          <w:lang w:eastAsia="zh-CN"/>
        </w:rPr>
        <w:t>грунтових</w:t>
      </w:r>
      <w:proofErr w:type="spellEnd"/>
      <w:r w:rsidRPr="003E179A">
        <w:rPr>
          <w:rFonts w:ascii="Times New Roman" w:eastAsia="Times New Roman" w:hAnsi="Times New Roman" w:cs="Times New Roman"/>
          <w:color w:val="000000"/>
          <w:sz w:val="28"/>
          <w:szCs w:val="28"/>
          <w:lang w:eastAsia="zh-CN"/>
        </w:rPr>
        <w:t xml:space="preserve"> споруд;</w:t>
      </w:r>
    </w:p>
    <w:p w14:paraId="268393C6"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виконання </w:t>
      </w:r>
      <w:proofErr w:type="spellStart"/>
      <w:r w:rsidRPr="003E179A">
        <w:rPr>
          <w:rFonts w:ascii="Times New Roman" w:eastAsia="Times New Roman" w:hAnsi="Times New Roman" w:cs="Times New Roman"/>
          <w:color w:val="000000"/>
          <w:sz w:val="28"/>
          <w:szCs w:val="28"/>
          <w:lang w:eastAsia="zh-CN"/>
        </w:rPr>
        <w:t>підводно</w:t>
      </w:r>
      <w:proofErr w:type="spellEnd"/>
      <w:r w:rsidRPr="003E179A">
        <w:rPr>
          <w:rFonts w:ascii="Times New Roman" w:eastAsia="Times New Roman" w:hAnsi="Times New Roman" w:cs="Times New Roman"/>
          <w:color w:val="000000"/>
          <w:sz w:val="28"/>
          <w:szCs w:val="28"/>
          <w:lang w:eastAsia="zh-CN"/>
        </w:rPr>
        <w:t>-технічних робіт;</w:t>
      </w:r>
    </w:p>
    <w:p w14:paraId="20C8CC2D"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монтаж технологічного устаткування;</w:t>
      </w:r>
    </w:p>
    <w:p w14:paraId="524DAB7F"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виконання пусконалагоджувальних робіт, систем водоочисних споруд, </w:t>
      </w:r>
    </w:p>
    <w:p w14:paraId="08B8F61D"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             об'єктів водопостачання, водозабірних та насосних установок; </w:t>
      </w:r>
    </w:p>
    <w:p w14:paraId="3AC67B3F"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клас наслідків (відповідальності) об'єктів будівництва: клас СС1 </w:t>
      </w:r>
    </w:p>
    <w:p w14:paraId="6B72E904"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            (незначні наслідки), клас СС2 (середні наслідки);</w:t>
      </w:r>
    </w:p>
    <w:p w14:paraId="32622315"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умови будівництва: звичайні.</w:t>
      </w:r>
    </w:p>
    <w:p w14:paraId="79E8B45E"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2.2.5. Монтаж інженерних мереж:</w:t>
      </w:r>
    </w:p>
    <w:p w14:paraId="6F5C6EE2"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монтаж внутрішніх інженерних мереж, систем, приладів і засобів  </w:t>
      </w:r>
    </w:p>
    <w:p w14:paraId="4816D44E"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            вимірювання;</w:t>
      </w:r>
    </w:p>
    <w:p w14:paraId="2EDB8616"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водопроводу та каналізації;</w:t>
      </w:r>
    </w:p>
    <w:p w14:paraId="36B3B3FD"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вентиляції і кондиціювання повітря;</w:t>
      </w:r>
    </w:p>
    <w:p w14:paraId="270CBB04"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технологічних трубопроводів;</w:t>
      </w:r>
    </w:p>
    <w:p w14:paraId="2E6F5495"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електропостачання, електрообладнання і електроосвітлення;</w:t>
      </w:r>
    </w:p>
    <w:p w14:paraId="000CA097"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монтаж зовнішніх інженерних мереж, систем, споруд, приладів і </w:t>
      </w:r>
    </w:p>
    <w:p w14:paraId="7F7966C4"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             засобів вимірювання;</w:t>
      </w:r>
    </w:p>
    <w:p w14:paraId="6F6869F5"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водопостачання;</w:t>
      </w:r>
    </w:p>
    <w:p w14:paraId="13B5D41E"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каналізації;</w:t>
      </w:r>
    </w:p>
    <w:p w14:paraId="41973CF8"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теплових і гарячого водопостачання;</w:t>
      </w:r>
    </w:p>
    <w:p w14:paraId="620AC72A"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електропостачання, електроосвітлення;</w:t>
      </w:r>
    </w:p>
    <w:p w14:paraId="528784A0"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клас наслідків (відповідальності) інженерних мереж, систем, споруд: </w:t>
      </w:r>
    </w:p>
    <w:p w14:paraId="33F7DD52"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             клас СС1 (незначні наслідки), клас СС2 (середні наслідки).</w:t>
      </w:r>
    </w:p>
    <w:p w14:paraId="46F25B8B"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2.2.6. Інжинірингові роботи.</w:t>
      </w: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r>
    </w:p>
    <w:p w14:paraId="5AAECBA5"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4"/>
          <w:sz w:val="28"/>
          <w:szCs w:val="28"/>
          <w:lang w:eastAsia="zh-CN"/>
        </w:rPr>
        <w:tab/>
        <w:t xml:space="preserve">2.2.7. </w:t>
      </w:r>
      <w:r w:rsidRPr="003E179A">
        <w:rPr>
          <w:rFonts w:ascii="Times New Roman" w:eastAsia="Times New Roman" w:hAnsi="Times New Roman" w:cs="Times New Roman"/>
          <w:color w:val="000000"/>
          <w:sz w:val="28"/>
          <w:szCs w:val="28"/>
          <w:lang w:eastAsia="zh-CN"/>
        </w:rPr>
        <w:t xml:space="preserve">Монтаж та наладка технологічного оснащення, будівельні та ремонтно - будівельні, столярні роботи, у </w:t>
      </w:r>
      <w:proofErr w:type="spellStart"/>
      <w:r w:rsidRPr="003E179A">
        <w:rPr>
          <w:rFonts w:ascii="Times New Roman" w:eastAsia="Times New Roman" w:hAnsi="Times New Roman" w:cs="Times New Roman"/>
          <w:color w:val="000000"/>
          <w:sz w:val="28"/>
          <w:szCs w:val="28"/>
          <w:lang w:eastAsia="zh-CN"/>
        </w:rPr>
        <w:t>т.ч</w:t>
      </w:r>
      <w:proofErr w:type="spellEnd"/>
      <w:r w:rsidRPr="003E179A">
        <w:rPr>
          <w:rFonts w:ascii="Times New Roman" w:eastAsia="Times New Roman" w:hAnsi="Times New Roman" w:cs="Times New Roman"/>
          <w:color w:val="000000"/>
          <w:sz w:val="28"/>
          <w:szCs w:val="28"/>
          <w:lang w:eastAsia="zh-CN"/>
        </w:rPr>
        <w:t>. будівництво та експлуатація об'єктів виробничого призначення.</w:t>
      </w:r>
    </w:p>
    <w:p w14:paraId="7EC76536"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ab/>
        <w:t>2.2.8. Закупка та реалізація будівельних матеріалів.</w:t>
      </w:r>
    </w:p>
    <w:p w14:paraId="4282B484"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2.2.9. Капітальний ремонт будівель і споруд.</w:t>
      </w:r>
    </w:p>
    <w:p w14:paraId="2B53F503" w14:textId="77777777" w:rsidR="003E179A" w:rsidRPr="003E179A" w:rsidRDefault="003E179A" w:rsidP="003E179A">
      <w:pPr>
        <w:widowControl w:val="0"/>
        <w:tabs>
          <w:tab w:val="left" w:pos="630"/>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t>2.2.10. Роздрібна та оптова торгівля:</w:t>
      </w:r>
    </w:p>
    <w:p w14:paraId="4EEB2B63" w14:textId="77777777" w:rsidR="003E179A" w:rsidRPr="003E179A" w:rsidRDefault="003E179A" w:rsidP="003E179A">
      <w:pPr>
        <w:widowControl w:val="0"/>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w:t>
      </w:r>
      <w:proofErr w:type="spellStart"/>
      <w:r w:rsidRPr="003E179A">
        <w:rPr>
          <w:rFonts w:ascii="Times New Roman" w:eastAsia="Times New Roman" w:hAnsi="Times New Roman" w:cs="Times New Roman"/>
          <w:color w:val="000000"/>
          <w:sz w:val="28"/>
          <w:szCs w:val="28"/>
          <w:lang w:eastAsia="zh-CN"/>
        </w:rPr>
        <w:t>торгівельно</w:t>
      </w:r>
      <w:proofErr w:type="spellEnd"/>
      <w:r w:rsidRPr="003E179A">
        <w:rPr>
          <w:rFonts w:ascii="Times New Roman" w:eastAsia="Times New Roman" w:hAnsi="Times New Roman" w:cs="Times New Roman"/>
          <w:color w:val="000000"/>
          <w:sz w:val="28"/>
          <w:szCs w:val="28"/>
          <w:lang w:eastAsia="zh-CN"/>
        </w:rPr>
        <w:t xml:space="preserve">-закупівельна, </w:t>
      </w:r>
      <w:proofErr w:type="spellStart"/>
      <w:r w:rsidRPr="003E179A">
        <w:rPr>
          <w:rFonts w:ascii="Times New Roman" w:eastAsia="Times New Roman" w:hAnsi="Times New Roman" w:cs="Times New Roman"/>
          <w:color w:val="000000"/>
          <w:sz w:val="28"/>
          <w:szCs w:val="28"/>
          <w:lang w:eastAsia="zh-CN"/>
        </w:rPr>
        <w:t>торгівельно</w:t>
      </w:r>
      <w:proofErr w:type="spellEnd"/>
      <w:r w:rsidRPr="003E179A">
        <w:rPr>
          <w:rFonts w:ascii="Times New Roman" w:eastAsia="Times New Roman" w:hAnsi="Times New Roman" w:cs="Times New Roman"/>
          <w:color w:val="000000"/>
          <w:sz w:val="28"/>
          <w:szCs w:val="28"/>
          <w:lang w:eastAsia="zh-CN"/>
        </w:rPr>
        <w:t xml:space="preserve">-посередницька діяльність, комерційне посередництво, </w:t>
      </w:r>
      <w:proofErr w:type="spellStart"/>
      <w:r w:rsidRPr="003E179A">
        <w:rPr>
          <w:rFonts w:ascii="Times New Roman" w:eastAsia="Times New Roman" w:hAnsi="Times New Roman" w:cs="Times New Roman"/>
          <w:color w:val="000000"/>
          <w:sz w:val="28"/>
          <w:szCs w:val="28"/>
          <w:lang w:eastAsia="zh-CN"/>
        </w:rPr>
        <w:t>іноваційна</w:t>
      </w:r>
      <w:proofErr w:type="spellEnd"/>
      <w:r w:rsidRPr="003E179A">
        <w:rPr>
          <w:rFonts w:ascii="Times New Roman" w:eastAsia="Times New Roman" w:hAnsi="Times New Roman" w:cs="Times New Roman"/>
          <w:color w:val="000000"/>
          <w:sz w:val="28"/>
          <w:szCs w:val="28"/>
          <w:lang w:eastAsia="zh-CN"/>
        </w:rPr>
        <w:t xml:space="preserve"> та інша діяльність;</w:t>
      </w:r>
    </w:p>
    <w:p w14:paraId="2EEC50C1" w14:textId="77777777" w:rsidR="003E179A" w:rsidRPr="003E179A" w:rsidRDefault="003E179A" w:rsidP="003E179A">
      <w:pPr>
        <w:widowControl w:val="0"/>
        <w:tabs>
          <w:tab w:val="left" w:pos="30"/>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t>-  реалізація відходів виробництва;</w:t>
      </w:r>
    </w:p>
    <w:p w14:paraId="3AE2C325" w14:textId="77777777" w:rsidR="003E179A" w:rsidRPr="003E179A" w:rsidRDefault="003E179A" w:rsidP="003E179A">
      <w:pPr>
        <w:widowControl w:val="0"/>
        <w:tabs>
          <w:tab w:val="left" w:pos="163"/>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t xml:space="preserve">- торгівля автомобілями, тракторами та запасними частинами до них, організація власної торгівельної мережі (крамниці, салони, кіоски, </w:t>
      </w:r>
      <w:proofErr w:type="spellStart"/>
      <w:r w:rsidRPr="003E179A">
        <w:rPr>
          <w:rFonts w:ascii="Times New Roman" w:eastAsia="Times New Roman" w:hAnsi="Times New Roman" w:cs="Times New Roman"/>
          <w:color w:val="000000"/>
          <w:sz w:val="28"/>
          <w:szCs w:val="28"/>
          <w:lang w:eastAsia="zh-CN"/>
        </w:rPr>
        <w:t>лоточна</w:t>
      </w:r>
      <w:proofErr w:type="spellEnd"/>
      <w:r w:rsidRPr="003E179A">
        <w:rPr>
          <w:rFonts w:ascii="Times New Roman" w:eastAsia="Times New Roman" w:hAnsi="Times New Roman" w:cs="Times New Roman"/>
          <w:color w:val="000000"/>
          <w:sz w:val="28"/>
          <w:szCs w:val="28"/>
          <w:lang w:eastAsia="zh-CN"/>
        </w:rPr>
        <w:t xml:space="preserve"> торгівля та інше) по реалізації продовольчих та непродовольчих товарів;</w:t>
      </w:r>
    </w:p>
    <w:p w14:paraId="4FE5DAE5" w14:textId="77777777" w:rsidR="003E179A" w:rsidRPr="003E179A" w:rsidRDefault="003E179A" w:rsidP="003E179A">
      <w:pPr>
        <w:widowControl w:val="0"/>
        <w:tabs>
          <w:tab w:val="left" w:pos="0"/>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надання торгівельних, інформаційних, організаційних та консультативних послуг, проведення експертиз, маркетинг, менеджмент, пошук ділових </w:t>
      </w:r>
      <w:r w:rsidRPr="003E179A">
        <w:rPr>
          <w:rFonts w:ascii="Times New Roman" w:eastAsia="Times New Roman" w:hAnsi="Times New Roman" w:cs="Times New Roman"/>
          <w:color w:val="000000"/>
          <w:sz w:val="28"/>
          <w:szCs w:val="28"/>
          <w:lang w:eastAsia="zh-CN"/>
        </w:rPr>
        <w:lastRenderedPageBreak/>
        <w:t>партнерів;</w:t>
      </w:r>
    </w:p>
    <w:p w14:paraId="400B6679"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закупка та реалізація товарів народного споживання, продукції виробничо - технічного призначення.</w:t>
      </w:r>
    </w:p>
    <w:p w14:paraId="1066FD49"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6"/>
          <w:sz w:val="28"/>
          <w:szCs w:val="28"/>
          <w:lang w:eastAsia="zh-CN"/>
        </w:rPr>
        <w:tab/>
        <w:t xml:space="preserve">2.2.11. </w:t>
      </w:r>
      <w:r w:rsidRPr="003E179A">
        <w:rPr>
          <w:rFonts w:ascii="Times New Roman" w:eastAsia="Times New Roman" w:hAnsi="Times New Roman" w:cs="Times New Roman"/>
          <w:color w:val="000000"/>
          <w:sz w:val="28"/>
          <w:szCs w:val="28"/>
          <w:lang w:eastAsia="zh-CN"/>
        </w:rPr>
        <w:t>Ремонт машин і устаткування.</w:t>
      </w:r>
    </w:p>
    <w:p w14:paraId="5A0F9E61"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2.2.12. Автотранспортні та транспортні послуги населенню, установам, підприємствам, організаціям, у </w:t>
      </w:r>
      <w:proofErr w:type="spellStart"/>
      <w:r w:rsidRPr="003E179A">
        <w:rPr>
          <w:rFonts w:ascii="Times New Roman" w:eastAsia="Times New Roman" w:hAnsi="Times New Roman" w:cs="Times New Roman"/>
          <w:color w:val="000000"/>
          <w:sz w:val="28"/>
          <w:szCs w:val="28"/>
          <w:lang w:eastAsia="zh-CN"/>
        </w:rPr>
        <w:t>т.ч</w:t>
      </w:r>
      <w:proofErr w:type="spellEnd"/>
      <w:r w:rsidRPr="003E179A">
        <w:rPr>
          <w:rFonts w:ascii="Times New Roman" w:eastAsia="Times New Roman" w:hAnsi="Times New Roman" w:cs="Times New Roman"/>
          <w:color w:val="000000"/>
          <w:sz w:val="28"/>
          <w:szCs w:val="28"/>
          <w:lang w:eastAsia="zh-CN"/>
        </w:rPr>
        <w:t>. перевезення (багажу, вантажів, пасажирів) по країні та в іноземних державах.</w:t>
      </w:r>
    </w:p>
    <w:p w14:paraId="243BC64F"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2.2.13. Утримання та експлуатація приладів та пристроїв виробничого призначення, їх сервісне обслуговування.</w:t>
      </w:r>
    </w:p>
    <w:p w14:paraId="24337AB9"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4"/>
          <w:sz w:val="28"/>
          <w:szCs w:val="28"/>
          <w:lang w:eastAsia="zh-CN"/>
        </w:rPr>
        <w:tab/>
        <w:t xml:space="preserve">2.2.14. </w:t>
      </w:r>
      <w:r w:rsidRPr="003E179A">
        <w:rPr>
          <w:rFonts w:ascii="Times New Roman" w:eastAsia="Times New Roman" w:hAnsi="Times New Roman" w:cs="Times New Roman"/>
          <w:color w:val="000000"/>
          <w:sz w:val="28"/>
          <w:szCs w:val="28"/>
          <w:lang w:eastAsia="zh-CN"/>
        </w:rPr>
        <w:t>Організація культурного, ділового обміну делегаціями та представниками з іншими містами України, зарубіжними державами.</w:t>
      </w:r>
    </w:p>
    <w:p w14:paraId="65F7E39F"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4"/>
          <w:sz w:val="28"/>
          <w:szCs w:val="28"/>
          <w:lang w:eastAsia="zh-CN"/>
        </w:rPr>
        <w:tab/>
        <w:t>2.2.15.  П</w:t>
      </w:r>
      <w:r w:rsidRPr="003E179A">
        <w:rPr>
          <w:rFonts w:ascii="Times New Roman" w:eastAsia="Times New Roman" w:hAnsi="Times New Roman" w:cs="Times New Roman"/>
          <w:color w:val="000000"/>
          <w:sz w:val="28"/>
          <w:szCs w:val="28"/>
          <w:lang w:eastAsia="zh-CN"/>
        </w:rPr>
        <w:t>роведення семінарів та конференцій.</w:t>
      </w:r>
    </w:p>
    <w:p w14:paraId="71E4317C"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4"/>
          <w:sz w:val="28"/>
          <w:szCs w:val="28"/>
          <w:lang w:eastAsia="zh-CN"/>
        </w:rPr>
        <w:tab/>
        <w:t xml:space="preserve">2.2.16. </w:t>
      </w:r>
      <w:r w:rsidRPr="003E179A">
        <w:rPr>
          <w:rFonts w:ascii="Times New Roman" w:eastAsia="Times New Roman" w:hAnsi="Times New Roman" w:cs="Times New Roman"/>
          <w:color w:val="000000"/>
          <w:sz w:val="28"/>
          <w:szCs w:val="28"/>
          <w:lang w:eastAsia="zh-CN"/>
        </w:rPr>
        <w:t xml:space="preserve">Утримання будинків і споруд та прибудинкових територій. </w:t>
      </w:r>
    </w:p>
    <w:p w14:paraId="5A4B635F" w14:textId="77777777" w:rsidR="003E179A" w:rsidRPr="003E179A" w:rsidRDefault="003E179A" w:rsidP="003E179A">
      <w:pPr>
        <w:tabs>
          <w:tab w:val="left" w:pos="566"/>
        </w:tabs>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ahoma" w:hAnsi="Times New Roman" w:cs="Times New Roman"/>
          <w:sz w:val="28"/>
          <w:szCs w:val="28"/>
          <w:lang w:eastAsia="zh-CN"/>
        </w:rPr>
        <w:tab/>
        <w:t xml:space="preserve">2.2.17. Придбання, зберігання, використання прекурсорів. </w:t>
      </w:r>
    </w:p>
    <w:p w14:paraId="19302122" w14:textId="77777777" w:rsidR="003E179A" w:rsidRPr="004A72AC"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2.2.18. </w:t>
      </w:r>
      <w:r w:rsidRPr="004A72AC">
        <w:rPr>
          <w:rFonts w:ascii="Times New Roman" w:eastAsia="Times New Roman" w:hAnsi="Times New Roman" w:cs="Times New Roman"/>
          <w:color w:val="000000"/>
          <w:sz w:val="28"/>
          <w:szCs w:val="28"/>
          <w:lang w:eastAsia="zh-CN"/>
        </w:rPr>
        <w:t>Виробництво теплової енергії, транспортування її магістральними та місцевими (розподільчими) тепловими мережами та постачання теплової енергії.</w:t>
      </w:r>
    </w:p>
    <w:p w14:paraId="6673E539" w14:textId="7D88BA74" w:rsidR="003E179A" w:rsidRPr="004A72AC"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8"/>
          <w:lang w:val="x-none" w:eastAsia="x-none"/>
        </w:rPr>
      </w:pPr>
      <w:r w:rsidRPr="004A72AC">
        <w:rPr>
          <w:rFonts w:ascii="Times New Roman" w:eastAsia="Times New Roman" w:hAnsi="Times New Roman" w:cs="Times New Roman"/>
          <w:color w:val="000000"/>
          <w:sz w:val="28"/>
          <w:szCs w:val="28"/>
          <w:lang w:eastAsia="zh-CN"/>
        </w:rPr>
        <w:tab/>
        <w:t xml:space="preserve">2.2.19. </w:t>
      </w:r>
      <w:proofErr w:type="spellStart"/>
      <w:r w:rsidRPr="004A72AC">
        <w:rPr>
          <w:rFonts w:ascii="Times New Roman" w:eastAsia="Times New Roman" w:hAnsi="Times New Roman" w:cs="Times New Roman"/>
          <w:color w:val="000000"/>
          <w:sz w:val="28"/>
          <w:szCs w:val="28"/>
          <w:lang w:val="x-none" w:eastAsia="x-none"/>
        </w:rPr>
        <w:t>Технічні</w:t>
      </w:r>
      <w:proofErr w:type="spellEnd"/>
      <w:r w:rsidRPr="004A72AC">
        <w:rPr>
          <w:rFonts w:ascii="Times New Roman" w:eastAsia="Times New Roman" w:hAnsi="Times New Roman" w:cs="Times New Roman"/>
          <w:color w:val="000000"/>
          <w:sz w:val="28"/>
          <w:szCs w:val="28"/>
          <w:lang w:val="x-none" w:eastAsia="x-none"/>
        </w:rPr>
        <w:t xml:space="preserve"> </w:t>
      </w:r>
      <w:proofErr w:type="spellStart"/>
      <w:r w:rsidRPr="004A72AC">
        <w:rPr>
          <w:rFonts w:ascii="Times New Roman" w:eastAsia="Times New Roman" w:hAnsi="Times New Roman" w:cs="Times New Roman"/>
          <w:color w:val="000000"/>
          <w:sz w:val="28"/>
          <w:szCs w:val="28"/>
          <w:lang w:val="x-none" w:eastAsia="x-none"/>
        </w:rPr>
        <w:t>випробування</w:t>
      </w:r>
      <w:proofErr w:type="spellEnd"/>
      <w:r w:rsidRPr="004A72AC">
        <w:rPr>
          <w:rFonts w:ascii="Times New Roman" w:eastAsia="Times New Roman" w:hAnsi="Times New Roman" w:cs="Times New Roman"/>
          <w:color w:val="000000"/>
          <w:sz w:val="28"/>
          <w:szCs w:val="28"/>
          <w:lang w:val="x-none" w:eastAsia="x-none"/>
        </w:rPr>
        <w:t xml:space="preserve"> та </w:t>
      </w:r>
      <w:proofErr w:type="spellStart"/>
      <w:r w:rsidRPr="004A72AC">
        <w:rPr>
          <w:rFonts w:ascii="Times New Roman" w:eastAsia="Times New Roman" w:hAnsi="Times New Roman" w:cs="Times New Roman"/>
          <w:color w:val="000000"/>
          <w:sz w:val="28"/>
          <w:szCs w:val="28"/>
          <w:lang w:val="x-none" w:eastAsia="x-none"/>
        </w:rPr>
        <w:t>дослідження</w:t>
      </w:r>
      <w:proofErr w:type="spellEnd"/>
      <w:r w:rsidRPr="004A72AC">
        <w:rPr>
          <w:rFonts w:ascii="Times New Roman" w:eastAsia="Times New Roman" w:hAnsi="Times New Roman" w:cs="Times New Roman"/>
          <w:color w:val="000000"/>
          <w:sz w:val="28"/>
          <w:szCs w:val="28"/>
          <w:lang w:val="x-none" w:eastAsia="x-none"/>
        </w:rPr>
        <w:t>.</w:t>
      </w:r>
    </w:p>
    <w:p w14:paraId="0165F266" w14:textId="37A73D7A" w:rsidR="004A72AC" w:rsidRPr="004A72AC" w:rsidRDefault="004A72AC"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4A72AC">
        <w:rPr>
          <w:rFonts w:ascii="Times New Roman" w:eastAsia="Times New Roman" w:hAnsi="Times New Roman" w:cs="Times New Roman"/>
          <w:color w:val="000000"/>
          <w:sz w:val="28"/>
          <w:szCs w:val="28"/>
          <w:lang w:val="x-none" w:eastAsia="x-none"/>
        </w:rPr>
        <w:tab/>
      </w:r>
      <w:r w:rsidRPr="004A72AC">
        <w:rPr>
          <w:rFonts w:ascii="Times New Roman" w:eastAsia="Times New Roman" w:hAnsi="Times New Roman" w:cs="Times New Roman"/>
          <w:color w:val="000000"/>
          <w:sz w:val="28"/>
          <w:szCs w:val="28"/>
          <w:lang w:eastAsia="x-none"/>
        </w:rPr>
        <w:t xml:space="preserve">2.2.20. </w:t>
      </w:r>
      <w:r w:rsidRPr="004A72AC">
        <w:rPr>
          <w:rFonts w:ascii="Times New Roman" w:hAnsi="Times New Roman" w:cs="Times New Roman"/>
          <w:sz w:val="28"/>
          <w:szCs w:val="28"/>
        </w:rPr>
        <w:t>Комплексне обслуговування об'єктів.</w:t>
      </w:r>
    </w:p>
    <w:p w14:paraId="072DADAD"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800000"/>
          <w:sz w:val="28"/>
          <w:szCs w:val="28"/>
          <w:lang w:eastAsia="zh-CN"/>
        </w:rPr>
      </w:pPr>
    </w:p>
    <w:p w14:paraId="7E6C83E3"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2.3. Підприємство може займатися іншими видами діяльності, не забороненими чинним законодавством України. У разі, коли необхідний вид</w:t>
      </w:r>
    </w:p>
    <w:p w14:paraId="240C8497"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діяльності потребує відповідного дозволу, сертифікації або ліцензії, Підприємство отримує їх у встановленому чинним законодавством порядку.</w:t>
      </w:r>
    </w:p>
    <w:p w14:paraId="0F4768B4" w14:textId="77777777" w:rsidR="003E179A" w:rsidRPr="003E179A" w:rsidRDefault="003E179A" w:rsidP="003E179A">
      <w:pPr>
        <w:suppressAutoHyphens/>
        <w:spacing w:after="0" w:line="240" w:lineRule="auto"/>
        <w:jc w:val="center"/>
        <w:rPr>
          <w:rFonts w:ascii="Times New Roman" w:eastAsia="Times New Roman" w:hAnsi="Times New Roman" w:cs="Times New Roman"/>
          <w:b/>
          <w:bCs/>
          <w:sz w:val="28"/>
          <w:szCs w:val="28"/>
          <w:lang w:eastAsia="zh-CN"/>
        </w:rPr>
      </w:pPr>
    </w:p>
    <w:p w14:paraId="41887EAF" w14:textId="77777777" w:rsidR="003E179A" w:rsidRPr="003E179A" w:rsidRDefault="003E179A" w:rsidP="003E179A">
      <w:pPr>
        <w:suppressAutoHyphens/>
        <w:spacing w:after="0" w:line="240" w:lineRule="auto"/>
        <w:jc w:val="center"/>
        <w:rPr>
          <w:rFonts w:ascii="Times New Roman" w:eastAsia="Times New Roman" w:hAnsi="Times New Roman" w:cs="Times New Roman"/>
          <w:sz w:val="24"/>
          <w:szCs w:val="24"/>
          <w:lang w:eastAsia="zh-CN"/>
        </w:rPr>
      </w:pPr>
      <w:r w:rsidRPr="003E179A">
        <w:rPr>
          <w:rFonts w:ascii="Times New Roman" w:eastAsia="Times New Roman" w:hAnsi="Times New Roman" w:cs="Times New Roman"/>
          <w:b/>
          <w:bCs/>
          <w:sz w:val="28"/>
          <w:szCs w:val="28"/>
          <w:lang w:eastAsia="zh-CN"/>
        </w:rPr>
        <w:t>3. МАЙНО ПІДПРИЄМСТВА</w:t>
      </w:r>
    </w:p>
    <w:p w14:paraId="2C70C961"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b/>
          <w:bCs/>
          <w:color w:val="000000"/>
          <w:sz w:val="28"/>
          <w:szCs w:val="28"/>
          <w:lang w:eastAsia="zh-CN"/>
        </w:rPr>
      </w:pPr>
    </w:p>
    <w:p w14:paraId="7DEA64DA"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3.1. Майно Підприємства складають основні фонди та оборотні кошти, а також інші цінності, вартість яких відображається у самостійному балансі Підприємства.</w:t>
      </w:r>
    </w:p>
    <w:p w14:paraId="242BFE80"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8"/>
          <w:lang w:eastAsia="zh-CN"/>
        </w:rPr>
      </w:pPr>
    </w:p>
    <w:p w14:paraId="46CF3F5A"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10"/>
          <w:sz w:val="28"/>
          <w:szCs w:val="28"/>
          <w:lang w:eastAsia="zh-CN"/>
        </w:rPr>
        <w:tab/>
        <w:t xml:space="preserve">3.2. </w:t>
      </w:r>
      <w:r w:rsidRPr="003E179A">
        <w:rPr>
          <w:rFonts w:ascii="Times New Roman" w:eastAsia="Times New Roman" w:hAnsi="Times New Roman" w:cs="Times New Roman"/>
          <w:color w:val="000000"/>
          <w:sz w:val="28"/>
          <w:szCs w:val="28"/>
          <w:lang w:eastAsia="zh-CN"/>
        </w:rPr>
        <w:t>Майно Підприємства є комунальною власністю територіальної громади і належить Підприємству на праві господарського відання.</w:t>
      </w:r>
    </w:p>
    <w:p w14:paraId="17BE4B25"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Здійснюючи право господарського відання, Підприємство володіє,  користується  і розпоряджається майном,  закріпленим за ним Власником, з обмеженням правомочності розпорядження щодо окремих видів майна за згодою Власника у випадках, передбачених чинним законодавством. </w:t>
      </w:r>
    </w:p>
    <w:p w14:paraId="7A55900C"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8"/>
          <w:lang w:eastAsia="zh-CN"/>
        </w:rPr>
      </w:pPr>
    </w:p>
    <w:p w14:paraId="3F8412BF"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9"/>
          <w:sz w:val="28"/>
          <w:szCs w:val="28"/>
          <w:lang w:eastAsia="zh-CN"/>
        </w:rPr>
        <w:tab/>
        <w:t xml:space="preserve">3.3.  </w:t>
      </w:r>
      <w:r w:rsidRPr="003E179A">
        <w:rPr>
          <w:rFonts w:ascii="Times New Roman" w:eastAsia="Times New Roman" w:hAnsi="Times New Roman" w:cs="Times New Roman"/>
          <w:color w:val="000000"/>
          <w:sz w:val="28"/>
          <w:szCs w:val="28"/>
          <w:lang w:eastAsia="zh-CN"/>
        </w:rPr>
        <w:t>Джерелами формування майна Підприємства є:</w:t>
      </w:r>
    </w:p>
    <w:p w14:paraId="48D002ED" w14:textId="77777777" w:rsidR="003E179A" w:rsidRPr="003E179A" w:rsidRDefault="003E179A" w:rsidP="003E179A">
      <w:pPr>
        <w:numPr>
          <w:ilvl w:val="0"/>
          <w:numId w:val="44"/>
        </w:numPr>
        <w:suppressAutoHyphens/>
        <w:spacing w:after="0" w:line="240" w:lineRule="auto"/>
        <w:ind w:left="426" w:firstLine="141"/>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 xml:space="preserve"> </w:t>
      </w:r>
      <w:r w:rsidRPr="003E179A">
        <w:rPr>
          <w:rFonts w:ascii="Times New Roman" w:eastAsia="Times New Roman" w:hAnsi="Times New Roman" w:cs="Times New Roman"/>
          <w:sz w:val="28"/>
          <w:szCs w:val="28"/>
          <w:lang w:eastAsia="ru-RU"/>
        </w:rPr>
        <w:t xml:space="preserve">грошові і матеріальні внески, передані Власником; </w:t>
      </w:r>
    </w:p>
    <w:p w14:paraId="6F0D1A42" w14:textId="77777777" w:rsidR="003E179A" w:rsidRPr="003E179A" w:rsidRDefault="003E179A" w:rsidP="003E179A">
      <w:pPr>
        <w:widowControl w:val="0"/>
        <w:tabs>
          <w:tab w:val="left" w:pos="30"/>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t xml:space="preserve">- доходи, одержані </w:t>
      </w:r>
      <w:r w:rsidRPr="003E179A">
        <w:rPr>
          <w:rFonts w:ascii="Times New Roman" w:eastAsia="Times New Roman" w:hAnsi="Times New Roman" w:cs="Times New Roman"/>
          <w:color w:val="000000"/>
          <w:sz w:val="28"/>
          <w:szCs w:val="28"/>
          <w:highlight w:val="white"/>
          <w:lang w:eastAsia="zh-CN"/>
        </w:rPr>
        <w:t>від реалізації послуг, продукції, інших видів господарської діяльності Підприємства;</w:t>
      </w:r>
    </w:p>
    <w:p w14:paraId="64B53FD9" w14:textId="77777777" w:rsidR="003E179A" w:rsidRPr="003E179A" w:rsidRDefault="003E179A" w:rsidP="003E179A">
      <w:pPr>
        <w:widowControl w:val="0"/>
        <w:tabs>
          <w:tab w:val="left" w:pos="30"/>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t>- капітальні вкладення, дотації та інші надходження з бюджетів</w:t>
      </w:r>
      <w:r w:rsidRPr="003E179A">
        <w:rPr>
          <w:rFonts w:ascii="Times New Roman" w:eastAsia="Times New Roman" w:hAnsi="Times New Roman" w:cs="Times New Roman"/>
          <w:color w:val="FF0000"/>
          <w:sz w:val="28"/>
          <w:szCs w:val="28"/>
          <w:lang w:eastAsia="zh-CN"/>
        </w:rPr>
        <w:t xml:space="preserve"> </w:t>
      </w:r>
      <w:r w:rsidRPr="003E179A">
        <w:rPr>
          <w:rFonts w:ascii="Times New Roman" w:eastAsia="Times New Roman" w:hAnsi="Times New Roman" w:cs="Times New Roman"/>
          <w:color w:val="000000"/>
          <w:sz w:val="28"/>
          <w:szCs w:val="28"/>
          <w:lang w:eastAsia="zh-CN"/>
        </w:rPr>
        <w:t>усіх рівнів;</w:t>
      </w:r>
    </w:p>
    <w:p w14:paraId="1D32C972" w14:textId="77777777" w:rsidR="003E179A" w:rsidRPr="003E179A" w:rsidRDefault="003E179A" w:rsidP="003E179A">
      <w:pPr>
        <w:widowControl w:val="0"/>
        <w:tabs>
          <w:tab w:val="left" w:pos="30"/>
          <w:tab w:val="left" w:pos="566"/>
        </w:tabs>
        <w:suppressAutoHyphens/>
        <w:autoSpaceDE w:val="0"/>
        <w:spacing w:after="0" w:line="240" w:lineRule="auto"/>
        <w:ind w:right="-90"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благодійні внески, пожертвування організацій, підприємств і громадян;</w:t>
      </w:r>
    </w:p>
    <w:p w14:paraId="4066E7F7" w14:textId="77777777" w:rsidR="003E179A" w:rsidRPr="003E179A" w:rsidRDefault="003E179A" w:rsidP="003E179A">
      <w:pPr>
        <w:widowControl w:val="0"/>
        <w:tabs>
          <w:tab w:val="left" w:pos="163"/>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r w:rsidRPr="003E179A">
        <w:rPr>
          <w:rFonts w:ascii="Times New Roman" w:eastAsia="Times New Roman" w:hAnsi="Times New Roman" w:cs="Times New Roman"/>
          <w:color w:val="000000"/>
          <w:sz w:val="28"/>
          <w:szCs w:val="28"/>
          <w:lang w:eastAsia="zh-CN"/>
        </w:rPr>
        <w:tab/>
        <w:t>- доходи від цінних паперів, кредити банків та інших кредиторів;</w:t>
      </w:r>
    </w:p>
    <w:p w14:paraId="46DDC87F" w14:textId="77777777" w:rsidR="003E179A" w:rsidRPr="003E179A" w:rsidRDefault="003E179A" w:rsidP="003E179A">
      <w:pPr>
        <w:numPr>
          <w:ilvl w:val="0"/>
          <w:numId w:val="44"/>
        </w:numPr>
        <w:suppressAutoHyphens/>
        <w:spacing w:after="0" w:line="240" w:lineRule="auto"/>
        <w:ind w:left="709" w:hanging="142"/>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інші джерела, не заборонені чинним законодавством України.</w:t>
      </w:r>
    </w:p>
    <w:p w14:paraId="45617AD7"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8"/>
          <w:lang w:eastAsia="ru-RU"/>
        </w:rPr>
      </w:pPr>
    </w:p>
    <w:p w14:paraId="47B2679E" w14:textId="77777777" w:rsidR="003E179A" w:rsidRPr="003E179A" w:rsidRDefault="003E179A" w:rsidP="003E179A">
      <w:pPr>
        <w:suppressAutoHyphens/>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pacing w:val="-8"/>
          <w:sz w:val="28"/>
          <w:szCs w:val="28"/>
          <w:lang w:eastAsia="zh-CN"/>
        </w:rPr>
        <w:t>3</w:t>
      </w:r>
      <w:r w:rsidRPr="003E179A">
        <w:rPr>
          <w:rFonts w:ascii="Times New Roman" w:eastAsia="Times New Roman" w:hAnsi="Times New Roman" w:cs="Times New Roman"/>
          <w:sz w:val="28"/>
          <w:szCs w:val="28"/>
          <w:lang w:eastAsia="ru-RU"/>
        </w:rPr>
        <w:t>.4. Основні фонди Підприємства без згоди Власника не можуть бути предметом застави, внеском у статутний капітал інших юридичних осіб, а також не можуть бути продані, передані або відчужені будь-яким іншим способом. Передача в користування/оренду (окрім цілісних майнових комплексів у сфері централізованого водо-, теплопостачання і водовідведення), передача з балансу на баланс, обмін, списання (окрім нерухомого майна) та інші дії щодо майна Підприємства здійснюються за погодженням з Уповноваженим органом з дозволу виконавчого органу Сумської міської ради, уповноваженого управляти майном комунальної власності.</w:t>
      </w:r>
    </w:p>
    <w:p w14:paraId="223DE640" w14:textId="77777777" w:rsidR="003E179A" w:rsidRPr="003E179A" w:rsidRDefault="003E179A" w:rsidP="003E179A">
      <w:pPr>
        <w:suppressAutoHyphens/>
        <w:spacing w:after="0" w:line="240" w:lineRule="auto"/>
        <w:ind w:firstLine="708"/>
        <w:jc w:val="both"/>
        <w:rPr>
          <w:rFonts w:ascii="Times New Roman" w:eastAsia="Times New Roman" w:hAnsi="Times New Roman" w:cs="Times New Roman"/>
          <w:sz w:val="28"/>
          <w:szCs w:val="28"/>
          <w:lang w:eastAsia="ru-RU"/>
        </w:rPr>
      </w:pPr>
    </w:p>
    <w:p w14:paraId="3BB6F486" w14:textId="77777777" w:rsidR="003E179A" w:rsidRPr="003E179A" w:rsidRDefault="003E179A" w:rsidP="003E179A">
      <w:pPr>
        <w:suppressAutoHyphens/>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pacing w:val="-8"/>
          <w:sz w:val="28"/>
          <w:szCs w:val="28"/>
          <w:lang w:eastAsia="zh-CN"/>
        </w:rPr>
        <w:t xml:space="preserve">3.5. </w:t>
      </w:r>
      <w:r w:rsidRPr="003E179A">
        <w:rPr>
          <w:rFonts w:ascii="Times New Roman" w:eastAsia="Times New Roman" w:hAnsi="Times New Roman" w:cs="Times New Roman"/>
          <w:sz w:val="28"/>
          <w:szCs w:val="28"/>
          <w:lang w:eastAsia="ru-RU"/>
        </w:rPr>
        <w:t>Підприємство зобов’язане використовувати майно, що передане йому в господарське відання, за призначенням у відповідності до мети та видів діяльності Підприємства, не дозволяючи його погіршення, пошкодження або втрату.</w:t>
      </w:r>
    </w:p>
    <w:p w14:paraId="74CF9942"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8"/>
          <w:lang w:eastAsia="ru-RU"/>
        </w:rPr>
      </w:pPr>
    </w:p>
    <w:p w14:paraId="5B377E59" w14:textId="77777777" w:rsidR="003E179A" w:rsidRPr="003E179A" w:rsidRDefault="003E179A" w:rsidP="003E179A">
      <w:pPr>
        <w:suppressAutoHyphens/>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3.6. За рахунок майнового вкладу Власника створюється статутний капітал комунального підприємства “Міськводоканал” Сумської міської ради, який складає 97</w:t>
      </w:r>
      <w:r w:rsidRPr="003E179A">
        <w:rPr>
          <w:rFonts w:ascii="Times New Roman" w:eastAsia="Times New Roman" w:hAnsi="Times New Roman" w:cs="Times New Roman"/>
          <w:color w:val="000000"/>
          <w:sz w:val="28"/>
          <w:szCs w:val="28"/>
          <w:highlight w:val="white"/>
          <w:lang w:val="x-none" w:eastAsia="x-none"/>
        </w:rPr>
        <w:t> </w:t>
      </w:r>
      <w:r w:rsidRPr="003E179A">
        <w:rPr>
          <w:rFonts w:ascii="Times New Roman" w:eastAsia="Times New Roman" w:hAnsi="Times New Roman" w:cs="Times New Roman"/>
          <w:color w:val="000000"/>
          <w:sz w:val="28"/>
          <w:szCs w:val="28"/>
          <w:highlight w:val="white"/>
          <w:lang w:eastAsia="x-none"/>
        </w:rPr>
        <w:t>359</w:t>
      </w:r>
      <w:r w:rsidRPr="003E179A">
        <w:rPr>
          <w:rFonts w:ascii="Times New Roman" w:eastAsia="Times New Roman" w:hAnsi="Times New Roman" w:cs="Times New Roman"/>
          <w:color w:val="000000"/>
          <w:sz w:val="28"/>
          <w:szCs w:val="28"/>
          <w:highlight w:val="white"/>
          <w:lang w:val="x-none" w:eastAsia="x-none"/>
        </w:rPr>
        <w:t xml:space="preserve"> 1</w:t>
      </w:r>
      <w:r w:rsidRPr="003E179A">
        <w:rPr>
          <w:rFonts w:ascii="Times New Roman" w:eastAsia="Times New Roman" w:hAnsi="Times New Roman" w:cs="Times New Roman"/>
          <w:color w:val="000000"/>
          <w:sz w:val="28"/>
          <w:szCs w:val="28"/>
          <w:highlight w:val="white"/>
          <w:lang w:eastAsia="x-none"/>
        </w:rPr>
        <w:t>85</w:t>
      </w:r>
      <w:r w:rsidRPr="003E179A">
        <w:rPr>
          <w:rFonts w:ascii="Times New Roman" w:eastAsia="Times New Roman" w:hAnsi="Times New Roman" w:cs="Times New Roman"/>
          <w:color w:val="000000"/>
          <w:sz w:val="28"/>
          <w:szCs w:val="28"/>
          <w:highlight w:val="white"/>
          <w:lang w:val="x-none" w:eastAsia="x-none"/>
        </w:rPr>
        <w:t xml:space="preserve"> грн. </w:t>
      </w:r>
      <w:r w:rsidRPr="003E179A">
        <w:rPr>
          <w:rFonts w:ascii="Times New Roman" w:eastAsia="Times New Roman" w:hAnsi="Times New Roman" w:cs="Times New Roman"/>
          <w:color w:val="000000"/>
          <w:sz w:val="28"/>
          <w:szCs w:val="28"/>
          <w:highlight w:val="white"/>
          <w:lang w:eastAsia="x-none"/>
        </w:rPr>
        <w:t>99</w:t>
      </w:r>
      <w:r w:rsidRPr="003E179A">
        <w:rPr>
          <w:rFonts w:ascii="Times New Roman" w:eastAsia="Times New Roman" w:hAnsi="Times New Roman" w:cs="Times New Roman"/>
          <w:color w:val="000000"/>
          <w:sz w:val="28"/>
          <w:szCs w:val="28"/>
          <w:highlight w:val="white"/>
          <w:lang w:val="x-none" w:eastAsia="x-none"/>
        </w:rPr>
        <w:t xml:space="preserve"> коп. (дев</w:t>
      </w:r>
      <w:r w:rsidRPr="003E179A">
        <w:rPr>
          <w:rFonts w:ascii="Times New Roman" w:eastAsia="Times New Roman" w:hAnsi="Times New Roman" w:cs="Times New Roman"/>
          <w:color w:val="000000"/>
          <w:sz w:val="28"/>
          <w:szCs w:val="28"/>
          <w:highlight w:val="white"/>
          <w:lang w:val="ru-RU" w:eastAsia="x-none"/>
        </w:rPr>
        <w:t>’</w:t>
      </w:r>
      <w:proofErr w:type="spellStart"/>
      <w:r w:rsidRPr="003E179A">
        <w:rPr>
          <w:rFonts w:ascii="Times New Roman" w:eastAsia="Times New Roman" w:hAnsi="Times New Roman" w:cs="Times New Roman"/>
          <w:color w:val="000000"/>
          <w:sz w:val="28"/>
          <w:szCs w:val="28"/>
          <w:highlight w:val="white"/>
          <w:lang w:val="x-none" w:eastAsia="x-none"/>
        </w:rPr>
        <w:t>яносто</w:t>
      </w:r>
      <w:proofErr w:type="spellEnd"/>
      <w:r w:rsidRPr="003E179A">
        <w:rPr>
          <w:rFonts w:ascii="Times New Roman" w:eastAsia="Times New Roman" w:hAnsi="Times New Roman" w:cs="Times New Roman"/>
          <w:color w:val="000000"/>
          <w:sz w:val="28"/>
          <w:szCs w:val="28"/>
          <w:highlight w:val="white"/>
          <w:lang w:val="x-none" w:eastAsia="x-none"/>
        </w:rPr>
        <w:t xml:space="preserve"> </w:t>
      </w:r>
      <w:r w:rsidRPr="003E179A">
        <w:rPr>
          <w:rFonts w:ascii="Times New Roman" w:eastAsia="Times New Roman" w:hAnsi="Times New Roman" w:cs="Times New Roman"/>
          <w:color w:val="000000"/>
          <w:sz w:val="28"/>
          <w:szCs w:val="28"/>
          <w:highlight w:val="white"/>
          <w:lang w:eastAsia="x-none"/>
        </w:rPr>
        <w:t xml:space="preserve">сім </w:t>
      </w:r>
      <w:proofErr w:type="spellStart"/>
      <w:r w:rsidRPr="003E179A">
        <w:rPr>
          <w:rFonts w:ascii="Times New Roman" w:eastAsia="Times New Roman" w:hAnsi="Times New Roman" w:cs="Times New Roman"/>
          <w:color w:val="000000"/>
          <w:sz w:val="28"/>
          <w:szCs w:val="28"/>
          <w:highlight w:val="white"/>
          <w:lang w:val="x-none" w:eastAsia="x-none"/>
        </w:rPr>
        <w:t>мільйонів</w:t>
      </w:r>
      <w:proofErr w:type="spellEnd"/>
      <w:r w:rsidRPr="003E179A">
        <w:rPr>
          <w:rFonts w:ascii="Times New Roman" w:eastAsia="Times New Roman" w:hAnsi="Times New Roman" w:cs="Times New Roman"/>
          <w:color w:val="000000"/>
          <w:sz w:val="28"/>
          <w:szCs w:val="28"/>
          <w:highlight w:val="white"/>
          <w:lang w:val="x-none" w:eastAsia="x-none"/>
        </w:rPr>
        <w:t xml:space="preserve"> </w:t>
      </w:r>
      <w:r w:rsidRPr="003E179A">
        <w:rPr>
          <w:rFonts w:ascii="Times New Roman" w:eastAsia="Times New Roman" w:hAnsi="Times New Roman" w:cs="Times New Roman"/>
          <w:color w:val="000000"/>
          <w:sz w:val="28"/>
          <w:szCs w:val="28"/>
          <w:highlight w:val="white"/>
          <w:lang w:eastAsia="x-none"/>
        </w:rPr>
        <w:t>триста п’ятдесят дев’ять</w:t>
      </w:r>
      <w:r w:rsidRPr="003E179A">
        <w:rPr>
          <w:rFonts w:ascii="Times New Roman" w:eastAsia="Times New Roman" w:hAnsi="Times New Roman" w:cs="Times New Roman"/>
          <w:color w:val="000000"/>
          <w:sz w:val="28"/>
          <w:szCs w:val="28"/>
          <w:highlight w:val="white"/>
          <w:lang w:val="x-none" w:eastAsia="x-none"/>
        </w:rPr>
        <w:t xml:space="preserve"> </w:t>
      </w:r>
      <w:proofErr w:type="spellStart"/>
      <w:r w:rsidRPr="003E179A">
        <w:rPr>
          <w:rFonts w:ascii="Times New Roman" w:eastAsia="Times New Roman" w:hAnsi="Times New Roman" w:cs="Times New Roman"/>
          <w:color w:val="000000"/>
          <w:sz w:val="28"/>
          <w:szCs w:val="28"/>
          <w:highlight w:val="white"/>
          <w:lang w:val="x-none" w:eastAsia="x-none"/>
        </w:rPr>
        <w:t>тисяч</w:t>
      </w:r>
      <w:proofErr w:type="spellEnd"/>
      <w:r w:rsidRPr="003E179A">
        <w:rPr>
          <w:rFonts w:ascii="Times New Roman" w:eastAsia="Times New Roman" w:hAnsi="Times New Roman" w:cs="Times New Roman"/>
          <w:color w:val="000000"/>
          <w:sz w:val="28"/>
          <w:szCs w:val="28"/>
          <w:highlight w:val="white"/>
          <w:lang w:val="x-none" w:eastAsia="x-none"/>
        </w:rPr>
        <w:t xml:space="preserve"> </w:t>
      </w:r>
      <w:r w:rsidRPr="003E179A">
        <w:rPr>
          <w:rFonts w:ascii="Times New Roman" w:eastAsia="Times New Roman" w:hAnsi="Times New Roman" w:cs="Times New Roman"/>
          <w:color w:val="000000"/>
          <w:sz w:val="28"/>
          <w:szCs w:val="28"/>
          <w:highlight w:val="white"/>
          <w:lang w:eastAsia="x-none"/>
        </w:rPr>
        <w:t>сто</w:t>
      </w:r>
      <w:r w:rsidRPr="003E179A">
        <w:rPr>
          <w:rFonts w:ascii="Times New Roman" w:eastAsia="Times New Roman" w:hAnsi="Times New Roman" w:cs="Times New Roman"/>
          <w:color w:val="000000"/>
          <w:sz w:val="28"/>
          <w:szCs w:val="28"/>
          <w:highlight w:val="white"/>
          <w:lang w:val="x-none" w:eastAsia="x-none"/>
        </w:rPr>
        <w:t xml:space="preserve"> </w:t>
      </w:r>
      <w:r w:rsidRPr="003E179A">
        <w:rPr>
          <w:rFonts w:ascii="Times New Roman" w:eastAsia="Times New Roman" w:hAnsi="Times New Roman" w:cs="Times New Roman"/>
          <w:color w:val="000000"/>
          <w:sz w:val="28"/>
          <w:szCs w:val="28"/>
          <w:highlight w:val="white"/>
          <w:lang w:eastAsia="x-none"/>
        </w:rPr>
        <w:t>вісімдесят п’ять</w:t>
      </w:r>
      <w:r w:rsidRPr="003E179A">
        <w:rPr>
          <w:rFonts w:ascii="Times New Roman" w:eastAsia="Times New Roman" w:hAnsi="Times New Roman" w:cs="Times New Roman"/>
          <w:color w:val="000000"/>
          <w:sz w:val="28"/>
          <w:szCs w:val="28"/>
          <w:highlight w:val="white"/>
          <w:lang w:val="x-none" w:eastAsia="x-none"/>
        </w:rPr>
        <w:t xml:space="preserve">  </w:t>
      </w:r>
      <w:proofErr w:type="spellStart"/>
      <w:r w:rsidRPr="003E179A">
        <w:rPr>
          <w:rFonts w:ascii="Times New Roman" w:eastAsia="Times New Roman" w:hAnsi="Times New Roman" w:cs="Times New Roman"/>
          <w:color w:val="000000"/>
          <w:sz w:val="28"/>
          <w:szCs w:val="28"/>
          <w:highlight w:val="white"/>
          <w:lang w:val="x-none" w:eastAsia="x-none"/>
        </w:rPr>
        <w:t>гривень</w:t>
      </w:r>
      <w:proofErr w:type="spellEnd"/>
      <w:r w:rsidRPr="003E179A">
        <w:rPr>
          <w:rFonts w:ascii="Times New Roman" w:eastAsia="Times New Roman" w:hAnsi="Times New Roman" w:cs="Times New Roman"/>
          <w:color w:val="000000"/>
          <w:sz w:val="28"/>
          <w:szCs w:val="28"/>
          <w:highlight w:val="white"/>
          <w:lang w:val="x-none" w:eastAsia="x-none"/>
        </w:rPr>
        <w:t xml:space="preserve"> </w:t>
      </w:r>
      <w:r w:rsidRPr="003E179A">
        <w:rPr>
          <w:rFonts w:ascii="Times New Roman" w:eastAsia="Times New Roman" w:hAnsi="Times New Roman" w:cs="Times New Roman"/>
          <w:color w:val="000000"/>
          <w:sz w:val="28"/>
          <w:szCs w:val="28"/>
          <w:highlight w:val="white"/>
          <w:lang w:eastAsia="x-none"/>
        </w:rPr>
        <w:t>99</w:t>
      </w:r>
      <w:r w:rsidRPr="003E179A">
        <w:rPr>
          <w:rFonts w:ascii="Times New Roman" w:eastAsia="Times New Roman" w:hAnsi="Times New Roman" w:cs="Times New Roman"/>
          <w:color w:val="000000"/>
          <w:sz w:val="28"/>
          <w:szCs w:val="28"/>
          <w:highlight w:val="white"/>
          <w:lang w:val="x-none" w:eastAsia="x-none"/>
        </w:rPr>
        <w:t xml:space="preserve"> коп.)</w:t>
      </w:r>
      <w:r w:rsidRPr="003E179A">
        <w:rPr>
          <w:rFonts w:ascii="Times New Roman" w:eastAsia="Times New Roman" w:hAnsi="Times New Roman" w:cs="Times New Roman"/>
          <w:sz w:val="28"/>
          <w:szCs w:val="28"/>
          <w:highlight w:val="white"/>
          <w:lang w:val="x-none" w:eastAsia="x-none"/>
        </w:rPr>
        <w:t xml:space="preserve">, </w:t>
      </w:r>
      <w:r w:rsidRPr="003E179A">
        <w:rPr>
          <w:rFonts w:ascii="Times New Roman" w:eastAsia="Times New Roman" w:hAnsi="Times New Roman" w:cs="Times New Roman"/>
          <w:sz w:val="28"/>
          <w:szCs w:val="28"/>
          <w:lang w:val="x-none" w:eastAsia="x-none"/>
        </w:rPr>
        <w:t>у</w:t>
      </w:r>
      <w:r w:rsidRPr="003E179A">
        <w:rPr>
          <w:rFonts w:ascii="Times New Roman" w:eastAsia="Times New Roman" w:hAnsi="Times New Roman" w:cs="Times New Roman"/>
          <w:sz w:val="28"/>
          <w:szCs w:val="28"/>
          <w:lang w:eastAsia="zh-CN"/>
        </w:rPr>
        <w:t xml:space="preserve"> тому числі:</w:t>
      </w:r>
    </w:p>
    <w:p w14:paraId="7AF70275" w14:textId="6CBD0CEB"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ab/>
        <w:t xml:space="preserve">3.6.1. Майном загальною залишковою вартістю 46 378 031 грн. 57 коп. (сорок шість мільйонів триста сімдесят вісім тисяч тридцять одна гривня 57 коп.): </w:t>
      </w:r>
    </w:p>
    <w:p w14:paraId="71263272"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- 4 279 868 грн. 68 коп. - </w:t>
      </w:r>
      <w:proofErr w:type="spellStart"/>
      <w:r w:rsidRPr="003E179A">
        <w:rPr>
          <w:rFonts w:ascii="Times New Roman" w:eastAsia="Times New Roman" w:hAnsi="Times New Roman" w:cs="Times New Roman"/>
          <w:color w:val="000000"/>
          <w:sz w:val="28"/>
          <w:szCs w:val="28"/>
          <w:lang w:eastAsia="zh-CN"/>
        </w:rPr>
        <w:t>водонасосні</w:t>
      </w:r>
      <w:proofErr w:type="spellEnd"/>
      <w:r w:rsidRPr="003E179A">
        <w:rPr>
          <w:rFonts w:ascii="Times New Roman" w:eastAsia="Times New Roman" w:hAnsi="Times New Roman" w:cs="Times New Roman"/>
          <w:color w:val="000000"/>
          <w:sz w:val="28"/>
          <w:szCs w:val="28"/>
          <w:lang w:eastAsia="zh-CN"/>
        </w:rPr>
        <w:t xml:space="preserve"> станції;</w:t>
      </w:r>
    </w:p>
    <w:p w14:paraId="616A27A3"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- 4 030 980 грн. 88 коп. - артезіанські свердловини;</w:t>
      </w:r>
    </w:p>
    <w:p w14:paraId="407F8B88"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- 4 137 570 грн. 52 коп. - каналізаційні насосні станції;</w:t>
      </w:r>
    </w:p>
    <w:p w14:paraId="7818A8C9"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- 8 563 530 грн. 65 коп. - очисні споруди;</w:t>
      </w:r>
    </w:p>
    <w:p w14:paraId="651012B1"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- 1 399 647 грн. 76 коп. - господарче подвір'я;</w:t>
      </w:r>
    </w:p>
    <w:p w14:paraId="34A9EAE4"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- 6 361 545 грн. 12 коп. - каналізаційні мережі (321 000 км);</w:t>
      </w:r>
    </w:p>
    <w:p w14:paraId="75A4F774"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 xml:space="preserve">       - 17 604 887 грн. 96 коп. - водопровідні мережі (518 000 км);</w:t>
      </w:r>
    </w:p>
    <w:p w14:paraId="54B61A0C"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 xml:space="preserve">3.6.2. Коштами 50 981 154 грн. 42 коп. (п’ятдесят мільйонів дев’ятсот вісімдесят одна тисяча сто п'ятдесят чотири гривні 42 коп.), у тому числі: </w:t>
      </w:r>
    </w:p>
    <w:p w14:paraId="69121067"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w:t>
      </w:r>
      <w:r w:rsidRPr="003E179A">
        <w:rPr>
          <w:rFonts w:ascii="Times New Roman" w:eastAsia="Times New Roman" w:hAnsi="Times New Roman" w:cs="Times New Roman"/>
          <w:color w:val="FF0000"/>
          <w:sz w:val="28"/>
          <w:szCs w:val="28"/>
          <w:lang w:eastAsia="zh-CN"/>
        </w:rPr>
        <w:t xml:space="preserve"> </w:t>
      </w:r>
      <w:r w:rsidRPr="003E179A">
        <w:rPr>
          <w:rFonts w:ascii="Times New Roman" w:eastAsia="Times New Roman" w:hAnsi="Times New Roman" w:cs="Times New Roman"/>
          <w:color w:val="000000"/>
          <w:sz w:val="28"/>
          <w:szCs w:val="28"/>
          <w:lang w:eastAsia="zh-CN"/>
        </w:rPr>
        <w:t>12</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718 000 грн. 00 коп. (дванадцять мільйонів сімсот вісімнадцять тисяч грн. 00 коп.) згідно з рішенням Сумської міської ради від 25.04.2012                           № 1431-МР «Про затвердження нової редакції Статуту комунального підприємства «Міськводоканал» Сумської міської ради;</w:t>
      </w:r>
    </w:p>
    <w:p w14:paraId="750C3BA5"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зменшено на 250</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000 грн. 00 коп. (двісті п'ятдесят тисяч грн. 00 коп.) згідно з рішенням Сумської міської ради від 31.07.2013 № 2631-МР «Про внесення змін до Статуту комунального підприємства «Міськводоканал» Сумської міської ради, затвердженого рішенням Сумської міської ради від 25 квітня 2012 року                     № 1431-МР (зі змінами);</w:t>
      </w:r>
    </w:p>
    <w:p w14:paraId="0577F796"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збільшено на 2</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581 055 грн. 00 коп. (два мільйони п'ятсот вісімдесят одну тисячу п'ятдесят п'ять грн. 00 коп.) згідно з рішенням Сумської міської ради від 02.12.2015 № 35-МР «Про внесення змін до Статуту комунального підприємства «Міськводоканал» Сумської міської ради»;</w:t>
      </w:r>
    </w:p>
    <w:p w14:paraId="6661F6E7"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FF0000"/>
          <w:sz w:val="28"/>
          <w:szCs w:val="28"/>
          <w:lang w:eastAsia="zh-CN"/>
        </w:rPr>
        <w:lastRenderedPageBreak/>
        <w:tab/>
      </w:r>
      <w:r w:rsidRPr="003E179A">
        <w:rPr>
          <w:rFonts w:ascii="Times New Roman" w:eastAsia="Times New Roman" w:hAnsi="Times New Roman" w:cs="Times New Roman"/>
          <w:color w:val="000000"/>
          <w:sz w:val="28"/>
          <w:szCs w:val="28"/>
          <w:lang w:eastAsia="zh-CN"/>
        </w:rPr>
        <w:t>- збільшено на 7</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769</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200 грн. 00 коп. (сім мільйонів сімсот шістдесят дев'ять тисяч двісті грн. 00 коп.) та зменшено на 8</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143 грн. 57 коп. (вісім тисяч сто сорок три грн. 57 коп.) згідно з рішенням Сумської міської ради від 27.07.2016 № 1017-МР «Про внесення змін до Статуту комунального підприємства «Міськводоканал» Сумської міської ради, затвердженого рішенням Сумської міської ради від 25.04.2012 № 1431-МР» (зі змінами)»;</w:t>
      </w:r>
    </w:p>
    <w:p w14:paraId="5749EBB6"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FF0000"/>
          <w:sz w:val="28"/>
          <w:szCs w:val="28"/>
          <w:lang w:eastAsia="zh-CN"/>
        </w:rPr>
        <w:tab/>
      </w:r>
      <w:r w:rsidRPr="003E179A">
        <w:rPr>
          <w:rFonts w:ascii="Times New Roman" w:eastAsia="Times New Roman" w:hAnsi="Times New Roman" w:cs="Times New Roman"/>
          <w:color w:val="000000"/>
          <w:sz w:val="28"/>
          <w:szCs w:val="28"/>
          <w:lang w:eastAsia="zh-CN"/>
        </w:rPr>
        <w:t>- збільшено на 7</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274</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900 грн. 00 коп. (сім мільйонів двісті сімдесят чотири тисячі дев'ятсот грн. 00 коп.) згідно з рішенням Сумської міської ради від 21.12.2016 № 1585-МР «Про внесення змін до Статуту комунального підприємства «Міськводоканал» Сумської міської ради, затвердженого рішенням Сумської міської ради від 27.07.2016 № 1017-МР»;</w:t>
      </w:r>
    </w:p>
    <w:p w14:paraId="49E47F41"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FF0000"/>
          <w:sz w:val="28"/>
          <w:szCs w:val="28"/>
          <w:lang w:eastAsia="zh-CN"/>
        </w:rPr>
        <w:tab/>
      </w:r>
      <w:r w:rsidRPr="003E179A">
        <w:rPr>
          <w:rFonts w:ascii="Times New Roman" w:eastAsia="Times New Roman" w:hAnsi="Times New Roman" w:cs="Times New Roman"/>
          <w:color w:val="000000"/>
          <w:sz w:val="28"/>
          <w:szCs w:val="28"/>
          <w:lang w:eastAsia="zh-CN"/>
        </w:rPr>
        <w:t>- збільшено на 16</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070</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800 грн. 00 коп. (шістнадцять мільйонів сімдесят тисяч вісімсот грн. 00 коп.) та зменшено на 600</w:t>
      </w:r>
      <w:r w:rsidRPr="003E179A">
        <w:rPr>
          <w:rFonts w:ascii="Times New Roman" w:eastAsia="Times New Roman" w:hAnsi="Times New Roman" w:cs="Times New Roman"/>
          <w:color w:val="000000"/>
          <w:sz w:val="28"/>
          <w:szCs w:val="28"/>
          <w:highlight w:val="white"/>
          <w:lang w:eastAsia="zh-CN"/>
        </w:rPr>
        <w:t> </w:t>
      </w:r>
      <w:r w:rsidRPr="003E179A">
        <w:rPr>
          <w:rFonts w:ascii="Times New Roman" w:eastAsia="Times New Roman" w:hAnsi="Times New Roman" w:cs="Times New Roman"/>
          <w:color w:val="000000"/>
          <w:sz w:val="28"/>
          <w:szCs w:val="28"/>
          <w:lang w:eastAsia="zh-CN"/>
        </w:rPr>
        <w:t>126 грн. 96 коп. (шістсот тисяч сто двадцять шість грн. 96 коп.) згідно з рішенням Сумської міської ради від 21.06.2017 № 2251-МР «Про внесення змін до Статуту комунального підприємства «Міськводоканал» Сумської міської ради»;</w:t>
      </w:r>
    </w:p>
    <w:p w14:paraId="5DF2CE28" w14:textId="7EA1EA16"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color w:val="FF0000"/>
          <w:sz w:val="28"/>
          <w:szCs w:val="28"/>
          <w:lang w:eastAsia="zh-CN"/>
        </w:rPr>
        <w:tab/>
      </w:r>
      <w:r w:rsidRPr="003E179A">
        <w:rPr>
          <w:rFonts w:ascii="Times New Roman" w:eastAsia="Times New Roman" w:hAnsi="Times New Roman" w:cs="Times New Roman"/>
          <w:color w:val="000000"/>
          <w:sz w:val="28"/>
          <w:szCs w:val="28"/>
          <w:lang w:eastAsia="zh-CN"/>
        </w:rPr>
        <w:t xml:space="preserve">- збільшено на </w:t>
      </w:r>
      <w:r w:rsidRPr="003E179A">
        <w:rPr>
          <w:rFonts w:ascii="Times New Roman" w:eastAsia="Times New Roman" w:hAnsi="Times New Roman" w:cs="Times New Roman"/>
          <w:color w:val="000000"/>
          <w:sz w:val="28"/>
          <w:szCs w:val="28"/>
          <w:highlight w:val="white"/>
          <w:lang w:val="ru-RU" w:eastAsia="x-none"/>
        </w:rPr>
        <w:t>123 087</w:t>
      </w:r>
      <w:r w:rsidRPr="003E179A">
        <w:rPr>
          <w:rFonts w:ascii="Times New Roman" w:eastAsia="Times New Roman" w:hAnsi="Times New Roman" w:cs="Times New Roman"/>
          <w:color w:val="000000"/>
          <w:sz w:val="28"/>
          <w:szCs w:val="28"/>
          <w:highlight w:val="white"/>
          <w:lang w:val="x-none" w:eastAsia="x-none"/>
        </w:rPr>
        <w:t xml:space="preserve"> грн. </w:t>
      </w:r>
      <w:r w:rsidRPr="003E179A">
        <w:rPr>
          <w:rFonts w:ascii="Times New Roman" w:eastAsia="Times New Roman" w:hAnsi="Times New Roman" w:cs="Times New Roman"/>
          <w:color w:val="000000"/>
          <w:sz w:val="28"/>
          <w:szCs w:val="28"/>
          <w:highlight w:val="white"/>
          <w:lang w:val="ru-RU" w:eastAsia="x-none"/>
        </w:rPr>
        <w:t xml:space="preserve">00 </w:t>
      </w:r>
      <w:r w:rsidRPr="003E179A">
        <w:rPr>
          <w:rFonts w:ascii="Times New Roman" w:eastAsia="Times New Roman" w:hAnsi="Times New Roman" w:cs="Times New Roman"/>
          <w:color w:val="000000"/>
          <w:sz w:val="28"/>
          <w:szCs w:val="28"/>
          <w:highlight w:val="white"/>
          <w:lang w:val="x-none" w:eastAsia="x-none"/>
        </w:rPr>
        <w:t>коп</w:t>
      </w:r>
      <w:r w:rsidRPr="003E179A">
        <w:rPr>
          <w:rFonts w:ascii="Times New Roman" w:eastAsia="Times New Roman" w:hAnsi="Times New Roman" w:cs="Times New Roman"/>
          <w:color w:val="000000"/>
          <w:sz w:val="28"/>
          <w:szCs w:val="28"/>
          <w:highlight w:val="white"/>
          <w:lang w:val="ru-RU" w:eastAsia="x-none"/>
        </w:rPr>
        <w:t xml:space="preserve">. (сто </w:t>
      </w:r>
      <w:proofErr w:type="spellStart"/>
      <w:r w:rsidRPr="003E179A">
        <w:rPr>
          <w:rFonts w:ascii="Times New Roman" w:eastAsia="Times New Roman" w:hAnsi="Times New Roman" w:cs="Times New Roman"/>
          <w:color w:val="000000"/>
          <w:sz w:val="28"/>
          <w:szCs w:val="28"/>
          <w:highlight w:val="white"/>
          <w:lang w:val="ru-RU" w:eastAsia="x-none"/>
        </w:rPr>
        <w:t>двадцять</w:t>
      </w:r>
      <w:proofErr w:type="spellEnd"/>
      <w:r w:rsidRPr="003E179A">
        <w:rPr>
          <w:rFonts w:ascii="Times New Roman" w:eastAsia="Times New Roman" w:hAnsi="Times New Roman" w:cs="Times New Roman"/>
          <w:color w:val="000000"/>
          <w:sz w:val="28"/>
          <w:szCs w:val="28"/>
          <w:highlight w:val="white"/>
          <w:lang w:val="ru-RU" w:eastAsia="x-none"/>
        </w:rPr>
        <w:t xml:space="preserve"> три </w:t>
      </w:r>
      <w:proofErr w:type="spellStart"/>
      <w:r w:rsidRPr="003E179A">
        <w:rPr>
          <w:rFonts w:ascii="Times New Roman" w:eastAsia="Times New Roman" w:hAnsi="Times New Roman" w:cs="Times New Roman"/>
          <w:color w:val="000000"/>
          <w:sz w:val="28"/>
          <w:szCs w:val="28"/>
          <w:highlight w:val="white"/>
          <w:lang w:val="ru-RU" w:eastAsia="x-none"/>
        </w:rPr>
        <w:t>тисяч</w:t>
      </w:r>
      <w:proofErr w:type="spellEnd"/>
      <w:r w:rsidRPr="003E179A">
        <w:rPr>
          <w:rFonts w:ascii="Times New Roman" w:eastAsia="Times New Roman" w:hAnsi="Times New Roman" w:cs="Times New Roman"/>
          <w:color w:val="000000"/>
          <w:sz w:val="28"/>
          <w:szCs w:val="28"/>
          <w:highlight w:val="white"/>
          <w:lang w:val="x-none" w:eastAsia="x-none"/>
        </w:rPr>
        <w:t>і</w:t>
      </w:r>
      <w:r w:rsidRPr="003E179A">
        <w:rPr>
          <w:rFonts w:ascii="Times New Roman" w:eastAsia="Times New Roman" w:hAnsi="Times New Roman" w:cs="Times New Roman"/>
          <w:color w:val="000000"/>
          <w:sz w:val="28"/>
          <w:szCs w:val="28"/>
          <w:highlight w:val="white"/>
          <w:lang w:val="ru-RU" w:eastAsia="x-none"/>
        </w:rPr>
        <w:t xml:space="preserve"> </w:t>
      </w:r>
      <w:proofErr w:type="spellStart"/>
      <w:r w:rsidRPr="003E179A">
        <w:rPr>
          <w:rFonts w:ascii="Times New Roman" w:eastAsia="Times New Roman" w:hAnsi="Times New Roman" w:cs="Times New Roman"/>
          <w:color w:val="000000"/>
          <w:sz w:val="28"/>
          <w:szCs w:val="28"/>
          <w:highlight w:val="white"/>
          <w:lang w:val="x-none" w:eastAsia="x-none"/>
        </w:rPr>
        <w:t>вісімдесят</w:t>
      </w:r>
      <w:proofErr w:type="spellEnd"/>
      <w:r w:rsidRPr="003E179A">
        <w:rPr>
          <w:rFonts w:ascii="Times New Roman" w:eastAsia="Times New Roman" w:hAnsi="Times New Roman" w:cs="Times New Roman"/>
          <w:color w:val="000000"/>
          <w:sz w:val="28"/>
          <w:szCs w:val="28"/>
          <w:highlight w:val="white"/>
          <w:lang w:val="x-none" w:eastAsia="x-none"/>
        </w:rPr>
        <w:t xml:space="preserve"> </w:t>
      </w:r>
      <w:proofErr w:type="spellStart"/>
      <w:r w:rsidRPr="003E179A">
        <w:rPr>
          <w:rFonts w:ascii="Times New Roman" w:eastAsia="Times New Roman" w:hAnsi="Times New Roman" w:cs="Times New Roman"/>
          <w:color w:val="000000"/>
          <w:sz w:val="28"/>
          <w:szCs w:val="28"/>
          <w:highlight w:val="white"/>
          <w:lang w:val="x-none" w:eastAsia="x-none"/>
        </w:rPr>
        <w:t>сім</w:t>
      </w:r>
      <w:proofErr w:type="spellEnd"/>
      <w:r w:rsidRPr="003E179A">
        <w:rPr>
          <w:rFonts w:ascii="Times New Roman" w:eastAsia="Times New Roman" w:hAnsi="Times New Roman" w:cs="Times New Roman"/>
          <w:color w:val="000000"/>
          <w:sz w:val="28"/>
          <w:szCs w:val="28"/>
          <w:highlight w:val="white"/>
          <w:lang w:val="ru-RU" w:eastAsia="x-none"/>
        </w:rPr>
        <w:t xml:space="preserve"> </w:t>
      </w:r>
      <w:proofErr w:type="spellStart"/>
      <w:r w:rsidRPr="003E179A">
        <w:rPr>
          <w:rFonts w:ascii="Times New Roman" w:eastAsia="Times New Roman" w:hAnsi="Times New Roman" w:cs="Times New Roman"/>
          <w:color w:val="000000"/>
          <w:sz w:val="28"/>
          <w:szCs w:val="28"/>
          <w:highlight w:val="white"/>
          <w:lang w:val="x-none" w:eastAsia="x-none"/>
        </w:rPr>
        <w:t>гривень</w:t>
      </w:r>
      <w:proofErr w:type="spellEnd"/>
      <w:r w:rsidRPr="003E179A">
        <w:rPr>
          <w:rFonts w:ascii="Times New Roman" w:eastAsia="Times New Roman" w:hAnsi="Times New Roman" w:cs="Times New Roman"/>
          <w:color w:val="000000"/>
          <w:sz w:val="28"/>
          <w:szCs w:val="28"/>
          <w:highlight w:val="white"/>
          <w:lang w:val="x-none" w:eastAsia="x-none"/>
        </w:rPr>
        <w:t xml:space="preserve"> 00 коп.)</w:t>
      </w:r>
      <w:r w:rsidRPr="003E179A">
        <w:rPr>
          <w:rFonts w:ascii="Times New Roman" w:eastAsia="Times New Roman" w:hAnsi="Times New Roman" w:cs="Times New Roman"/>
          <w:color w:val="000000"/>
          <w:sz w:val="28"/>
          <w:szCs w:val="28"/>
          <w:lang w:val="x-none" w:eastAsia="x-none"/>
        </w:rPr>
        <w:t xml:space="preserve"> та </w:t>
      </w:r>
      <w:proofErr w:type="spellStart"/>
      <w:r w:rsidRPr="003E179A">
        <w:rPr>
          <w:rFonts w:ascii="Times New Roman" w:eastAsia="Times New Roman" w:hAnsi="Times New Roman" w:cs="Times New Roman"/>
          <w:color w:val="000000"/>
          <w:sz w:val="28"/>
          <w:szCs w:val="28"/>
          <w:lang w:val="x-none" w:eastAsia="x-none"/>
        </w:rPr>
        <w:t>зменшено</w:t>
      </w:r>
      <w:proofErr w:type="spellEnd"/>
      <w:r w:rsidRPr="003E179A">
        <w:rPr>
          <w:rFonts w:ascii="Times New Roman" w:eastAsia="Times New Roman" w:hAnsi="Times New Roman" w:cs="Times New Roman"/>
          <w:color w:val="000000"/>
          <w:sz w:val="28"/>
          <w:szCs w:val="28"/>
          <w:lang w:val="x-none" w:eastAsia="x-none"/>
        </w:rPr>
        <w:t xml:space="preserve"> на 1 081 103 грн. 20 коп. (один </w:t>
      </w:r>
      <w:proofErr w:type="spellStart"/>
      <w:r w:rsidRPr="003E179A">
        <w:rPr>
          <w:rFonts w:ascii="Times New Roman" w:eastAsia="Times New Roman" w:hAnsi="Times New Roman" w:cs="Times New Roman"/>
          <w:color w:val="000000"/>
          <w:sz w:val="28"/>
          <w:szCs w:val="28"/>
          <w:lang w:val="x-none" w:eastAsia="x-none"/>
        </w:rPr>
        <w:t>мільйон</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вісімдесят</w:t>
      </w:r>
      <w:proofErr w:type="spellEnd"/>
      <w:r w:rsidRPr="003E179A">
        <w:rPr>
          <w:rFonts w:ascii="Times New Roman" w:eastAsia="Times New Roman" w:hAnsi="Times New Roman" w:cs="Times New Roman"/>
          <w:color w:val="000000"/>
          <w:sz w:val="28"/>
          <w:szCs w:val="28"/>
          <w:lang w:val="x-none" w:eastAsia="x-none"/>
        </w:rPr>
        <w:t xml:space="preserve"> одна </w:t>
      </w:r>
      <w:proofErr w:type="spellStart"/>
      <w:r w:rsidRPr="003E179A">
        <w:rPr>
          <w:rFonts w:ascii="Times New Roman" w:eastAsia="Times New Roman" w:hAnsi="Times New Roman" w:cs="Times New Roman"/>
          <w:color w:val="000000"/>
          <w:sz w:val="28"/>
          <w:szCs w:val="28"/>
          <w:lang w:val="x-none" w:eastAsia="x-none"/>
        </w:rPr>
        <w:t>тисяча</w:t>
      </w:r>
      <w:proofErr w:type="spellEnd"/>
      <w:r w:rsidRPr="003E179A">
        <w:rPr>
          <w:rFonts w:ascii="Times New Roman" w:eastAsia="Times New Roman" w:hAnsi="Times New Roman" w:cs="Times New Roman"/>
          <w:color w:val="000000"/>
          <w:sz w:val="28"/>
          <w:szCs w:val="28"/>
          <w:lang w:val="x-none" w:eastAsia="x-none"/>
        </w:rPr>
        <w:t xml:space="preserve"> сто три  </w:t>
      </w:r>
      <w:proofErr w:type="spellStart"/>
      <w:r w:rsidRPr="003E179A">
        <w:rPr>
          <w:rFonts w:ascii="Times New Roman" w:eastAsia="Times New Roman" w:hAnsi="Times New Roman" w:cs="Times New Roman"/>
          <w:color w:val="000000"/>
          <w:sz w:val="28"/>
          <w:szCs w:val="28"/>
          <w:lang w:val="x-none" w:eastAsia="x-none"/>
        </w:rPr>
        <w:t>гривні</w:t>
      </w:r>
      <w:proofErr w:type="spellEnd"/>
      <w:r w:rsidRPr="003E179A">
        <w:rPr>
          <w:rFonts w:ascii="Times New Roman" w:eastAsia="Times New Roman" w:hAnsi="Times New Roman" w:cs="Times New Roman"/>
          <w:color w:val="000000"/>
          <w:sz w:val="28"/>
          <w:szCs w:val="28"/>
          <w:lang w:val="x-none" w:eastAsia="x-none"/>
        </w:rPr>
        <w:t xml:space="preserve"> 20 коп.)</w:t>
      </w:r>
      <w:r w:rsidRPr="003E179A">
        <w:rPr>
          <w:rFonts w:ascii="Times New Roman" w:eastAsia="Times New Roman" w:hAnsi="Times New Roman" w:cs="Times New Roman"/>
          <w:color w:val="000000"/>
          <w:sz w:val="28"/>
          <w:szCs w:val="28"/>
          <w:lang w:eastAsia="zh-CN"/>
        </w:rPr>
        <w:t xml:space="preserve"> згідно з рішенням Сумської міської ради від 27.12</w:t>
      </w:r>
      <w:r w:rsidRPr="003E179A">
        <w:rPr>
          <w:rFonts w:ascii="Times New Roman" w:eastAsia="Times New Roman" w:hAnsi="Times New Roman" w:cs="Times New Roman"/>
          <w:color w:val="000000"/>
          <w:sz w:val="28"/>
          <w:szCs w:val="28"/>
          <w:lang w:val="x-none" w:eastAsia="x-none"/>
        </w:rPr>
        <w:t xml:space="preserve">.2017 № </w:t>
      </w:r>
      <w:r w:rsidRPr="003E179A">
        <w:rPr>
          <w:rFonts w:ascii="Times New Roman" w:eastAsia="Times New Roman" w:hAnsi="Times New Roman" w:cs="Times New Roman"/>
          <w:color w:val="000000"/>
          <w:sz w:val="28"/>
          <w:szCs w:val="28"/>
          <w:lang w:eastAsia="x-none"/>
        </w:rPr>
        <w:t>2962</w:t>
      </w:r>
      <w:r w:rsidRPr="003E179A">
        <w:rPr>
          <w:rFonts w:ascii="Times New Roman" w:eastAsia="Times New Roman" w:hAnsi="Times New Roman" w:cs="Times New Roman"/>
          <w:color w:val="000000"/>
          <w:sz w:val="28"/>
          <w:szCs w:val="28"/>
          <w:lang w:val="x-none" w:eastAsia="x-none"/>
        </w:rPr>
        <w:t xml:space="preserve">-МР «Про </w:t>
      </w:r>
      <w:proofErr w:type="spellStart"/>
      <w:r w:rsidRPr="003E179A">
        <w:rPr>
          <w:rFonts w:ascii="Times New Roman" w:eastAsia="Times New Roman" w:hAnsi="Times New Roman" w:cs="Times New Roman"/>
          <w:color w:val="000000"/>
          <w:sz w:val="28"/>
          <w:szCs w:val="28"/>
          <w:lang w:val="x-none" w:eastAsia="x-none"/>
        </w:rPr>
        <w:t>доповнення</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новими</w:t>
      </w:r>
      <w:proofErr w:type="spellEnd"/>
      <w:r w:rsidRPr="003E179A">
        <w:rPr>
          <w:rFonts w:ascii="Times New Roman" w:eastAsia="Times New Roman" w:hAnsi="Times New Roman" w:cs="Times New Roman"/>
          <w:color w:val="000000"/>
          <w:sz w:val="28"/>
          <w:szCs w:val="28"/>
          <w:lang w:val="x-none" w:eastAsia="x-none"/>
        </w:rPr>
        <w:t xml:space="preserve"> видами </w:t>
      </w:r>
      <w:proofErr w:type="spellStart"/>
      <w:r w:rsidRPr="003E179A">
        <w:rPr>
          <w:rFonts w:ascii="Times New Roman" w:eastAsia="Times New Roman" w:hAnsi="Times New Roman" w:cs="Times New Roman"/>
          <w:color w:val="000000"/>
          <w:sz w:val="28"/>
          <w:szCs w:val="28"/>
          <w:lang w:val="x-none" w:eastAsia="x-none"/>
        </w:rPr>
        <w:t>діяльності</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зміну</w:t>
      </w:r>
      <w:proofErr w:type="spellEnd"/>
      <w:r w:rsidRPr="003E179A">
        <w:rPr>
          <w:rFonts w:ascii="Times New Roman" w:eastAsia="Times New Roman" w:hAnsi="Times New Roman" w:cs="Times New Roman"/>
          <w:color w:val="000000"/>
          <w:sz w:val="28"/>
          <w:szCs w:val="28"/>
          <w:lang w:val="x-none" w:eastAsia="x-none"/>
        </w:rPr>
        <w:t xml:space="preserve"> статутного </w:t>
      </w:r>
      <w:proofErr w:type="spellStart"/>
      <w:r w:rsidRPr="003E179A">
        <w:rPr>
          <w:rFonts w:ascii="Times New Roman" w:eastAsia="Times New Roman" w:hAnsi="Times New Roman" w:cs="Times New Roman"/>
          <w:color w:val="000000"/>
          <w:sz w:val="28"/>
          <w:szCs w:val="28"/>
          <w:lang w:val="x-none" w:eastAsia="x-none"/>
        </w:rPr>
        <w:t>капіталу</w:t>
      </w:r>
      <w:proofErr w:type="spellEnd"/>
      <w:r w:rsidRPr="003E179A">
        <w:rPr>
          <w:rFonts w:ascii="Times New Roman" w:eastAsia="Times New Roman" w:hAnsi="Times New Roman" w:cs="Times New Roman"/>
          <w:color w:val="000000"/>
          <w:sz w:val="28"/>
          <w:szCs w:val="28"/>
          <w:lang w:val="x-none" w:eastAsia="x-none"/>
        </w:rPr>
        <w:t xml:space="preserve"> та </w:t>
      </w:r>
      <w:proofErr w:type="spellStart"/>
      <w:r w:rsidRPr="003E179A">
        <w:rPr>
          <w:rFonts w:ascii="Times New Roman" w:eastAsia="Times New Roman" w:hAnsi="Times New Roman" w:cs="Times New Roman"/>
          <w:color w:val="000000"/>
          <w:sz w:val="28"/>
          <w:szCs w:val="28"/>
          <w:lang w:val="x-none" w:eastAsia="x-none"/>
        </w:rPr>
        <w:t>внесення</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змін</w:t>
      </w:r>
      <w:proofErr w:type="spellEnd"/>
      <w:r w:rsidRPr="003E179A">
        <w:rPr>
          <w:rFonts w:ascii="Times New Roman" w:eastAsia="Times New Roman" w:hAnsi="Times New Roman" w:cs="Times New Roman"/>
          <w:color w:val="000000"/>
          <w:sz w:val="28"/>
          <w:szCs w:val="28"/>
          <w:lang w:val="x-none" w:eastAsia="x-none"/>
        </w:rPr>
        <w:t xml:space="preserve"> до Статуту </w:t>
      </w:r>
      <w:proofErr w:type="spellStart"/>
      <w:r w:rsidRPr="003E179A">
        <w:rPr>
          <w:rFonts w:ascii="Times New Roman" w:eastAsia="Times New Roman" w:hAnsi="Times New Roman" w:cs="Times New Roman"/>
          <w:color w:val="000000"/>
          <w:sz w:val="28"/>
          <w:szCs w:val="28"/>
          <w:lang w:val="x-none" w:eastAsia="x-none"/>
        </w:rPr>
        <w:t>комунального</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підприємства</w:t>
      </w:r>
      <w:proofErr w:type="spellEnd"/>
      <w:r w:rsidRPr="003E179A">
        <w:rPr>
          <w:rFonts w:ascii="Times New Roman" w:eastAsia="Times New Roman" w:hAnsi="Times New Roman" w:cs="Times New Roman"/>
          <w:color w:val="000000"/>
          <w:sz w:val="28"/>
          <w:szCs w:val="28"/>
          <w:lang w:val="x-none" w:eastAsia="x-none"/>
        </w:rPr>
        <w:t xml:space="preserve"> </w:t>
      </w:r>
      <w:r w:rsidRPr="003E179A">
        <w:rPr>
          <w:rFonts w:ascii="Times New Roman" w:eastAsia="Times New Roman" w:hAnsi="Times New Roman" w:cs="Times New Roman"/>
          <w:color w:val="000000"/>
          <w:sz w:val="24"/>
          <w:szCs w:val="28"/>
          <w:lang w:eastAsia="zh-CN"/>
        </w:rPr>
        <w:t>«</w:t>
      </w:r>
      <w:proofErr w:type="spellStart"/>
      <w:r w:rsidRPr="003E179A">
        <w:rPr>
          <w:rFonts w:ascii="Times New Roman" w:eastAsia="Times New Roman" w:hAnsi="Times New Roman" w:cs="Times New Roman"/>
          <w:color w:val="000000"/>
          <w:sz w:val="28"/>
          <w:szCs w:val="28"/>
          <w:lang w:val="x-none" w:eastAsia="x-none"/>
        </w:rPr>
        <w:t>Міськводоканал</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Сумської</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міської</w:t>
      </w:r>
      <w:proofErr w:type="spellEnd"/>
      <w:r w:rsidRPr="003E179A">
        <w:rPr>
          <w:rFonts w:ascii="Times New Roman" w:eastAsia="Times New Roman" w:hAnsi="Times New Roman" w:cs="Times New Roman"/>
          <w:color w:val="000000"/>
          <w:sz w:val="28"/>
          <w:szCs w:val="28"/>
          <w:lang w:val="x-none" w:eastAsia="x-none"/>
        </w:rPr>
        <w:t xml:space="preserve"> ради</w:t>
      </w:r>
      <w:r w:rsidRPr="003E179A">
        <w:rPr>
          <w:rFonts w:ascii="Times New Roman" w:eastAsia="Times New Roman" w:hAnsi="Times New Roman" w:cs="Times New Roman"/>
          <w:color w:val="000000"/>
          <w:sz w:val="28"/>
          <w:szCs w:val="28"/>
          <w:lang w:eastAsia="zh-CN"/>
        </w:rPr>
        <w:t>»</w:t>
      </w:r>
      <w:r w:rsidRPr="003E179A">
        <w:rPr>
          <w:rFonts w:ascii="Times New Roman" w:eastAsia="Times New Roman" w:hAnsi="Times New Roman" w:cs="Times New Roman"/>
          <w:color w:val="000000"/>
          <w:sz w:val="28"/>
          <w:szCs w:val="28"/>
          <w:lang w:val="x-none" w:eastAsia="x-none"/>
        </w:rPr>
        <w:t>.</w:t>
      </w:r>
    </w:p>
    <w:p w14:paraId="46DBC3CD"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color w:val="000000"/>
          <w:sz w:val="28"/>
          <w:szCs w:val="28"/>
          <w:lang w:eastAsia="x-none"/>
        </w:rPr>
        <w:tab/>
        <w:t xml:space="preserve">- </w:t>
      </w:r>
      <w:proofErr w:type="spellStart"/>
      <w:r w:rsidRPr="003E179A">
        <w:rPr>
          <w:rFonts w:ascii="Times New Roman" w:eastAsia="Times New Roman" w:hAnsi="Times New Roman" w:cs="Times New Roman"/>
          <w:color w:val="000000"/>
          <w:sz w:val="28"/>
          <w:szCs w:val="28"/>
          <w:lang w:val="x-none" w:eastAsia="x-none"/>
        </w:rPr>
        <w:t>зменшено</w:t>
      </w:r>
      <w:proofErr w:type="spellEnd"/>
      <w:r w:rsidRPr="003E179A">
        <w:rPr>
          <w:rFonts w:ascii="Times New Roman" w:eastAsia="Times New Roman" w:hAnsi="Times New Roman" w:cs="Times New Roman"/>
          <w:color w:val="000000"/>
          <w:sz w:val="28"/>
          <w:szCs w:val="28"/>
          <w:lang w:val="x-none" w:eastAsia="x-none"/>
        </w:rPr>
        <w:t xml:space="preserve"> на 5</w:t>
      </w:r>
      <w:r w:rsidRPr="003E179A">
        <w:rPr>
          <w:rFonts w:ascii="Times New Roman" w:eastAsia="Times New Roman" w:hAnsi="Times New Roman" w:cs="Times New Roman"/>
          <w:color w:val="000000"/>
          <w:sz w:val="28"/>
          <w:szCs w:val="28"/>
          <w:lang w:eastAsia="x-none"/>
        </w:rPr>
        <w:t>98 914</w:t>
      </w:r>
      <w:r w:rsidRPr="003E179A">
        <w:rPr>
          <w:rFonts w:ascii="Times New Roman" w:eastAsia="Times New Roman" w:hAnsi="Times New Roman" w:cs="Times New Roman"/>
          <w:color w:val="000000"/>
          <w:sz w:val="28"/>
          <w:szCs w:val="28"/>
          <w:lang w:val="x-none" w:eastAsia="x-none"/>
        </w:rPr>
        <w:t xml:space="preserve"> грн. 1</w:t>
      </w:r>
      <w:r w:rsidRPr="003E179A">
        <w:rPr>
          <w:rFonts w:ascii="Times New Roman" w:eastAsia="Times New Roman" w:hAnsi="Times New Roman" w:cs="Times New Roman"/>
          <w:color w:val="000000"/>
          <w:sz w:val="28"/>
          <w:szCs w:val="28"/>
          <w:lang w:eastAsia="x-none"/>
        </w:rPr>
        <w:t>1</w:t>
      </w:r>
      <w:r w:rsidRPr="003E179A">
        <w:rPr>
          <w:rFonts w:ascii="Times New Roman" w:eastAsia="Times New Roman" w:hAnsi="Times New Roman" w:cs="Times New Roman"/>
          <w:color w:val="000000"/>
          <w:sz w:val="28"/>
          <w:szCs w:val="28"/>
          <w:lang w:val="x-none" w:eastAsia="x-none"/>
        </w:rPr>
        <w:t xml:space="preserve"> коп. (</w:t>
      </w:r>
      <w:proofErr w:type="spellStart"/>
      <w:r w:rsidRPr="003E179A">
        <w:rPr>
          <w:rFonts w:ascii="Times New Roman" w:eastAsia="Times New Roman" w:hAnsi="Times New Roman" w:cs="Times New Roman"/>
          <w:color w:val="000000"/>
          <w:sz w:val="28"/>
          <w:szCs w:val="28"/>
          <w:lang w:val="x-none" w:eastAsia="x-none"/>
        </w:rPr>
        <w:t>п'ятсот</w:t>
      </w:r>
      <w:proofErr w:type="spellEnd"/>
      <w:r w:rsidRPr="003E179A">
        <w:rPr>
          <w:rFonts w:ascii="Times New Roman" w:eastAsia="Times New Roman" w:hAnsi="Times New Roman" w:cs="Times New Roman"/>
          <w:color w:val="000000"/>
          <w:sz w:val="28"/>
          <w:szCs w:val="28"/>
          <w:lang w:eastAsia="x-none"/>
        </w:rPr>
        <w:t xml:space="preserve"> дев'яносто </w:t>
      </w:r>
      <w:proofErr w:type="spellStart"/>
      <w:r w:rsidRPr="003E179A">
        <w:rPr>
          <w:rFonts w:ascii="Times New Roman" w:eastAsia="Times New Roman" w:hAnsi="Times New Roman" w:cs="Times New Roman"/>
          <w:color w:val="000000"/>
          <w:sz w:val="28"/>
          <w:szCs w:val="28"/>
          <w:lang w:val="x-none" w:eastAsia="x-none"/>
        </w:rPr>
        <w:t>вісім</w:t>
      </w:r>
      <w:proofErr w:type="spellEnd"/>
      <w:r w:rsidRPr="003E179A">
        <w:rPr>
          <w:rFonts w:ascii="Times New Roman" w:eastAsia="Times New Roman" w:hAnsi="Times New Roman" w:cs="Times New Roman"/>
          <w:color w:val="000000"/>
          <w:sz w:val="28"/>
          <w:szCs w:val="28"/>
          <w:lang w:eastAsia="x-none"/>
        </w:rPr>
        <w:t xml:space="preserve"> тисяч дев'ятсот чотирнадцять</w:t>
      </w:r>
      <w:r w:rsidRPr="003E179A">
        <w:rPr>
          <w:rFonts w:ascii="Times New Roman" w:eastAsia="Times New Roman" w:hAnsi="Times New Roman" w:cs="Times New Roman"/>
          <w:color w:val="000000"/>
          <w:sz w:val="28"/>
          <w:szCs w:val="28"/>
          <w:lang w:val="x-none" w:eastAsia="x-none"/>
        </w:rPr>
        <w:t xml:space="preserve"> </w:t>
      </w:r>
      <w:r w:rsidRPr="003E179A">
        <w:rPr>
          <w:rFonts w:ascii="Times New Roman" w:eastAsia="Times New Roman" w:hAnsi="Times New Roman" w:cs="Times New Roman"/>
          <w:color w:val="000000"/>
          <w:sz w:val="28"/>
          <w:szCs w:val="28"/>
          <w:lang w:eastAsia="x-none"/>
        </w:rPr>
        <w:t>гривень</w:t>
      </w:r>
      <w:r w:rsidRPr="003E179A">
        <w:rPr>
          <w:rFonts w:ascii="Times New Roman" w:eastAsia="Times New Roman" w:hAnsi="Times New Roman" w:cs="Times New Roman"/>
          <w:color w:val="000000"/>
          <w:sz w:val="28"/>
          <w:szCs w:val="28"/>
          <w:lang w:val="x-none" w:eastAsia="x-none"/>
        </w:rPr>
        <w:t xml:space="preserve"> </w:t>
      </w:r>
      <w:r w:rsidRPr="003E179A">
        <w:rPr>
          <w:rFonts w:ascii="Times New Roman" w:eastAsia="Times New Roman" w:hAnsi="Times New Roman" w:cs="Times New Roman"/>
          <w:color w:val="000000"/>
          <w:sz w:val="28"/>
          <w:szCs w:val="28"/>
          <w:lang w:eastAsia="x-none"/>
        </w:rPr>
        <w:t>11</w:t>
      </w:r>
      <w:r w:rsidRPr="003E179A">
        <w:rPr>
          <w:rFonts w:ascii="Times New Roman" w:eastAsia="Times New Roman" w:hAnsi="Times New Roman" w:cs="Times New Roman"/>
          <w:color w:val="000000"/>
          <w:sz w:val="28"/>
          <w:szCs w:val="28"/>
          <w:lang w:val="x-none" w:eastAsia="x-none"/>
        </w:rPr>
        <w:t xml:space="preserve"> коп.)</w:t>
      </w:r>
      <w:r w:rsidRPr="003E179A">
        <w:rPr>
          <w:rFonts w:ascii="Times New Roman" w:eastAsia="Times New Roman" w:hAnsi="Times New Roman" w:cs="Times New Roman"/>
          <w:color w:val="000000"/>
          <w:sz w:val="28"/>
          <w:szCs w:val="28"/>
          <w:lang w:eastAsia="x-none"/>
        </w:rPr>
        <w:t xml:space="preserve"> згідно з рішенням Сумської міської ради від 28.02.</w:t>
      </w:r>
      <w:r w:rsidRPr="003E179A">
        <w:rPr>
          <w:rFonts w:ascii="Times New Roman" w:eastAsia="Times New Roman" w:hAnsi="Times New Roman" w:cs="Times New Roman"/>
          <w:color w:val="000000"/>
          <w:sz w:val="28"/>
          <w:szCs w:val="28"/>
          <w:lang w:val="x-none" w:eastAsia="x-none"/>
        </w:rPr>
        <w:t>201</w:t>
      </w:r>
      <w:r w:rsidRPr="003E179A">
        <w:rPr>
          <w:rFonts w:ascii="Times New Roman" w:eastAsia="Times New Roman" w:hAnsi="Times New Roman" w:cs="Times New Roman"/>
          <w:color w:val="000000"/>
          <w:sz w:val="28"/>
          <w:szCs w:val="28"/>
          <w:lang w:eastAsia="x-none"/>
        </w:rPr>
        <w:t>8</w:t>
      </w:r>
      <w:r w:rsidRPr="003E179A">
        <w:rPr>
          <w:rFonts w:ascii="Times New Roman" w:eastAsia="Times New Roman" w:hAnsi="Times New Roman" w:cs="Times New Roman"/>
          <w:color w:val="000000"/>
          <w:sz w:val="28"/>
          <w:szCs w:val="28"/>
          <w:lang w:val="x-none" w:eastAsia="x-none"/>
        </w:rPr>
        <w:t xml:space="preserve"> № 3084-МР «Про </w:t>
      </w:r>
      <w:proofErr w:type="spellStart"/>
      <w:r w:rsidRPr="003E179A">
        <w:rPr>
          <w:rFonts w:ascii="Times New Roman" w:eastAsia="Times New Roman" w:hAnsi="Times New Roman" w:cs="Times New Roman"/>
          <w:color w:val="000000"/>
          <w:sz w:val="28"/>
          <w:szCs w:val="28"/>
          <w:lang w:val="x-none" w:eastAsia="x-none"/>
        </w:rPr>
        <w:t>зміну</w:t>
      </w:r>
      <w:proofErr w:type="spellEnd"/>
      <w:r w:rsidRPr="003E179A">
        <w:rPr>
          <w:rFonts w:ascii="Times New Roman" w:eastAsia="Times New Roman" w:hAnsi="Times New Roman" w:cs="Times New Roman"/>
          <w:color w:val="000000"/>
          <w:sz w:val="28"/>
          <w:szCs w:val="28"/>
          <w:lang w:val="x-none" w:eastAsia="x-none"/>
        </w:rPr>
        <w:t xml:space="preserve"> статутного </w:t>
      </w:r>
      <w:proofErr w:type="spellStart"/>
      <w:r w:rsidRPr="003E179A">
        <w:rPr>
          <w:rFonts w:ascii="Times New Roman" w:eastAsia="Times New Roman" w:hAnsi="Times New Roman" w:cs="Times New Roman"/>
          <w:color w:val="000000"/>
          <w:sz w:val="28"/>
          <w:szCs w:val="28"/>
          <w:lang w:val="x-none" w:eastAsia="x-none"/>
        </w:rPr>
        <w:t>капіталу</w:t>
      </w:r>
      <w:proofErr w:type="spellEnd"/>
      <w:r w:rsidRPr="003E179A">
        <w:rPr>
          <w:rFonts w:ascii="Times New Roman" w:eastAsia="Times New Roman" w:hAnsi="Times New Roman" w:cs="Times New Roman"/>
          <w:color w:val="000000"/>
          <w:sz w:val="28"/>
          <w:szCs w:val="28"/>
          <w:lang w:val="x-none" w:eastAsia="x-none"/>
        </w:rPr>
        <w:t xml:space="preserve"> та </w:t>
      </w:r>
      <w:proofErr w:type="spellStart"/>
      <w:r w:rsidRPr="003E179A">
        <w:rPr>
          <w:rFonts w:ascii="Times New Roman" w:eastAsia="Times New Roman" w:hAnsi="Times New Roman" w:cs="Times New Roman"/>
          <w:color w:val="000000"/>
          <w:sz w:val="28"/>
          <w:szCs w:val="28"/>
          <w:lang w:val="x-none" w:eastAsia="x-none"/>
        </w:rPr>
        <w:t>внесення</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змін</w:t>
      </w:r>
      <w:proofErr w:type="spellEnd"/>
      <w:r w:rsidRPr="003E179A">
        <w:rPr>
          <w:rFonts w:ascii="Times New Roman" w:eastAsia="Times New Roman" w:hAnsi="Times New Roman" w:cs="Times New Roman"/>
          <w:color w:val="000000"/>
          <w:sz w:val="28"/>
          <w:szCs w:val="28"/>
          <w:lang w:val="x-none" w:eastAsia="x-none"/>
        </w:rPr>
        <w:t xml:space="preserve"> до Статуту </w:t>
      </w:r>
      <w:proofErr w:type="spellStart"/>
      <w:r w:rsidRPr="003E179A">
        <w:rPr>
          <w:rFonts w:ascii="Times New Roman" w:eastAsia="Times New Roman" w:hAnsi="Times New Roman" w:cs="Times New Roman"/>
          <w:color w:val="000000"/>
          <w:sz w:val="28"/>
          <w:szCs w:val="28"/>
          <w:lang w:val="x-none" w:eastAsia="x-none"/>
        </w:rPr>
        <w:t>комунального</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підприємства</w:t>
      </w:r>
      <w:proofErr w:type="spellEnd"/>
      <w:r w:rsidRPr="003E179A">
        <w:rPr>
          <w:rFonts w:ascii="Times New Roman" w:eastAsia="Times New Roman" w:hAnsi="Times New Roman" w:cs="Times New Roman"/>
          <w:color w:val="000000"/>
          <w:sz w:val="28"/>
          <w:szCs w:val="28"/>
          <w:lang w:val="x-none" w:eastAsia="x-none"/>
        </w:rPr>
        <w:t xml:space="preserve"> </w:t>
      </w:r>
      <w:r w:rsidRPr="003E179A">
        <w:rPr>
          <w:rFonts w:ascii="Times New Roman" w:eastAsia="Times New Roman" w:hAnsi="Times New Roman" w:cs="Times New Roman"/>
          <w:color w:val="000000"/>
          <w:sz w:val="28"/>
          <w:szCs w:val="28"/>
          <w:lang w:eastAsia="x-none"/>
        </w:rPr>
        <w:t>«</w:t>
      </w:r>
      <w:proofErr w:type="spellStart"/>
      <w:r w:rsidRPr="003E179A">
        <w:rPr>
          <w:rFonts w:ascii="Times New Roman" w:eastAsia="Times New Roman" w:hAnsi="Times New Roman" w:cs="Times New Roman"/>
          <w:color w:val="000000"/>
          <w:sz w:val="28"/>
          <w:szCs w:val="28"/>
          <w:lang w:val="x-none" w:eastAsia="x-none"/>
        </w:rPr>
        <w:t>Міськводоканал</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Сумської</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міської</w:t>
      </w:r>
      <w:proofErr w:type="spellEnd"/>
      <w:r w:rsidRPr="003E179A">
        <w:rPr>
          <w:rFonts w:ascii="Times New Roman" w:eastAsia="Times New Roman" w:hAnsi="Times New Roman" w:cs="Times New Roman"/>
          <w:color w:val="000000"/>
          <w:sz w:val="28"/>
          <w:szCs w:val="28"/>
          <w:lang w:val="x-none" w:eastAsia="x-none"/>
        </w:rPr>
        <w:t xml:space="preserve"> ради</w:t>
      </w:r>
      <w:r w:rsidRPr="003E179A">
        <w:rPr>
          <w:rFonts w:ascii="Times New Roman" w:eastAsia="Times New Roman" w:hAnsi="Times New Roman" w:cs="Times New Roman"/>
          <w:color w:val="000000"/>
          <w:sz w:val="28"/>
          <w:szCs w:val="28"/>
          <w:lang w:eastAsia="x-none"/>
        </w:rPr>
        <w:t>».</w:t>
      </w:r>
    </w:p>
    <w:p w14:paraId="77F35F31" w14:textId="77777777" w:rsidR="003E179A" w:rsidRPr="003E179A" w:rsidRDefault="003E179A" w:rsidP="003E179A">
      <w:pPr>
        <w:suppressAutoHyphens/>
        <w:spacing w:after="0" w:line="240" w:lineRule="auto"/>
        <w:ind w:firstLine="567"/>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color w:val="000000"/>
          <w:sz w:val="28"/>
          <w:szCs w:val="28"/>
          <w:lang w:eastAsia="zh-CN"/>
        </w:rPr>
        <w:t xml:space="preserve">- збільшено на </w:t>
      </w:r>
      <w:r w:rsidRPr="003E179A">
        <w:rPr>
          <w:rFonts w:ascii="Times New Roman" w:eastAsia="Times New Roman" w:hAnsi="Times New Roman" w:cs="Times New Roman"/>
          <w:color w:val="000000"/>
          <w:sz w:val="28"/>
          <w:szCs w:val="28"/>
          <w:highlight w:val="white"/>
          <w:lang w:eastAsia="x-none"/>
        </w:rPr>
        <w:t>6 982 400</w:t>
      </w:r>
      <w:r w:rsidRPr="003E179A">
        <w:rPr>
          <w:rFonts w:ascii="Times New Roman" w:eastAsia="Times New Roman" w:hAnsi="Times New Roman" w:cs="Times New Roman"/>
          <w:color w:val="000000"/>
          <w:sz w:val="28"/>
          <w:szCs w:val="28"/>
          <w:highlight w:val="white"/>
          <w:lang w:val="x-none" w:eastAsia="x-none"/>
        </w:rPr>
        <w:t xml:space="preserve"> грн. </w:t>
      </w:r>
      <w:r w:rsidRPr="003E179A">
        <w:rPr>
          <w:rFonts w:ascii="Times New Roman" w:eastAsia="Times New Roman" w:hAnsi="Times New Roman" w:cs="Times New Roman"/>
          <w:color w:val="000000"/>
          <w:sz w:val="28"/>
          <w:szCs w:val="28"/>
          <w:highlight w:val="white"/>
          <w:lang w:eastAsia="x-none"/>
        </w:rPr>
        <w:t xml:space="preserve">26 </w:t>
      </w:r>
      <w:r w:rsidRPr="003E179A">
        <w:rPr>
          <w:rFonts w:ascii="Times New Roman" w:eastAsia="Times New Roman" w:hAnsi="Times New Roman" w:cs="Times New Roman"/>
          <w:color w:val="000000"/>
          <w:sz w:val="28"/>
          <w:szCs w:val="28"/>
          <w:highlight w:val="white"/>
          <w:lang w:val="x-none" w:eastAsia="x-none"/>
        </w:rPr>
        <w:t>коп</w:t>
      </w:r>
      <w:r w:rsidRPr="003E179A">
        <w:rPr>
          <w:rFonts w:ascii="Times New Roman" w:eastAsia="Times New Roman" w:hAnsi="Times New Roman" w:cs="Times New Roman"/>
          <w:color w:val="000000"/>
          <w:sz w:val="28"/>
          <w:szCs w:val="28"/>
          <w:highlight w:val="white"/>
          <w:lang w:eastAsia="x-none"/>
        </w:rPr>
        <w:t>. ( шість мільйонів дев’ятсот вісімдесят дві тисячі чотириста гривень</w:t>
      </w:r>
      <w:r w:rsidRPr="003E179A">
        <w:rPr>
          <w:rFonts w:ascii="Times New Roman" w:eastAsia="Times New Roman" w:hAnsi="Times New Roman" w:cs="Times New Roman"/>
          <w:color w:val="000000"/>
          <w:sz w:val="28"/>
          <w:szCs w:val="28"/>
          <w:highlight w:val="white"/>
          <w:lang w:val="x-none" w:eastAsia="x-none"/>
        </w:rPr>
        <w:t xml:space="preserve"> 00 коп.)</w:t>
      </w:r>
      <w:r w:rsidRPr="003E179A">
        <w:rPr>
          <w:rFonts w:ascii="Times New Roman" w:eastAsia="Times New Roman" w:hAnsi="Times New Roman" w:cs="Times New Roman"/>
          <w:color w:val="000000"/>
          <w:sz w:val="28"/>
          <w:szCs w:val="28"/>
          <w:lang w:val="x-none" w:eastAsia="x-none"/>
        </w:rPr>
        <w:t xml:space="preserve"> </w:t>
      </w:r>
      <w:r w:rsidRPr="003E179A">
        <w:rPr>
          <w:rFonts w:ascii="Times New Roman" w:eastAsia="Times New Roman" w:hAnsi="Times New Roman" w:cs="Times New Roman"/>
          <w:color w:val="000000"/>
          <w:sz w:val="28"/>
          <w:szCs w:val="28"/>
          <w:lang w:eastAsia="zh-CN"/>
        </w:rPr>
        <w:t xml:space="preserve"> згідно з рішенням Сумської міської ради від 16.12.2020</w:t>
      </w:r>
      <w:r w:rsidRPr="003E179A">
        <w:rPr>
          <w:rFonts w:ascii="Times New Roman" w:eastAsia="Times New Roman" w:hAnsi="Times New Roman" w:cs="Times New Roman"/>
          <w:color w:val="000000"/>
          <w:sz w:val="28"/>
          <w:szCs w:val="28"/>
          <w:lang w:val="x-none" w:eastAsia="x-none"/>
        </w:rPr>
        <w:t xml:space="preserve"> № </w:t>
      </w:r>
      <w:r w:rsidRPr="003E179A">
        <w:rPr>
          <w:rFonts w:ascii="Times New Roman" w:eastAsia="Times New Roman" w:hAnsi="Times New Roman" w:cs="Times New Roman"/>
          <w:color w:val="000000"/>
          <w:sz w:val="28"/>
          <w:szCs w:val="28"/>
          <w:lang w:eastAsia="x-none"/>
        </w:rPr>
        <w:t>20</w:t>
      </w:r>
      <w:r w:rsidRPr="003E179A">
        <w:rPr>
          <w:rFonts w:ascii="Times New Roman" w:eastAsia="Times New Roman" w:hAnsi="Times New Roman" w:cs="Times New Roman"/>
          <w:color w:val="000000"/>
          <w:sz w:val="28"/>
          <w:szCs w:val="28"/>
          <w:lang w:val="x-none" w:eastAsia="x-none"/>
        </w:rPr>
        <w:t xml:space="preserve">-МР «Про </w:t>
      </w:r>
      <w:proofErr w:type="spellStart"/>
      <w:r w:rsidRPr="003E179A">
        <w:rPr>
          <w:rFonts w:ascii="Times New Roman" w:eastAsia="Times New Roman" w:hAnsi="Times New Roman" w:cs="Times New Roman"/>
          <w:color w:val="000000"/>
          <w:sz w:val="28"/>
          <w:szCs w:val="28"/>
          <w:lang w:val="x-none" w:eastAsia="x-none"/>
        </w:rPr>
        <w:t>зміну</w:t>
      </w:r>
      <w:proofErr w:type="spellEnd"/>
      <w:r w:rsidRPr="003E179A">
        <w:rPr>
          <w:rFonts w:ascii="Times New Roman" w:eastAsia="Times New Roman" w:hAnsi="Times New Roman" w:cs="Times New Roman"/>
          <w:color w:val="000000"/>
          <w:sz w:val="28"/>
          <w:szCs w:val="28"/>
          <w:lang w:val="x-none" w:eastAsia="x-none"/>
        </w:rPr>
        <w:t xml:space="preserve"> статутного </w:t>
      </w:r>
      <w:proofErr w:type="spellStart"/>
      <w:r w:rsidRPr="003E179A">
        <w:rPr>
          <w:rFonts w:ascii="Times New Roman" w:eastAsia="Times New Roman" w:hAnsi="Times New Roman" w:cs="Times New Roman"/>
          <w:color w:val="000000"/>
          <w:sz w:val="28"/>
          <w:szCs w:val="28"/>
          <w:lang w:val="x-none" w:eastAsia="x-none"/>
        </w:rPr>
        <w:t>капіталу</w:t>
      </w:r>
      <w:proofErr w:type="spellEnd"/>
      <w:r w:rsidRPr="003E179A">
        <w:rPr>
          <w:rFonts w:ascii="Times New Roman" w:eastAsia="Times New Roman" w:hAnsi="Times New Roman" w:cs="Times New Roman"/>
          <w:color w:val="000000"/>
          <w:sz w:val="28"/>
          <w:szCs w:val="28"/>
          <w:lang w:val="x-none" w:eastAsia="x-none"/>
        </w:rPr>
        <w:t xml:space="preserve"> та </w:t>
      </w:r>
      <w:proofErr w:type="spellStart"/>
      <w:r w:rsidRPr="003E179A">
        <w:rPr>
          <w:rFonts w:ascii="Times New Roman" w:eastAsia="Times New Roman" w:hAnsi="Times New Roman" w:cs="Times New Roman"/>
          <w:color w:val="000000"/>
          <w:sz w:val="28"/>
          <w:szCs w:val="28"/>
          <w:lang w:val="x-none" w:eastAsia="x-none"/>
        </w:rPr>
        <w:t>внесення</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змін</w:t>
      </w:r>
      <w:proofErr w:type="spellEnd"/>
      <w:r w:rsidRPr="003E179A">
        <w:rPr>
          <w:rFonts w:ascii="Times New Roman" w:eastAsia="Times New Roman" w:hAnsi="Times New Roman" w:cs="Times New Roman"/>
          <w:color w:val="000000"/>
          <w:sz w:val="28"/>
          <w:szCs w:val="28"/>
          <w:lang w:val="x-none" w:eastAsia="x-none"/>
        </w:rPr>
        <w:t xml:space="preserve"> до Статуту </w:t>
      </w:r>
      <w:proofErr w:type="spellStart"/>
      <w:r w:rsidRPr="003E179A">
        <w:rPr>
          <w:rFonts w:ascii="Times New Roman" w:eastAsia="Times New Roman" w:hAnsi="Times New Roman" w:cs="Times New Roman"/>
          <w:color w:val="000000"/>
          <w:sz w:val="28"/>
          <w:szCs w:val="28"/>
          <w:lang w:val="x-none" w:eastAsia="x-none"/>
        </w:rPr>
        <w:t>комунального</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підприємства</w:t>
      </w:r>
      <w:proofErr w:type="spellEnd"/>
      <w:r w:rsidRPr="003E179A">
        <w:rPr>
          <w:rFonts w:ascii="Times New Roman" w:eastAsia="Times New Roman" w:hAnsi="Times New Roman" w:cs="Times New Roman"/>
          <w:color w:val="000000"/>
          <w:sz w:val="28"/>
          <w:szCs w:val="28"/>
          <w:lang w:val="x-none" w:eastAsia="x-none"/>
        </w:rPr>
        <w:t xml:space="preserve"> </w:t>
      </w:r>
      <w:r w:rsidRPr="003E179A">
        <w:rPr>
          <w:rFonts w:ascii="Times New Roman" w:eastAsia="Times New Roman" w:hAnsi="Times New Roman" w:cs="Times New Roman"/>
          <w:color w:val="000000"/>
          <w:sz w:val="24"/>
          <w:szCs w:val="28"/>
          <w:lang w:eastAsia="zh-CN"/>
        </w:rPr>
        <w:t>«</w:t>
      </w:r>
      <w:proofErr w:type="spellStart"/>
      <w:r w:rsidRPr="003E179A">
        <w:rPr>
          <w:rFonts w:ascii="Times New Roman" w:eastAsia="Times New Roman" w:hAnsi="Times New Roman" w:cs="Times New Roman"/>
          <w:color w:val="000000"/>
          <w:sz w:val="28"/>
          <w:szCs w:val="28"/>
          <w:lang w:val="x-none" w:eastAsia="x-none"/>
        </w:rPr>
        <w:t>Міськводоканал</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Сумської</w:t>
      </w:r>
      <w:proofErr w:type="spellEnd"/>
      <w:r w:rsidRPr="003E179A">
        <w:rPr>
          <w:rFonts w:ascii="Times New Roman" w:eastAsia="Times New Roman" w:hAnsi="Times New Roman" w:cs="Times New Roman"/>
          <w:color w:val="000000"/>
          <w:sz w:val="28"/>
          <w:szCs w:val="28"/>
          <w:lang w:val="x-none" w:eastAsia="x-none"/>
        </w:rPr>
        <w:t xml:space="preserve">  </w:t>
      </w:r>
      <w:proofErr w:type="spellStart"/>
      <w:r w:rsidRPr="003E179A">
        <w:rPr>
          <w:rFonts w:ascii="Times New Roman" w:eastAsia="Times New Roman" w:hAnsi="Times New Roman" w:cs="Times New Roman"/>
          <w:color w:val="000000"/>
          <w:sz w:val="28"/>
          <w:szCs w:val="28"/>
          <w:lang w:val="x-none" w:eastAsia="x-none"/>
        </w:rPr>
        <w:t>міської</w:t>
      </w:r>
      <w:proofErr w:type="spellEnd"/>
      <w:r w:rsidRPr="003E179A">
        <w:rPr>
          <w:rFonts w:ascii="Times New Roman" w:eastAsia="Times New Roman" w:hAnsi="Times New Roman" w:cs="Times New Roman"/>
          <w:color w:val="000000"/>
          <w:sz w:val="28"/>
          <w:szCs w:val="28"/>
          <w:lang w:val="x-none" w:eastAsia="x-none"/>
        </w:rPr>
        <w:t xml:space="preserve"> ради</w:t>
      </w:r>
      <w:r w:rsidRPr="003E179A">
        <w:rPr>
          <w:rFonts w:ascii="Times New Roman" w:eastAsia="Times New Roman" w:hAnsi="Times New Roman" w:cs="Times New Roman"/>
          <w:color w:val="000000"/>
          <w:sz w:val="28"/>
          <w:szCs w:val="28"/>
          <w:lang w:eastAsia="zh-CN"/>
        </w:rPr>
        <w:t>»</w:t>
      </w:r>
      <w:r w:rsidRPr="003E179A">
        <w:rPr>
          <w:rFonts w:ascii="Times New Roman" w:eastAsia="Times New Roman" w:hAnsi="Times New Roman" w:cs="Times New Roman"/>
          <w:color w:val="000000"/>
          <w:sz w:val="28"/>
          <w:szCs w:val="28"/>
          <w:lang w:val="x-none" w:eastAsia="x-none"/>
        </w:rPr>
        <w:t>.</w:t>
      </w:r>
    </w:p>
    <w:p w14:paraId="4E97E531" w14:textId="77777777" w:rsidR="003E179A" w:rsidRPr="003E179A" w:rsidRDefault="003E179A" w:rsidP="003E179A">
      <w:pPr>
        <w:suppressAutoHyphens/>
        <w:spacing w:after="0" w:line="240" w:lineRule="auto"/>
        <w:ind w:firstLine="567"/>
        <w:jc w:val="both"/>
        <w:rPr>
          <w:rFonts w:ascii="Times New Roman" w:eastAsia="Times New Roman" w:hAnsi="Times New Roman" w:cs="Times New Roman"/>
          <w:color w:val="000000"/>
          <w:sz w:val="28"/>
          <w:szCs w:val="28"/>
          <w:lang w:val="x-none" w:eastAsia="x-none"/>
        </w:rPr>
      </w:pPr>
    </w:p>
    <w:p w14:paraId="34407586"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3.7. За рішенням Власника статутний капітал Підприємства може збільшуватись або зменшуватись з додержанням порядку, що передбачений чинним законодавством України. Статутний капітал Підприємства може формуватися за рахунок будь-яких матеріальних цінностей, нерухомості, майнових та немайнових прав, грошових коштів, цінних паперів тощо.</w:t>
      </w:r>
    </w:p>
    <w:p w14:paraId="27E95EA9"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8"/>
          <w:lang w:eastAsia="zh-CN"/>
        </w:rPr>
      </w:pPr>
    </w:p>
    <w:p w14:paraId="79899341" w14:textId="77777777" w:rsidR="003E179A" w:rsidRPr="003E179A" w:rsidRDefault="003E179A" w:rsidP="00571C41">
      <w:pPr>
        <w:suppressAutoHyphens/>
        <w:spacing w:after="0" w:line="240" w:lineRule="auto"/>
        <w:ind w:firstLine="567"/>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3.8. Збитки, завдані Підприємству в результаті порушення його майнових прав громадянами, юридичними особами, державними органами чи органами</w:t>
      </w:r>
    </w:p>
    <w:p w14:paraId="2DE31130"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місцевого самоврядування, відшкодовуються Підприємству в порядку, визначеному чинним законодавством України.</w:t>
      </w:r>
    </w:p>
    <w:p w14:paraId="7B17198D" w14:textId="77777777" w:rsidR="003E179A" w:rsidRPr="003E179A" w:rsidRDefault="003E179A" w:rsidP="003E179A">
      <w:pPr>
        <w:suppressAutoHyphens/>
        <w:spacing w:after="0" w:line="240" w:lineRule="auto"/>
        <w:ind w:firstLine="708"/>
        <w:jc w:val="both"/>
        <w:rPr>
          <w:rFonts w:ascii="Times New Roman" w:eastAsia="Times New Roman" w:hAnsi="Times New Roman" w:cs="Times New Roman"/>
          <w:color w:val="000000"/>
          <w:sz w:val="28"/>
          <w:szCs w:val="28"/>
          <w:lang w:val="x-none" w:eastAsia="x-none"/>
        </w:rPr>
      </w:pPr>
    </w:p>
    <w:p w14:paraId="403C427D"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b/>
          <w:bCs/>
          <w:color w:val="000000"/>
          <w:sz w:val="28"/>
          <w:szCs w:val="28"/>
          <w:lang w:eastAsia="zh-CN"/>
        </w:rPr>
        <w:t>4. ПРАВА ТА ОБОВ'ЯЗКИ ПІДПРИЄМСТВА</w:t>
      </w:r>
    </w:p>
    <w:p w14:paraId="62CF9072" w14:textId="77777777" w:rsidR="003E179A" w:rsidRPr="003E179A" w:rsidRDefault="003E179A" w:rsidP="003E179A">
      <w:pPr>
        <w:suppressAutoHyphens/>
        <w:spacing w:after="0" w:line="240" w:lineRule="auto"/>
        <w:jc w:val="center"/>
        <w:rPr>
          <w:rFonts w:ascii="Times New Roman" w:eastAsia="Times New Roman" w:hAnsi="Times New Roman" w:cs="Times New Roman"/>
          <w:b/>
          <w:bCs/>
          <w:color w:val="000000"/>
          <w:sz w:val="28"/>
          <w:szCs w:val="28"/>
          <w:lang w:val="x-none" w:eastAsia="x-none"/>
        </w:rPr>
      </w:pPr>
    </w:p>
    <w:p w14:paraId="4FE559DA"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t>4.1. Підприємство має право:</w:t>
      </w:r>
    </w:p>
    <w:p w14:paraId="2CB4E460"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lastRenderedPageBreak/>
        <w:t>4.1.1. Укладати договори, набувати майнові та особисті немайнові права, нести обов'язки, бути позивачем і відповідачем в суді.</w:t>
      </w:r>
    </w:p>
    <w:p w14:paraId="32AA0B18" w14:textId="77777777" w:rsidR="003E179A" w:rsidRPr="003E179A" w:rsidRDefault="003E179A" w:rsidP="003E179A">
      <w:pPr>
        <w:widowControl w:val="0"/>
        <w:tabs>
          <w:tab w:val="left" w:pos="566"/>
        </w:tabs>
        <w:suppressAutoHyphens/>
        <w:autoSpaceDE w:val="0"/>
        <w:spacing w:after="0" w:line="240" w:lineRule="auto"/>
        <w:ind w:right="10"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5"/>
          <w:sz w:val="28"/>
          <w:szCs w:val="28"/>
          <w:lang w:eastAsia="zh-CN"/>
        </w:rPr>
        <w:t>4.1.2.</w:t>
      </w:r>
      <w:r w:rsidRPr="003E179A">
        <w:rPr>
          <w:rFonts w:ascii="Times New Roman" w:eastAsia="Times New Roman" w:hAnsi="Times New Roman" w:cs="Times New Roman"/>
          <w:color w:val="000000"/>
          <w:sz w:val="28"/>
          <w:szCs w:val="28"/>
          <w:lang w:eastAsia="zh-CN"/>
        </w:rPr>
        <w:tab/>
        <w:t>У встановленому порядку самостійно планувати свою діяльність, визначати стратегію та основні напрями свого розвитку відповідно до галузевих науково-технічних прогнозів та економічної ситуації.</w:t>
      </w:r>
    </w:p>
    <w:p w14:paraId="407877DA"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5"/>
          <w:sz w:val="28"/>
          <w:szCs w:val="28"/>
          <w:lang w:eastAsia="zh-CN"/>
        </w:rPr>
        <w:t>4.1.3.</w:t>
      </w:r>
      <w:r w:rsidRPr="003E179A">
        <w:rPr>
          <w:rFonts w:ascii="Times New Roman" w:eastAsia="Times New Roman" w:hAnsi="Times New Roman" w:cs="Times New Roman"/>
          <w:color w:val="000000"/>
          <w:sz w:val="28"/>
          <w:szCs w:val="28"/>
          <w:lang w:eastAsia="zh-CN"/>
        </w:rPr>
        <w:tab/>
        <w:t>Здійснювати операції з цінними паперами відповідно до чинного законодавства України.</w:t>
      </w:r>
    </w:p>
    <w:p w14:paraId="689AC1C1"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FF0000"/>
          <w:spacing w:val="-9"/>
          <w:sz w:val="28"/>
          <w:szCs w:val="28"/>
          <w:lang w:eastAsia="zh-CN"/>
        </w:rPr>
      </w:pPr>
    </w:p>
    <w:p w14:paraId="140807F8"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pacing w:val="-9"/>
          <w:sz w:val="28"/>
          <w:szCs w:val="28"/>
          <w:lang w:eastAsia="zh-CN"/>
        </w:rPr>
        <w:tab/>
        <w:t>4.2. Підприємство зобов’язане:</w:t>
      </w:r>
    </w:p>
    <w:p w14:paraId="13267C6E"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4.2.1. При визначенні стратегії господарської діяльності, метою якої є отримання прибутку, враховувати укладені контракти, замовлення та інші договірні зобов'язання.</w:t>
      </w:r>
    </w:p>
    <w:p w14:paraId="46803871"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4.2.2. Забезпечувати своєчасну сплату податків та інших відрахувань згідно з чинним законодавством України.</w:t>
      </w:r>
    </w:p>
    <w:p w14:paraId="40020E88"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4.2.3. Здійснювати будівництво, реконструкцію, а також капітальний ремонт основних фондів, забезпечувати своєчасне освоєння нових виробничих </w:t>
      </w:r>
      <w:proofErr w:type="spellStart"/>
      <w:r w:rsidRPr="003E179A">
        <w:rPr>
          <w:rFonts w:ascii="Times New Roman" w:eastAsia="Times New Roman" w:hAnsi="Times New Roman" w:cs="Times New Roman"/>
          <w:color w:val="000000"/>
          <w:sz w:val="28"/>
          <w:szCs w:val="28"/>
          <w:lang w:eastAsia="zh-CN"/>
        </w:rPr>
        <w:t>потужностей</w:t>
      </w:r>
      <w:proofErr w:type="spellEnd"/>
      <w:r w:rsidRPr="003E179A">
        <w:rPr>
          <w:rFonts w:ascii="Times New Roman" w:eastAsia="Times New Roman" w:hAnsi="Times New Roman" w:cs="Times New Roman"/>
          <w:color w:val="000000"/>
          <w:sz w:val="28"/>
          <w:szCs w:val="28"/>
          <w:lang w:eastAsia="zh-CN"/>
        </w:rPr>
        <w:t xml:space="preserve"> та введення в дію придбаного обладнання.</w:t>
      </w:r>
    </w:p>
    <w:p w14:paraId="29F45C30" w14:textId="77777777" w:rsidR="003E179A" w:rsidRPr="003E179A" w:rsidRDefault="003E179A" w:rsidP="003E179A">
      <w:pPr>
        <w:widowControl w:val="0"/>
        <w:tabs>
          <w:tab w:val="left" w:pos="163"/>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4.2.4. Здійснювати оперативну діяльність по матеріально-технічному забезпеченню виробництва.</w:t>
      </w:r>
    </w:p>
    <w:p w14:paraId="1E815CAE" w14:textId="77777777" w:rsidR="003E179A" w:rsidRPr="003E179A" w:rsidRDefault="003E179A" w:rsidP="003E179A">
      <w:pPr>
        <w:widowControl w:val="0"/>
        <w:tabs>
          <w:tab w:val="left" w:pos="163"/>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4.2.5. Відповідно до контрактів та замовлень, укладених договорів забезпечувати виробництво та реалізацію товарів, робіт, послуг.</w:t>
      </w:r>
    </w:p>
    <w:p w14:paraId="63CD3E60" w14:textId="77777777" w:rsidR="003E179A" w:rsidRPr="003E179A" w:rsidRDefault="003E179A" w:rsidP="003E179A">
      <w:pPr>
        <w:widowControl w:val="0"/>
        <w:tabs>
          <w:tab w:val="left" w:pos="566"/>
        </w:tabs>
        <w:suppressAutoHyphens/>
        <w:autoSpaceDE w:val="0"/>
        <w:spacing w:after="0" w:line="240" w:lineRule="auto"/>
        <w:ind w:firstLine="567"/>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xml:space="preserve">4.2.6. Створювати належні умови для високопродуктивної праці. </w:t>
      </w:r>
    </w:p>
    <w:p w14:paraId="53DEC76F"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b/>
          <w:bCs/>
          <w:color w:val="FF0000"/>
          <w:sz w:val="28"/>
          <w:szCs w:val="28"/>
          <w:lang w:eastAsia="zh-CN"/>
        </w:rPr>
      </w:pPr>
    </w:p>
    <w:p w14:paraId="2495D002"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b/>
          <w:bCs/>
          <w:color w:val="000000"/>
          <w:sz w:val="28"/>
          <w:szCs w:val="28"/>
          <w:lang w:eastAsia="zh-CN"/>
        </w:rPr>
        <w:t>5. УПРАВЛІННЯ ПІДПРИЄМСТВОМ</w:t>
      </w:r>
    </w:p>
    <w:p w14:paraId="225998AC"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b/>
          <w:bCs/>
          <w:color w:val="000000"/>
          <w:sz w:val="28"/>
          <w:szCs w:val="28"/>
          <w:lang w:eastAsia="zh-CN"/>
        </w:rPr>
      </w:pPr>
    </w:p>
    <w:p w14:paraId="6242BDF2"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5.1. З питань своєї діяльності Підприємство підпорядковане, підзвітне та підконтрольне Власнику, виконавчому комітету Сумської міської ради, Сумському міському голові та Уповноваженому органу – департаменту інфраструктури міста Сумської міської ради. Власник здійснює свої повноваження відносно Підприємства безпосередньо та через Уповноважений орган.</w:t>
      </w:r>
    </w:p>
    <w:p w14:paraId="357DE759"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3A211387"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5.2. Рішення Власника, виконавчого комітету Сумської міської ради, акти Сумського міського голови та Уповноваженого органу є обов’язковими до виконання Підприємством.</w:t>
      </w:r>
    </w:p>
    <w:p w14:paraId="21F705DA" w14:textId="77777777" w:rsidR="003E179A" w:rsidRPr="003E179A" w:rsidRDefault="003E179A" w:rsidP="003E179A">
      <w:pPr>
        <w:spacing w:after="0" w:line="240" w:lineRule="auto"/>
        <w:ind w:firstLine="720"/>
        <w:jc w:val="both"/>
        <w:rPr>
          <w:rFonts w:ascii="Times New Roman" w:eastAsia="Times New Roman" w:hAnsi="Times New Roman" w:cs="Times New Roman"/>
          <w:sz w:val="28"/>
          <w:szCs w:val="28"/>
          <w:lang w:eastAsia="ru-RU"/>
        </w:rPr>
      </w:pPr>
    </w:p>
    <w:p w14:paraId="1CA82D93"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5.3. До виключної компетенції Власника відноситься:</w:t>
      </w:r>
    </w:p>
    <w:p w14:paraId="5EB461FB" w14:textId="77777777" w:rsidR="003E179A" w:rsidRPr="003E179A" w:rsidRDefault="003E179A" w:rsidP="003E179A">
      <w:pPr>
        <w:numPr>
          <w:ilvl w:val="0"/>
          <w:numId w:val="45"/>
        </w:numPr>
        <w:suppressAutoHyphens/>
        <w:spacing w:after="0" w:line="240" w:lineRule="auto"/>
        <w:ind w:left="0"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затвердження Статуту Підприємства, внесення до нього змін; </w:t>
      </w:r>
    </w:p>
    <w:p w14:paraId="491FC45B" w14:textId="77777777" w:rsidR="003E179A" w:rsidRPr="003E179A" w:rsidRDefault="003E179A" w:rsidP="003E179A">
      <w:pPr>
        <w:numPr>
          <w:ilvl w:val="0"/>
          <w:numId w:val="45"/>
        </w:numPr>
        <w:suppressAutoHyphens/>
        <w:spacing w:after="0" w:line="240" w:lineRule="auto"/>
        <w:ind w:left="0"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визначення мети та предмета діяльності Підприємства; </w:t>
      </w:r>
    </w:p>
    <w:p w14:paraId="62BCBFA8" w14:textId="77777777" w:rsidR="003E179A" w:rsidRPr="003E179A" w:rsidRDefault="003E179A" w:rsidP="003E179A">
      <w:pPr>
        <w:numPr>
          <w:ilvl w:val="0"/>
          <w:numId w:val="45"/>
        </w:numPr>
        <w:suppressAutoHyphens/>
        <w:spacing w:after="0" w:line="240" w:lineRule="auto"/>
        <w:ind w:left="0"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прийняття рішень про відчуження відповідно до закону майна Підприємства; </w:t>
      </w:r>
    </w:p>
    <w:p w14:paraId="7E117FBF" w14:textId="77777777" w:rsidR="003E179A" w:rsidRPr="003E179A" w:rsidRDefault="003E179A" w:rsidP="003E179A">
      <w:pPr>
        <w:numPr>
          <w:ilvl w:val="0"/>
          <w:numId w:val="45"/>
        </w:numPr>
        <w:suppressAutoHyphens/>
        <w:spacing w:after="0" w:line="240" w:lineRule="auto"/>
        <w:ind w:left="0" w:firstLine="426"/>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прийняття рішень про надання згоди (відмову в наданні згоди) на вчинення Підприємством господарського зобов’язання, щодо якого є заінтересованість, </w:t>
      </w:r>
      <w:r w:rsidRPr="003E179A">
        <w:rPr>
          <w:rFonts w:ascii="Times New Roman" w:eastAsia="Times New Roman" w:hAnsi="Times New Roman" w:cs="Times New Roman"/>
          <w:color w:val="000000"/>
          <w:sz w:val="28"/>
          <w:szCs w:val="28"/>
          <w:highlight w:val="white"/>
          <w:lang w:eastAsia="ru-RU"/>
        </w:rPr>
        <w:t>і значного господарського зобов’язання,</w:t>
      </w:r>
      <w:r w:rsidRPr="003E179A">
        <w:rPr>
          <w:rFonts w:ascii="Times New Roman" w:eastAsia="Times New Roman" w:hAnsi="Times New Roman" w:cs="Times New Roman"/>
          <w:sz w:val="28"/>
          <w:szCs w:val="28"/>
          <w:lang w:eastAsia="ru-RU"/>
        </w:rPr>
        <w:t xml:space="preserve"> предметом яких є майно, роботи, послуги чи сума коштів, вартість яких перевищує двадцять п’ять відсотків вартості </w:t>
      </w:r>
      <w:r w:rsidRPr="003E179A">
        <w:rPr>
          <w:rFonts w:ascii="Times New Roman" w:eastAsia="Times New Roman" w:hAnsi="Times New Roman" w:cs="Times New Roman"/>
          <w:sz w:val="28"/>
          <w:szCs w:val="28"/>
          <w:lang w:eastAsia="uk-UA"/>
        </w:rPr>
        <w:lastRenderedPageBreak/>
        <w:t>активів Підприємства за даними останньої річної фінансової звітності, та в інших випадках, встановлених чинним законодавством України;</w:t>
      </w:r>
    </w:p>
    <w:p w14:paraId="005EBBED" w14:textId="77777777" w:rsidR="003E179A" w:rsidRPr="003E179A" w:rsidRDefault="003E179A" w:rsidP="003E179A">
      <w:pPr>
        <w:numPr>
          <w:ilvl w:val="0"/>
          <w:numId w:val="45"/>
        </w:numPr>
        <w:suppressAutoHyphens/>
        <w:spacing w:after="0" w:line="240" w:lineRule="auto"/>
        <w:ind w:left="0"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прийняття рішень щодо отримання Підприємством банківських кредитів, укладення договорів застави, іпотеки, концесії, лізингу та внесення до них змін;</w:t>
      </w:r>
    </w:p>
    <w:p w14:paraId="4D5C1830" w14:textId="77777777" w:rsidR="003E179A" w:rsidRPr="003E179A" w:rsidRDefault="003E179A" w:rsidP="003E179A">
      <w:pPr>
        <w:numPr>
          <w:ilvl w:val="0"/>
          <w:numId w:val="45"/>
        </w:numPr>
        <w:suppressAutoHyphens/>
        <w:spacing w:after="0" w:line="240" w:lineRule="auto"/>
        <w:ind w:left="0"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прийняття рішень щодо створення дочірніх підприємств та відокремлених підрозділів (філій, представництв, відділень тощо) Підприємства, участі в господарських товариствах, спільних підприємствах, об’єднаннях підприємств тощо;</w:t>
      </w:r>
    </w:p>
    <w:p w14:paraId="6118BFE8" w14:textId="77777777" w:rsidR="003E179A" w:rsidRPr="003E179A" w:rsidRDefault="003E179A" w:rsidP="003E179A">
      <w:pPr>
        <w:numPr>
          <w:ilvl w:val="0"/>
          <w:numId w:val="45"/>
        </w:numPr>
        <w:suppressAutoHyphens/>
        <w:spacing w:after="0" w:line="240" w:lineRule="auto"/>
        <w:ind w:left="0"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прийняття рішень про</w:t>
      </w:r>
      <w:r w:rsidRPr="003E179A">
        <w:rPr>
          <w:rFonts w:ascii="Times New Roman" w:eastAsia="Times New Roman" w:hAnsi="Times New Roman" w:cs="Times New Roman"/>
          <w:color w:val="000000"/>
          <w:sz w:val="28"/>
          <w:szCs w:val="28"/>
          <w:highlight w:val="white"/>
          <w:lang w:eastAsia="ru-RU"/>
        </w:rPr>
        <w:t xml:space="preserve"> ліквідацію, реорганізацію та перепрофілювання Підприємства.</w:t>
      </w:r>
    </w:p>
    <w:p w14:paraId="0D8700AD"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0F3194B6"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5.4. Контроль за фінансово-господарською діяльністю Підприємства, ефективним використанням і збереженням майна Підприємства здійснює Власник, Уповноважений орган та інші виконавчі органи Сумської міської ради згідно з розподілом повноважень.</w:t>
      </w:r>
    </w:p>
    <w:p w14:paraId="7C22D5DE"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5F7397FD"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5.5. Безпосереднє керівництво Підприємством здійснює директор Підприємства, який у встановленому порядку призначається та звільняється з посади міським головою. З директором Підприємства укладається контракт.</w:t>
      </w:r>
    </w:p>
    <w:p w14:paraId="709AA5F1" w14:textId="77777777" w:rsidR="003E179A" w:rsidRPr="003E179A" w:rsidRDefault="003E179A" w:rsidP="003E179A">
      <w:pPr>
        <w:spacing w:after="0" w:line="240" w:lineRule="auto"/>
        <w:ind w:firstLine="720"/>
        <w:jc w:val="both"/>
        <w:rPr>
          <w:rFonts w:ascii="Times New Roman" w:eastAsia="Times New Roman" w:hAnsi="Times New Roman" w:cs="Times New Roman"/>
          <w:sz w:val="28"/>
          <w:szCs w:val="28"/>
          <w:lang w:eastAsia="ru-RU"/>
        </w:rPr>
      </w:pPr>
    </w:p>
    <w:p w14:paraId="77DCF101"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sz w:val="28"/>
          <w:szCs w:val="28"/>
          <w:lang w:eastAsia="ru-RU"/>
        </w:rPr>
        <w:t xml:space="preserve">5.6. Директор Підприємства самостійно вирішує питання діяльності Підприємства, за винятком тих, що віднесені Статутом та чинними нормативними актами </w:t>
      </w:r>
      <w:r w:rsidRPr="003E179A">
        <w:rPr>
          <w:rFonts w:ascii="Times New Roman" w:eastAsia="Times New Roman" w:hAnsi="Times New Roman" w:cs="Tahoma"/>
          <w:sz w:val="28"/>
          <w:szCs w:val="28"/>
          <w:highlight w:val="white"/>
          <w:lang w:eastAsia="ru-RU"/>
        </w:rPr>
        <w:t>до компетенції Власника, Уповноваженого органу чи інших виконавчих органів Сумської міської ради згідно з розподілом повноважень.</w:t>
      </w:r>
    </w:p>
    <w:p w14:paraId="7216A746" w14:textId="77777777" w:rsidR="003E179A" w:rsidRPr="003E179A" w:rsidRDefault="003E179A" w:rsidP="003E179A">
      <w:pPr>
        <w:spacing w:after="0" w:line="240" w:lineRule="auto"/>
        <w:ind w:firstLine="720"/>
        <w:jc w:val="both"/>
        <w:rPr>
          <w:rFonts w:ascii="Times New Roman" w:eastAsia="Times New Roman" w:hAnsi="Times New Roman" w:cs="Times New Roman"/>
          <w:sz w:val="28"/>
          <w:szCs w:val="28"/>
          <w:lang w:eastAsia="ru-RU"/>
        </w:rPr>
      </w:pPr>
    </w:p>
    <w:p w14:paraId="6A1C28A1"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5.7. Директор Підприємства: </w:t>
      </w:r>
    </w:p>
    <w:p w14:paraId="554FA099"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несе повну відповідальність за стан і діяльність Підприємства;</w:t>
      </w:r>
    </w:p>
    <w:p w14:paraId="6AD0EDF0"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у встановленому порядку здійснює поточне (оперативне) управління Підприємством, забезпечує виконання завдань Підприємства, його рентабельність;</w:t>
      </w:r>
    </w:p>
    <w:p w14:paraId="6C4500A7"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 </w:t>
      </w:r>
      <w:r w:rsidRPr="003E179A">
        <w:rPr>
          <w:rFonts w:ascii="Times New Roman" w:eastAsia="Times New Roman" w:hAnsi="Times New Roman" w:cs="Times New Roman"/>
          <w:sz w:val="28"/>
          <w:szCs w:val="28"/>
          <w:lang w:eastAsia="uk-UA"/>
        </w:rPr>
        <w:t>розпоряджається в установленому порядку майном та коштами Підприємства, має право першого підпису, самостійно укладає контракти, договори (угоди), у тому числі трудові, видає доручення, відкриває та закриває рахунки в установах банків</w:t>
      </w:r>
      <w:r w:rsidRPr="003E179A">
        <w:rPr>
          <w:rFonts w:ascii="Times New Roman" w:eastAsia="Times New Roman" w:hAnsi="Times New Roman" w:cs="Times New Roman"/>
          <w:sz w:val="28"/>
          <w:szCs w:val="28"/>
          <w:lang w:eastAsia="ru-RU"/>
        </w:rPr>
        <w:t xml:space="preserve"> і в органах Державної казначейської служби України</w:t>
      </w:r>
      <w:r w:rsidRPr="003E179A">
        <w:rPr>
          <w:rFonts w:ascii="Times New Roman" w:eastAsia="Times New Roman" w:hAnsi="Times New Roman" w:cs="Times New Roman"/>
          <w:sz w:val="28"/>
          <w:szCs w:val="28"/>
          <w:lang w:eastAsia="uk-UA"/>
        </w:rPr>
        <w:t xml:space="preserve">; </w:t>
      </w:r>
    </w:p>
    <w:p w14:paraId="2E36F93C"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без доручення діє від імені Підприємства, представляє його інтереси в судах, у відносинах з органами державної влади і органами місцевого самоврядування, підприємствами, установами, організаціями та фізичними особами;</w:t>
      </w:r>
    </w:p>
    <w:p w14:paraId="54702CBC"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забезпечує підготовку та подання на погодження і затвердження в установленому порядку проекту фінансового плану Підприємства на наступний рік (змін до фінансового плану), а також звіти про його виконання;</w:t>
      </w:r>
    </w:p>
    <w:p w14:paraId="6E70FAF1"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складає опис істотних передбачуваних факторів ризику, що можуть вплинути на операції та результати діяльності Підприємства, та визначає заходи щодо управління такими ризиками;</w:t>
      </w:r>
    </w:p>
    <w:p w14:paraId="7F57D6CC"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lastRenderedPageBreak/>
        <w:t xml:space="preserve">- забезпечує оприлюднення визначеної чинним законодавством інформації про діяльність Підприємства (у </w:t>
      </w:r>
      <w:proofErr w:type="spellStart"/>
      <w:r w:rsidRPr="003E179A">
        <w:rPr>
          <w:rFonts w:ascii="Times New Roman" w:eastAsia="Times New Roman" w:hAnsi="Times New Roman" w:cs="Times New Roman"/>
          <w:sz w:val="28"/>
          <w:szCs w:val="28"/>
          <w:lang w:eastAsia="ru-RU"/>
        </w:rPr>
        <w:t>т.ч</w:t>
      </w:r>
      <w:proofErr w:type="spellEnd"/>
      <w:r w:rsidRPr="003E179A">
        <w:rPr>
          <w:rFonts w:ascii="Times New Roman" w:eastAsia="Times New Roman" w:hAnsi="Times New Roman" w:cs="Times New Roman"/>
          <w:sz w:val="28"/>
          <w:szCs w:val="28"/>
          <w:lang w:eastAsia="ru-RU"/>
        </w:rPr>
        <w:t>. шляхом розміщення її на офіційному веб-сайті Власника та на власній веб-сторінці Підприємства);</w:t>
      </w:r>
    </w:p>
    <w:p w14:paraId="67D85C00"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 у встановленому порядку приймає на роботу та звільняє працівників Підприємства, укладає з ними трудові договори (угоди), застосовує заходи заохочення до працівників і накладає стягнення при виявленні порушень трудового законодавства; </w:t>
      </w:r>
    </w:p>
    <w:p w14:paraId="724E4AA2"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затверджує положення та інші внутрішні документи, що регламентують функції, права та обов’язки структурних підрозділів Підприємства, функціональні обов’язки працівників;</w:t>
      </w:r>
    </w:p>
    <w:p w14:paraId="40921280" w14:textId="77777777" w:rsidR="003E179A" w:rsidRPr="003E179A" w:rsidRDefault="003E179A" w:rsidP="003E179A">
      <w:pPr>
        <w:spacing w:after="0" w:line="240" w:lineRule="auto"/>
        <w:ind w:firstLine="36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видає накази і дає вказівки, обов’язкові для всіх працівників Підприємства;</w:t>
      </w:r>
    </w:p>
    <w:p w14:paraId="3EDC96D6" w14:textId="6581B207" w:rsidR="003E179A" w:rsidRDefault="003E179A" w:rsidP="003E179A">
      <w:pPr>
        <w:spacing w:after="0" w:line="240" w:lineRule="auto"/>
        <w:ind w:firstLine="360"/>
        <w:jc w:val="both"/>
        <w:rPr>
          <w:rFonts w:ascii="Times New Roman" w:eastAsia="Times New Roman" w:hAnsi="Times New Roman" w:cs="Times New Roman"/>
          <w:sz w:val="28"/>
          <w:szCs w:val="28"/>
          <w:lang w:eastAsia="ru-RU"/>
        </w:rPr>
      </w:pPr>
      <w:r w:rsidRPr="003E179A">
        <w:rPr>
          <w:rFonts w:ascii="Times New Roman" w:eastAsia="Times New Roman" w:hAnsi="Times New Roman" w:cs="Times New Roman"/>
          <w:sz w:val="28"/>
          <w:szCs w:val="28"/>
          <w:lang w:eastAsia="ru-RU"/>
        </w:rPr>
        <w:t>- вчиняє будь-які інші дії, необхідні для здійснення господарської діяльності Підприємства, за винятком тих, що повинні бути узгоджені з Власником, Уповноваженим органом чи іншим виконавчим органом Сумської міської ради згідно з розподілом повноважень.</w:t>
      </w:r>
    </w:p>
    <w:p w14:paraId="3B9793AE" w14:textId="24BE21AC" w:rsidR="00A77060" w:rsidRPr="003E179A" w:rsidRDefault="00A77060" w:rsidP="003E179A">
      <w:pPr>
        <w:spacing w:after="0" w:line="240" w:lineRule="auto"/>
        <w:ind w:firstLine="360"/>
        <w:jc w:val="both"/>
        <w:rPr>
          <w:rFonts w:ascii="Times New Roman" w:eastAsia="Times New Roman" w:hAnsi="Times New Roman" w:cs="Times New Roman"/>
          <w:color w:val="00B050"/>
          <w:sz w:val="24"/>
          <w:szCs w:val="24"/>
          <w:lang w:eastAsia="zh-CN"/>
        </w:rPr>
      </w:pPr>
      <w:r w:rsidRPr="00A77060">
        <w:rPr>
          <w:rFonts w:ascii="Times New Roman" w:eastAsia="Times New Roman" w:hAnsi="Times New Roman" w:cs="Times New Roman"/>
          <w:color w:val="00B050"/>
          <w:sz w:val="28"/>
          <w:szCs w:val="28"/>
          <w:lang w:eastAsia="ru-RU"/>
        </w:rPr>
        <w:t xml:space="preserve">- узгоджує з Управлінням комунального майна Сумської міської ради </w:t>
      </w:r>
      <w:r w:rsidR="008B055F">
        <w:rPr>
          <w:rFonts w:ascii="Times New Roman" w:eastAsia="Times New Roman" w:hAnsi="Times New Roman" w:cs="Times New Roman"/>
          <w:color w:val="00B050"/>
          <w:sz w:val="28"/>
          <w:szCs w:val="28"/>
          <w:lang w:eastAsia="ru-RU"/>
        </w:rPr>
        <w:t xml:space="preserve">питання </w:t>
      </w:r>
      <w:r w:rsidRPr="00A77060">
        <w:rPr>
          <w:rFonts w:ascii="Times New Roman" w:eastAsia="Times New Roman" w:hAnsi="Times New Roman" w:cs="Times New Roman"/>
          <w:color w:val="00B050"/>
          <w:sz w:val="28"/>
          <w:szCs w:val="28"/>
          <w:lang w:eastAsia="ru-RU"/>
        </w:rPr>
        <w:t xml:space="preserve">у сфері публічних </w:t>
      </w:r>
      <w:proofErr w:type="spellStart"/>
      <w:r w:rsidRPr="00A77060">
        <w:rPr>
          <w:rFonts w:ascii="Times New Roman" w:eastAsia="Times New Roman" w:hAnsi="Times New Roman" w:cs="Times New Roman"/>
          <w:color w:val="00B050"/>
          <w:sz w:val="28"/>
          <w:szCs w:val="28"/>
          <w:lang w:eastAsia="ru-RU"/>
        </w:rPr>
        <w:t>закупівель</w:t>
      </w:r>
      <w:proofErr w:type="spellEnd"/>
      <w:r w:rsidRPr="00A77060">
        <w:rPr>
          <w:rFonts w:ascii="Times New Roman" w:eastAsia="Times New Roman" w:hAnsi="Times New Roman" w:cs="Times New Roman"/>
          <w:color w:val="00B050"/>
          <w:sz w:val="28"/>
          <w:szCs w:val="28"/>
          <w:lang w:eastAsia="ru-RU"/>
        </w:rPr>
        <w:t xml:space="preserve"> згідно з Порядком узгодження здійснення публічних </w:t>
      </w:r>
      <w:proofErr w:type="spellStart"/>
      <w:r w:rsidRPr="00A77060">
        <w:rPr>
          <w:rFonts w:ascii="Times New Roman" w:eastAsia="Times New Roman" w:hAnsi="Times New Roman" w:cs="Times New Roman"/>
          <w:color w:val="00B050"/>
          <w:sz w:val="28"/>
          <w:szCs w:val="28"/>
          <w:lang w:eastAsia="ru-RU"/>
        </w:rPr>
        <w:t>закупівель</w:t>
      </w:r>
      <w:proofErr w:type="spellEnd"/>
      <w:r w:rsidRPr="00A77060">
        <w:rPr>
          <w:rFonts w:ascii="Times New Roman" w:eastAsia="Times New Roman" w:hAnsi="Times New Roman" w:cs="Times New Roman"/>
          <w:color w:val="00B050"/>
          <w:sz w:val="28"/>
          <w:szCs w:val="28"/>
          <w:lang w:eastAsia="ru-RU"/>
        </w:rPr>
        <w:t xml:space="preserve"> на території Сумської міської територіальної громади.</w:t>
      </w:r>
    </w:p>
    <w:p w14:paraId="2F935D85" w14:textId="77777777" w:rsidR="003E179A" w:rsidRPr="003E179A" w:rsidRDefault="003E179A" w:rsidP="003E179A">
      <w:pPr>
        <w:spacing w:after="0" w:line="240" w:lineRule="auto"/>
        <w:ind w:firstLine="709"/>
        <w:jc w:val="both"/>
        <w:rPr>
          <w:rFonts w:ascii="Times New Roman" w:eastAsia="Times New Roman" w:hAnsi="Times New Roman" w:cs="Times New Roman"/>
          <w:sz w:val="28"/>
          <w:szCs w:val="28"/>
          <w:lang w:eastAsia="ru-RU"/>
        </w:rPr>
      </w:pPr>
    </w:p>
    <w:p w14:paraId="43777F9F" w14:textId="77777777" w:rsidR="003E179A" w:rsidRPr="008B055F" w:rsidRDefault="003E179A" w:rsidP="003E179A">
      <w:pPr>
        <w:spacing w:after="0" w:line="240" w:lineRule="auto"/>
        <w:ind w:firstLine="709"/>
        <w:jc w:val="both"/>
        <w:rPr>
          <w:rFonts w:ascii="Times New Roman" w:eastAsia="Times New Roman" w:hAnsi="Times New Roman" w:cs="Times New Roman"/>
          <w:sz w:val="24"/>
          <w:szCs w:val="24"/>
          <w:lang w:eastAsia="zh-CN"/>
        </w:rPr>
      </w:pPr>
      <w:r w:rsidRPr="008B055F">
        <w:rPr>
          <w:rFonts w:ascii="Times New Roman" w:eastAsia="Times New Roman" w:hAnsi="Times New Roman" w:cs="Times New Roman"/>
          <w:sz w:val="28"/>
          <w:szCs w:val="28"/>
          <w:lang w:eastAsia="ru-RU"/>
        </w:rPr>
        <w:t>5.8.</w:t>
      </w:r>
      <w:r w:rsidRPr="008B055F">
        <w:rPr>
          <w:rFonts w:ascii="Times New Roman" w:eastAsia="Times New Roman" w:hAnsi="Times New Roman" w:cs="Times New Roman"/>
          <w:sz w:val="28"/>
          <w:szCs w:val="28"/>
          <w:lang w:eastAsia="uk-UA"/>
        </w:rPr>
        <w:t xml:space="preserve"> Директор за погодженням з У</w:t>
      </w:r>
      <w:r w:rsidRPr="008B055F">
        <w:rPr>
          <w:rFonts w:ascii="Times New Roman" w:eastAsia="Times New Roman" w:hAnsi="Times New Roman" w:cs="Times New Roman"/>
          <w:sz w:val="28"/>
          <w:szCs w:val="28"/>
          <w:lang w:eastAsia="ru-RU"/>
        </w:rPr>
        <w:t>повноваженим органом:</w:t>
      </w:r>
    </w:p>
    <w:p w14:paraId="5A67DB77" w14:textId="7C7EF694" w:rsidR="003E179A" w:rsidRPr="003E179A" w:rsidRDefault="008B055F" w:rsidP="008B055F">
      <w:pPr>
        <w:suppressAutoHyphens/>
        <w:spacing w:after="0" w:line="240" w:lineRule="auto"/>
        <w:ind w:firstLine="7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uk-UA"/>
        </w:rPr>
        <w:t xml:space="preserve">- </w:t>
      </w:r>
      <w:r w:rsidR="003E179A" w:rsidRPr="008B055F">
        <w:rPr>
          <w:rFonts w:ascii="Times New Roman" w:eastAsia="Times New Roman" w:hAnsi="Times New Roman" w:cs="Times New Roman"/>
          <w:sz w:val="28"/>
          <w:szCs w:val="28"/>
          <w:lang w:eastAsia="uk-UA"/>
        </w:rPr>
        <w:t xml:space="preserve">вчиняє </w:t>
      </w:r>
      <w:r w:rsidR="003E179A" w:rsidRPr="003E179A">
        <w:rPr>
          <w:rFonts w:ascii="Times New Roman" w:eastAsia="Times New Roman" w:hAnsi="Times New Roman" w:cs="Times New Roman"/>
          <w:sz w:val="28"/>
          <w:szCs w:val="28"/>
          <w:highlight w:val="white"/>
          <w:lang w:eastAsia="uk-UA"/>
        </w:rPr>
        <w:t>значні господарські зобов’язання, предметом яких є майно, роботи, послуги чи сума коштів, вартість яких становить від десяти відсотків (включно) до двадцяти п’яти відсотків (включно) вартості активів Підприємства за даними останньої річної фінансової звітності, та господарські зобов’язання, щодо яких є заінтересованість.</w:t>
      </w:r>
    </w:p>
    <w:p w14:paraId="5D5B42DD" w14:textId="77777777" w:rsidR="003E179A" w:rsidRPr="003E179A" w:rsidRDefault="003E179A" w:rsidP="003E179A">
      <w:pPr>
        <w:spacing w:after="0" w:line="240" w:lineRule="auto"/>
        <w:ind w:firstLine="709"/>
        <w:jc w:val="both"/>
        <w:rPr>
          <w:rFonts w:ascii="Times New Roman" w:eastAsia="Times New Roman" w:hAnsi="Times New Roman" w:cs="Times New Roman"/>
          <w:color w:val="000000"/>
          <w:sz w:val="28"/>
          <w:szCs w:val="28"/>
          <w:lang w:eastAsia="ru-RU"/>
        </w:rPr>
      </w:pPr>
    </w:p>
    <w:p w14:paraId="112101F0"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5.9. Поняття </w:t>
      </w:r>
      <w:r w:rsidRPr="003E179A">
        <w:rPr>
          <w:rFonts w:ascii="Times New Roman" w:eastAsia="Times New Roman" w:hAnsi="Times New Roman" w:cs="Times New Roman"/>
          <w:color w:val="000000"/>
          <w:sz w:val="28"/>
          <w:szCs w:val="28"/>
          <w:highlight w:val="white"/>
          <w:lang w:eastAsia="ru-RU"/>
        </w:rPr>
        <w:t>значного господарського зобов’язання та</w:t>
      </w:r>
      <w:r w:rsidRPr="003E179A">
        <w:rPr>
          <w:rFonts w:ascii="Times New Roman" w:eastAsia="Times New Roman" w:hAnsi="Times New Roman" w:cs="Times New Roman"/>
          <w:sz w:val="28"/>
          <w:szCs w:val="28"/>
          <w:lang w:eastAsia="ru-RU"/>
        </w:rPr>
        <w:t xml:space="preserve"> господарського зобов’язання, щодо якого є заінтересованість вживаються в значенні, наведеному в Господарському кодексі України.</w:t>
      </w:r>
    </w:p>
    <w:p w14:paraId="3A540C02" w14:textId="77777777" w:rsidR="003E179A" w:rsidRPr="003E179A" w:rsidRDefault="003E179A" w:rsidP="003E179A">
      <w:pPr>
        <w:spacing w:after="0" w:line="240" w:lineRule="auto"/>
        <w:ind w:firstLine="720"/>
        <w:jc w:val="both"/>
        <w:rPr>
          <w:rFonts w:ascii="Times New Roman" w:eastAsia="Times New Roman" w:hAnsi="Times New Roman" w:cs="Times New Roman"/>
          <w:sz w:val="28"/>
          <w:szCs w:val="28"/>
          <w:lang w:eastAsia="uk-UA"/>
        </w:rPr>
      </w:pPr>
    </w:p>
    <w:p w14:paraId="455D8EEE"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5.10. Директор Підприємства призначає своїх заступників за погодженням з Сумським міським головою. Заступники директора Підприємства є посадовими особами Підприємства і несуть відповідальність згідно чинним законодавством України.</w:t>
      </w:r>
    </w:p>
    <w:p w14:paraId="31411103" w14:textId="77777777" w:rsidR="003E179A" w:rsidRPr="003E179A" w:rsidRDefault="003E179A" w:rsidP="003E179A">
      <w:pPr>
        <w:spacing w:after="0" w:line="240" w:lineRule="auto"/>
        <w:ind w:firstLine="720"/>
        <w:jc w:val="both"/>
        <w:rPr>
          <w:rFonts w:ascii="Times New Roman" w:eastAsia="Times New Roman" w:hAnsi="Times New Roman" w:cs="Times New Roman"/>
          <w:sz w:val="28"/>
          <w:szCs w:val="28"/>
          <w:lang w:eastAsia="ru-RU"/>
        </w:rPr>
      </w:pPr>
    </w:p>
    <w:p w14:paraId="28365DAF" w14:textId="65B02AB0" w:rsidR="003E179A" w:rsidRDefault="003E179A" w:rsidP="003E179A">
      <w:pPr>
        <w:spacing w:after="0" w:line="240" w:lineRule="auto"/>
        <w:ind w:firstLine="720"/>
        <w:jc w:val="both"/>
        <w:rPr>
          <w:rFonts w:ascii="Times New Roman" w:eastAsia="Times New Roman" w:hAnsi="Times New Roman" w:cs="Times New Roman"/>
          <w:sz w:val="28"/>
          <w:szCs w:val="28"/>
          <w:lang w:eastAsia="ru-RU"/>
        </w:rPr>
      </w:pPr>
      <w:r w:rsidRPr="003E179A">
        <w:rPr>
          <w:rFonts w:ascii="Times New Roman" w:eastAsia="Times New Roman" w:hAnsi="Times New Roman" w:cs="Times New Roman"/>
          <w:sz w:val="28"/>
          <w:szCs w:val="28"/>
          <w:lang w:eastAsia="ru-RU"/>
        </w:rPr>
        <w:t>5.11. Директор Підприємства не рідше одного разу на рік звітує перед виконавчим комітетом Сумської міської ради про свою роботу. На вимогу Власника та Сумського міського голови директор Підприємства зобов’язаний прозвітувати про свою роботу та діяльність Підприємства за визначений проміжок часу.</w:t>
      </w:r>
    </w:p>
    <w:p w14:paraId="32629F72" w14:textId="77777777" w:rsidR="00571C41" w:rsidRPr="003E179A" w:rsidRDefault="00571C41" w:rsidP="003E179A">
      <w:pPr>
        <w:spacing w:after="0" w:line="240" w:lineRule="auto"/>
        <w:ind w:firstLine="720"/>
        <w:jc w:val="both"/>
        <w:rPr>
          <w:rFonts w:ascii="Times New Roman" w:eastAsia="Times New Roman" w:hAnsi="Times New Roman" w:cs="Times New Roman"/>
          <w:sz w:val="24"/>
          <w:szCs w:val="24"/>
          <w:lang w:eastAsia="zh-CN"/>
        </w:rPr>
      </w:pPr>
    </w:p>
    <w:p w14:paraId="7A4770CD" w14:textId="77777777" w:rsidR="003E179A" w:rsidRPr="003E179A" w:rsidRDefault="003E179A" w:rsidP="003E179A">
      <w:pPr>
        <w:spacing w:after="0" w:line="240" w:lineRule="auto"/>
        <w:ind w:left="1080"/>
        <w:jc w:val="center"/>
        <w:rPr>
          <w:rFonts w:ascii="Times New Roman" w:eastAsia="Times New Roman" w:hAnsi="Times New Roman" w:cs="Times New Roman"/>
          <w:sz w:val="24"/>
          <w:szCs w:val="24"/>
          <w:lang w:eastAsia="zh-CN"/>
        </w:rPr>
      </w:pPr>
      <w:r w:rsidRPr="003E179A">
        <w:rPr>
          <w:rFonts w:ascii="Times New Roman" w:eastAsia="Times New Roman" w:hAnsi="Times New Roman" w:cs="Times New Roman"/>
          <w:b/>
          <w:bCs/>
          <w:sz w:val="28"/>
          <w:szCs w:val="28"/>
          <w:lang w:eastAsia="zh-CN"/>
        </w:rPr>
        <w:t xml:space="preserve">6. ПОВНОВАЖЕННЯ ТРУДОВОГО КОЛЕКТИВУ </w:t>
      </w:r>
      <w:r w:rsidRPr="003E179A">
        <w:rPr>
          <w:rFonts w:ascii="Times New Roman" w:eastAsia="Times New Roman" w:hAnsi="Times New Roman" w:cs="Times New Roman"/>
          <w:b/>
          <w:sz w:val="28"/>
          <w:szCs w:val="28"/>
          <w:lang w:eastAsia="ru-RU"/>
        </w:rPr>
        <w:t>ТА СОЦІАЛЬНА ДІЯЛЬНІСТЬ ПІДПРИЄМСТВА</w:t>
      </w:r>
    </w:p>
    <w:p w14:paraId="21BF71E5"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b/>
          <w:bCs/>
          <w:color w:val="000000"/>
          <w:sz w:val="28"/>
          <w:szCs w:val="28"/>
          <w:lang w:eastAsia="zh-CN"/>
        </w:rPr>
      </w:pPr>
    </w:p>
    <w:p w14:paraId="488116C3"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pacing w:val="-10"/>
          <w:sz w:val="28"/>
          <w:szCs w:val="28"/>
          <w:lang w:eastAsia="zh-CN"/>
        </w:rPr>
        <w:lastRenderedPageBreak/>
        <w:t xml:space="preserve">6.1. </w:t>
      </w:r>
      <w:r w:rsidRPr="003E179A">
        <w:rPr>
          <w:rFonts w:ascii="Times New Roman" w:eastAsia="Times New Roman" w:hAnsi="Times New Roman" w:cs="Times New Roman"/>
          <w:color w:val="000000"/>
          <w:sz w:val="28"/>
          <w:szCs w:val="28"/>
          <w:highlight w:val="white"/>
          <w:lang w:eastAsia="ru-RU"/>
        </w:rPr>
        <w:t xml:space="preserve">Трудовий колектив Підприємства становлять усі громадяни,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14:paraId="1B531600" w14:textId="77777777" w:rsidR="003E179A" w:rsidRPr="003E179A" w:rsidRDefault="003E179A" w:rsidP="003E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color w:val="000000"/>
          <w:sz w:val="28"/>
          <w:szCs w:val="28"/>
          <w:highlight w:val="white"/>
          <w:lang w:eastAsia="ru-RU"/>
        </w:rPr>
      </w:pPr>
    </w:p>
    <w:p w14:paraId="5D7FCBB3" w14:textId="77777777" w:rsidR="003E179A" w:rsidRPr="003E179A" w:rsidRDefault="003E179A" w:rsidP="003E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6.2. </w:t>
      </w:r>
      <w:r w:rsidRPr="003E179A">
        <w:rPr>
          <w:rFonts w:ascii="Times New Roman" w:eastAsia="Times New Roman" w:hAnsi="Times New Roman" w:cs="Times New Roman"/>
          <w:color w:val="000000"/>
          <w:sz w:val="28"/>
          <w:szCs w:val="28"/>
          <w:lang w:eastAsia="ru-RU"/>
        </w:rPr>
        <w:t xml:space="preserve">Повноваження трудового колективу здійснюються безпосередньо загальними зборами трудового колективу Підприємства або </w:t>
      </w:r>
      <w:r w:rsidRPr="003E179A">
        <w:rPr>
          <w:rFonts w:ascii="Times New Roman" w:eastAsia="Times New Roman" w:hAnsi="Times New Roman" w:cs="Times New Roman"/>
          <w:sz w:val="28"/>
          <w:szCs w:val="28"/>
          <w:lang w:eastAsia="ru-RU"/>
        </w:rPr>
        <w:t>виборним органом первинної профспілкової організації чи іншим уповноваженим на представництво трудовим колективом органом.</w:t>
      </w:r>
    </w:p>
    <w:p w14:paraId="0AB679BB" w14:textId="77777777" w:rsidR="003E179A" w:rsidRPr="003E179A" w:rsidRDefault="003E179A" w:rsidP="003E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4"/>
          <w:szCs w:val="24"/>
          <w:lang w:eastAsia="zh-CN"/>
        </w:rPr>
      </w:pPr>
    </w:p>
    <w:p w14:paraId="1568BD66" w14:textId="77777777" w:rsidR="003E179A" w:rsidRPr="003E179A" w:rsidRDefault="003E179A" w:rsidP="003E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textAlignment w:val="baseline"/>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6.3. Загальні з</w:t>
      </w:r>
      <w:r w:rsidRPr="003E179A">
        <w:rPr>
          <w:rFonts w:ascii="Times New Roman" w:eastAsia="Times New Roman" w:hAnsi="Times New Roman" w:cs="Times New Roman"/>
          <w:color w:val="000000"/>
          <w:sz w:val="28"/>
          <w:szCs w:val="28"/>
          <w:lang w:eastAsia="ru-RU"/>
        </w:rPr>
        <w:t>бори вважаються правомочними, якщо в них бере участь більш як половина загальної кількості членів трудового колективу.</w:t>
      </w:r>
    </w:p>
    <w:p w14:paraId="6E36A9F3" w14:textId="77777777" w:rsidR="003E179A" w:rsidRPr="003E179A" w:rsidRDefault="003E179A" w:rsidP="003E1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4"/>
          <w:szCs w:val="24"/>
          <w:lang w:eastAsia="zh-CN"/>
        </w:rPr>
      </w:pPr>
      <w:r w:rsidRPr="003E179A">
        <w:rPr>
          <w:rFonts w:ascii="Times New Roman" w:eastAsia="Times New Roman" w:hAnsi="Times New Roman" w:cs="Times New Roman"/>
          <w:color w:val="000000"/>
          <w:sz w:val="28"/>
          <w:szCs w:val="28"/>
          <w:lang w:eastAsia="ru-RU"/>
        </w:rPr>
        <w:tab/>
        <w:t xml:space="preserve">Рішення загальних зборів трудового колективу Підприємства приймаються відкритим голосуванням більшістю голосів членів колективу, присутніх на зборах. </w:t>
      </w:r>
    </w:p>
    <w:p w14:paraId="4222BC73" w14:textId="77777777" w:rsidR="003E179A" w:rsidRPr="003E179A" w:rsidRDefault="003E179A" w:rsidP="003E179A">
      <w:pPr>
        <w:spacing w:after="0" w:line="240" w:lineRule="auto"/>
        <w:ind w:firstLine="720"/>
        <w:jc w:val="both"/>
        <w:rPr>
          <w:rFonts w:ascii="Times New Roman" w:eastAsia="Times New Roman" w:hAnsi="Times New Roman" w:cs="Times New Roman"/>
          <w:color w:val="000000"/>
          <w:sz w:val="28"/>
          <w:szCs w:val="28"/>
          <w:lang w:eastAsia="ru-RU"/>
        </w:rPr>
      </w:pPr>
    </w:p>
    <w:p w14:paraId="49A45447"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6.4. Трудовий колектив: </w:t>
      </w:r>
    </w:p>
    <w:p w14:paraId="40421317" w14:textId="77777777" w:rsidR="003E179A" w:rsidRPr="003E179A" w:rsidRDefault="003E179A" w:rsidP="003E179A">
      <w:pPr>
        <w:numPr>
          <w:ilvl w:val="0"/>
          <w:numId w:val="45"/>
        </w:numPr>
        <w:suppressAutoHyphens/>
        <w:spacing w:after="0" w:line="240" w:lineRule="auto"/>
        <w:ind w:left="0" w:firstLine="284"/>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розглядає і затверджує колективний договір; </w:t>
      </w:r>
    </w:p>
    <w:p w14:paraId="41E33764" w14:textId="77777777" w:rsidR="003E179A" w:rsidRPr="003E179A" w:rsidRDefault="003E179A" w:rsidP="003E179A">
      <w:pPr>
        <w:numPr>
          <w:ilvl w:val="0"/>
          <w:numId w:val="45"/>
        </w:numPr>
        <w:suppressAutoHyphens/>
        <w:spacing w:after="0" w:line="240" w:lineRule="auto"/>
        <w:ind w:left="0" w:firstLine="284"/>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вирішує питання самоврядування трудового колективу; </w:t>
      </w:r>
    </w:p>
    <w:p w14:paraId="44D0CF98" w14:textId="77777777" w:rsidR="003E179A" w:rsidRPr="003E179A" w:rsidRDefault="003E179A" w:rsidP="003E179A">
      <w:pPr>
        <w:numPr>
          <w:ilvl w:val="0"/>
          <w:numId w:val="45"/>
        </w:numPr>
        <w:suppressAutoHyphens/>
        <w:spacing w:after="0" w:line="240" w:lineRule="auto"/>
        <w:ind w:left="0" w:firstLine="284"/>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бере участь у визначенні і затвердженні переліку і порядку надання працівникам соціальних пільг, вирішенні інших питань соціального розвитку Підприємства; </w:t>
      </w:r>
    </w:p>
    <w:p w14:paraId="19B8D303" w14:textId="77777777" w:rsidR="003E179A" w:rsidRPr="003E179A" w:rsidRDefault="003E179A" w:rsidP="003E179A">
      <w:pPr>
        <w:numPr>
          <w:ilvl w:val="0"/>
          <w:numId w:val="45"/>
        </w:numPr>
        <w:suppressAutoHyphens/>
        <w:spacing w:after="0" w:line="240" w:lineRule="auto"/>
        <w:ind w:left="0" w:firstLine="284"/>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бере участь в розробці і прийнятті правил внутрішнього трудового розпорядку.</w:t>
      </w:r>
    </w:p>
    <w:p w14:paraId="6283D6EE" w14:textId="77777777" w:rsidR="003E179A" w:rsidRPr="003E179A" w:rsidRDefault="003E179A" w:rsidP="003E179A">
      <w:pPr>
        <w:spacing w:after="0" w:line="240" w:lineRule="auto"/>
        <w:ind w:firstLine="720"/>
        <w:jc w:val="both"/>
        <w:rPr>
          <w:rFonts w:ascii="Times New Roman" w:eastAsia="Times New Roman" w:hAnsi="Times New Roman" w:cs="Times New Roman"/>
          <w:sz w:val="28"/>
          <w:szCs w:val="28"/>
          <w:lang w:eastAsia="ru-RU"/>
        </w:rPr>
      </w:pPr>
    </w:p>
    <w:p w14:paraId="76D9552E"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highlight w:val="white"/>
          <w:lang w:eastAsia="ru-RU"/>
        </w:rPr>
        <w:t>6.5. Підприємство в установленому порядку здійснює заходи із вдосконалення організації заробітної плати працівників з метою посилення їх матеріальної зацікавленості як у результатах особистої праці, так і в загальних підсумках роботи Підприємства, встановлює для своїх працівників додаткові відпустки, скорочений робочий день та інші соціальні пільги, забезпечує своєчасні розрахунки з працівниками Підприємства.</w:t>
      </w:r>
    </w:p>
    <w:p w14:paraId="0AA5B50F" w14:textId="77777777" w:rsidR="003E179A" w:rsidRPr="003E179A" w:rsidRDefault="003E179A" w:rsidP="003E179A">
      <w:pPr>
        <w:spacing w:after="0" w:line="240" w:lineRule="auto"/>
        <w:ind w:firstLine="720"/>
        <w:jc w:val="both"/>
        <w:rPr>
          <w:rFonts w:ascii="Times New Roman" w:eastAsia="Times New Roman" w:hAnsi="Times New Roman" w:cs="Times New Roman"/>
          <w:sz w:val="28"/>
          <w:szCs w:val="28"/>
          <w:lang w:eastAsia="ru-RU"/>
        </w:rPr>
      </w:pPr>
    </w:p>
    <w:p w14:paraId="121FB0EE" w14:textId="77777777" w:rsidR="003E179A" w:rsidRPr="003E179A" w:rsidRDefault="003E179A" w:rsidP="003E179A">
      <w:pPr>
        <w:spacing w:after="0" w:line="240" w:lineRule="auto"/>
        <w:ind w:firstLine="720"/>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6.6. Підприємство забезпечує дотримання законодавства про працю, правил і норм охорони праці, техніки безпеки, соціального страхування відповідно до чинного законодавства України. </w:t>
      </w:r>
    </w:p>
    <w:p w14:paraId="64D361F1" w14:textId="77777777" w:rsidR="003E179A" w:rsidRPr="003E179A" w:rsidRDefault="003E179A" w:rsidP="003E179A">
      <w:pPr>
        <w:spacing w:after="0" w:line="240" w:lineRule="auto"/>
        <w:ind w:left="1080"/>
        <w:jc w:val="center"/>
        <w:rPr>
          <w:rFonts w:ascii="Times New Roman" w:eastAsia="Times New Roman" w:hAnsi="Times New Roman" w:cs="Times New Roman"/>
          <w:b/>
          <w:bCs/>
          <w:sz w:val="28"/>
          <w:szCs w:val="28"/>
          <w:lang w:eastAsia="zh-CN"/>
        </w:rPr>
      </w:pPr>
    </w:p>
    <w:p w14:paraId="1C613F55" w14:textId="77777777" w:rsidR="003E179A" w:rsidRPr="003E179A" w:rsidRDefault="003E179A" w:rsidP="003E179A">
      <w:pPr>
        <w:spacing w:after="0" w:line="240" w:lineRule="auto"/>
        <w:ind w:left="1080"/>
        <w:jc w:val="center"/>
        <w:rPr>
          <w:rFonts w:ascii="Times New Roman" w:eastAsia="Times New Roman" w:hAnsi="Times New Roman" w:cs="Times New Roman"/>
          <w:sz w:val="24"/>
          <w:szCs w:val="24"/>
          <w:lang w:eastAsia="zh-CN"/>
        </w:rPr>
      </w:pPr>
      <w:r w:rsidRPr="003E179A">
        <w:rPr>
          <w:rFonts w:ascii="Times New Roman" w:eastAsia="Times New Roman" w:hAnsi="Times New Roman" w:cs="Times New Roman"/>
          <w:b/>
          <w:bCs/>
          <w:sz w:val="28"/>
          <w:szCs w:val="28"/>
          <w:lang w:eastAsia="zh-CN"/>
        </w:rPr>
        <w:t xml:space="preserve">7. </w:t>
      </w:r>
      <w:r w:rsidRPr="003E179A">
        <w:rPr>
          <w:rFonts w:ascii="Times New Roman" w:eastAsia="Times New Roman" w:hAnsi="Times New Roman" w:cs="Times New Roman"/>
          <w:b/>
          <w:sz w:val="28"/>
          <w:szCs w:val="28"/>
          <w:lang w:eastAsia="ru-RU"/>
        </w:rPr>
        <w:t>ФІНАНСОВО-ГОСПОДАРСЬКА ДІЯЛЬНІСТЬ ПІДПРИЄМСТВА</w:t>
      </w:r>
    </w:p>
    <w:p w14:paraId="59C75F1E"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b/>
          <w:bCs/>
          <w:color w:val="000000"/>
          <w:sz w:val="28"/>
          <w:szCs w:val="28"/>
          <w:lang w:eastAsia="ru-RU"/>
        </w:rPr>
      </w:pPr>
    </w:p>
    <w:p w14:paraId="4DFF2436" w14:textId="61EF8B13" w:rsidR="003E179A" w:rsidRPr="003E179A" w:rsidRDefault="003E179A" w:rsidP="00571C41">
      <w:pPr>
        <w:suppressAutoHyphens/>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7.1. Підприємство у встановленому порядку планує свою діяльність і визначає перспективи розвитку, виходячи з попиту на послуги (роботи,</w:t>
      </w:r>
      <w:r w:rsidR="00571C41">
        <w:rPr>
          <w:rFonts w:ascii="Times New Roman" w:eastAsia="Times New Roman" w:hAnsi="Times New Roman" w:cs="Times New Roman"/>
          <w:sz w:val="28"/>
          <w:szCs w:val="28"/>
          <w:lang w:eastAsia="ru-RU"/>
        </w:rPr>
        <w:t xml:space="preserve"> </w:t>
      </w:r>
      <w:r w:rsidRPr="003E179A">
        <w:rPr>
          <w:rFonts w:ascii="Times New Roman" w:eastAsia="Times New Roman" w:hAnsi="Times New Roman" w:cs="Times New Roman"/>
          <w:sz w:val="28"/>
          <w:szCs w:val="28"/>
          <w:lang w:eastAsia="ru-RU"/>
        </w:rPr>
        <w:t>продукцію, товари), які ним надаються (виконуються, виробляються, реалізуються), та з необхідності забезпечення виробничого та соціального розвитку Підприємства, зростання прибутку.</w:t>
      </w:r>
    </w:p>
    <w:p w14:paraId="501D0DEC"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05ABFC91"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lastRenderedPageBreak/>
        <w:t>7.2. Основним узагальнюючим показником фінансових результатів при проведенні господарської діяльності Підприємства є прибуток (дохід).</w:t>
      </w:r>
    </w:p>
    <w:p w14:paraId="3204F462"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032025CD" w14:textId="29BA70C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7.3. Частину чистого прибутку (доходу) Підприємство згідно з чинним законодавством відраховує до бюджету</w:t>
      </w:r>
      <w:r w:rsidR="001B60BC">
        <w:rPr>
          <w:rFonts w:ascii="Times New Roman" w:eastAsia="Times New Roman" w:hAnsi="Times New Roman" w:cs="Times New Roman"/>
          <w:sz w:val="28"/>
          <w:szCs w:val="28"/>
          <w:lang w:eastAsia="ru-RU"/>
        </w:rPr>
        <w:t xml:space="preserve"> Сумської міської територіальної громади</w:t>
      </w:r>
      <w:r w:rsidRPr="003E179A">
        <w:rPr>
          <w:rFonts w:ascii="Times New Roman" w:eastAsia="Times New Roman" w:hAnsi="Times New Roman" w:cs="Times New Roman"/>
          <w:sz w:val="28"/>
          <w:szCs w:val="28"/>
          <w:lang w:eastAsia="ru-RU"/>
        </w:rPr>
        <w:t>.</w:t>
      </w:r>
    </w:p>
    <w:p w14:paraId="0356E6EB"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37E576C1"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7.4. Підприємство може створювати за рахунок прибутку цільові фонди:</w:t>
      </w:r>
    </w:p>
    <w:p w14:paraId="7909891E" w14:textId="77777777" w:rsidR="003E179A" w:rsidRPr="003E179A" w:rsidRDefault="003E179A" w:rsidP="003E179A">
      <w:pPr>
        <w:widowControl w:val="0"/>
        <w:suppressAutoHyphens/>
        <w:autoSpaceDE w:val="0"/>
        <w:spacing w:after="0" w:line="240" w:lineRule="auto"/>
        <w:ind w:firstLine="284"/>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фонд оплати праці;</w:t>
      </w:r>
    </w:p>
    <w:p w14:paraId="7DDE2B99" w14:textId="77777777" w:rsidR="003E179A" w:rsidRPr="003E179A" w:rsidRDefault="003E179A" w:rsidP="003E179A">
      <w:pPr>
        <w:widowControl w:val="0"/>
        <w:tabs>
          <w:tab w:val="left" w:pos="163"/>
        </w:tabs>
        <w:suppressAutoHyphens/>
        <w:autoSpaceDE w:val="0"/>
        <w:spacing w:after="0" w:line="240" w:lineRule="auto"/>
        <w:ind w:firstLine="284"/>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фонд соціального розвитку;</w:t>
      </w:r>
    </w:p>
    <w:p w14:paraId="4F3B7568" w14:textId="77777777" w:rsidR="003E179A" w:rsidRPr="003E179A" w:rsidRDefault="003E179A" w:rsidP="003E179A">
      <w:pPr>
        <w:widowControl w:val="0"/>
        <w:tabs>
          <w:tab w:val="left" w:pos="163"/>
        </w:tabs>
        <w:suppressAutoHyphens/>
        <w:autoSpaceDE w:val="0"/>
        <w:spacing w:after="0" w:line="240" w:lineRule="auto"/>
        <w:ind w:firstLine="284"/>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фонд розвитку виробництва;</w:t>
      </w:r>
    </w:p>
    <w:p w14:paraId="3713F51E" w14:textId="77777777" w:rsidR="003E179A" w:rsidRPr="003E179A" w:rsidRDefault="003E179A" w:rsidP="003E179A">
      <w:pPr>
        <w:widowControl w:val="0"/>
        <w:tabs>
          <w:tab w:val="left" w:pos="163"/>
        </w:tabs>
        <w:suppressAutoHyphens/>
        <w:autoSpaceDE w:val="0"/>
        <w:spacing w:after="0" w:line="240" w:lineRule="auto"/>
        <w:ind w:firstLine="284"/>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резервний фонд;</w:t>
      </w:r>
    </w:p>
    <w:p w14:paraId="13AF4DAD" w14:textId="77777777" w:rsidR="003E179A" w:rsidRPr="003E179A" w:rsidRDefault="003E179A" w:rsidP="003E179A">
      <w:pPr>
        <w:widowControl w:val="0"/>
        <w:tabs>
          <w:tab w:val="left" w:pos="163"/>
        </w:tabs>
        <w:suppressAutoHyphens/>
        <w:autoSpaceDE w:val="0"/>
        <w:spacing w:after="0" w:line="240" w:lineRule="auto"/>
        <w:ind w:firstLine="284"/>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 інші фонди, передбачені Статутом Підприємства.</w:t>
      </w:r>
    </w:p>
    <w:p w14:paraId="4743AE27"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zh-CN"/>
        </w:rPr>
      </w:pPr>
    </w:p>
    <w:p w14:paraId="0A7CF2E0"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7.5. Фонд розвитку виробництва створюється за рахунок відрахувань від чистого прибутку у порядку, передбаченому чинним законодавством. Кошти</w:t>
      </w:r>
    </w:p>
    <w:p w14:paraId="767E33A5" w14:textId="77777777" w:rsidR="003E179A" w:rsidRPr="003E179A" w:rsidRDefault="003E179A" w:rsidP="003E179A">
      <w:pPr>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фонду використовуються для розвитку матеріально-технічної бази Підприємства. Напрями витрат фонду визначаються кошторисом.</w:t>
      </w:r>
    </w:p>
    <w:p w14:paraId="62902A97" w14:textId="77777777" w:rsidR="003E179A" w:rsidRPr="003E179A" w:rsidRDefault="003E179A" w:rsidP="003E179A">
      <w:pPr>
        <w:spacing w:after="0" w:line="240" w:lineRule="auto"/>
        <w:ind w:firstLine="708"/>
        <w:jc w:val="center"/>
        <w:rPr>
          <w:rFonts w:ascii="Times New Roman" w:eastAsia="Times New Roman" w:hAnsi="Times New Roman" w:cs="Times New Roman"/>
          <w:sz w:val="28"/>
          <w:szCs w:val="28"/>
          <w:lang w:eastAsia="ru-RU"/>
        </w:rPr>
      </w:pPr>
    </w:p>
    <w:p w14:paraId="4FBEC131"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7.6. Підприємство здійснює облік результатів своєї діяльності, складає та подає відповідно до вимог закону статистичну інформацію та інші дані, визначені законом, веде бухгалтерський облік і подає фінансову звітність згідно із законодавством та несе відповідальність за їх достовірність.</w:t>
      </w:r>
    </w:p>
    <w:p w14:paraId="64064293"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5F34F012"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7.7. Посадові особи Підприємства несуть персональну відповідальність за додержанням порядку ведення і достовірність обліку та статистичної звітності.</w:t>
      </w:r>
    </w:p>
    <w:p w14:paraId="0CEAC73F"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25EA7429"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sz w:val="28"/>
          <w:szCs w:val="28"/>
          <w:lang w:eastAsia="zh-CN"/>
        </w:rPr>
        <w:tab/>
      </w:r>
      <w:r w:rsidRPr="003E179A">
        <w:rPr>
          <w:rFonts w:ascii="Times New Roman" w:eastAsia="Times New Roman" w:hAnsi="Times New Roman" w:cs="Tahoma"/>
          <w:sz w:val="28"/>
          <w:szCs w:val="28"/>
          <w:highlight w:val="white"/>
          <w:lang w:eastAsia="zh-CN"/>
        </w:rPr>
        <w:t>7.8. Директор Підприємства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доплат на умовах, передбачених колективним договором.</w:t>
      </w:r>
    </w:p>
    <w:p w14:paraId="2E770C2E"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ahoma"/>
          <w:color w:val="000000"/>
          <w:sz w:val="28"/>
          <w:szCs w:val="28"/>
          <w:highlight w:val="white"/>
          <w:lang w:eastAsia="zh-CN"/>
        </w:rPr>
        <w:tab/>
        <w:t>Мінімальна заробітна плата працівників не може бути нижче встановленого законодавством України мінімального розміру заробітної плати.</w:t>
      </w:r>
    </w:p>
    <w:p w14:paraId="281B1EE6" w14:textId="77777777" w:rsidR="003E179A" w:rsidRPr="003E179A" w:rsidRDefault="003E179A" w:rsidP="003E179A">
      <w:pPr>
        <w:spacing w:after="0" w:line="240" w:lineRule="auto"/>
        <w:ind w:firstLine="708"/>
        <w:jc w:val="both"/>
        <w:rPr>
          <w:rFonts w:ascii="Times New Roman" w:eastAsia="Times New Roman" w:hAnsi="Times New Roman" w:cs="Times New Roman"/>
          <w:color w:val="FF0000"/>
          <w:sz w:val="28"/>
          <w:szCs w:val="28"/>
          <w:lang w:eastAsia="ru-RU"/>
        </w:rPr>
      </w:pPr>
    </w:p>
    <w:p w14:paraId="337D1D65"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7.9. Державні та інші уповноважені органи здійснюють контроль (нагляд) за діяльністю Підприємства в межах повноважень та порядку, визначеному законодавством України.</w:t>
      </w:r>
    </w:p>
    <w:p w14:paraId="61DD7C3D"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08F4141E" w14:textId="3DB73F01" w:rsid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r w:rsidRPr="003E179A">
        <w:rPr>
          <w:rFonts w:ascii="Times New Roman" w:eastAsia="Times New Roman" w:hAnsi="Times New Roman" w:cs="Times New Roman"/>
          <w:sz w:val="28"/>
          <w:szCs w:val="28"/>
          <w:lang w:eastAsia="ru-RU"/>
        </w:rPr>
        <w:t>7.10. Перевірки, ревізії та аудит фінансово-господарської діяльності Підприємства проводяться відповідними уповноваженими органами та посадовими особами згідно з чинним законодавством.</w:t>
      </w:r>
    </w:p>
    <w:p w14:paraId="25F43E1E"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7.11. </w:t>
      </w:r>
      <w:r w:rsidRPr="003E179A">
        <w:rPr>
          <w:rFonts w:ascii="Times New Roman" w:eastAsia="Times New Roman" w:hAnsi="Times New Roman" w:cs="Times New Roman"/>
          <w:sz w:val="28"/>
          <w:szCs w:val="28"/>
          <w:lang w:eastAsia="zh-CN"/>
        </w:rPr>
        <w:t>Підприємство здійснює облік перевірок в журналі відвідування представників органів контролю з обов'язковим зазначенням у цих журналах строків та мети відвідування, посади і прізвища представника уповноваженого органу контролю.</w:t>
      </w:r>
    </w:p>
    <w:p w14:paraId="5E680B83"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lastRenderedPageBreak/>
        <w:t>7.12. Відносини Підприємства з іншими підприємствами, установами, організаціями, громадянами здійснюється на основі договорів.</w:t>
      </w:r>
      <w:r w:rsidRPr="003E179A">
        <w:rPr>
          <w:rFonts w:ascii="Times New Roman" w:eastAsia="Times New Roman" w:hAnsi="Times New Roman" w:cs="Times New Roman"/>
          <w:color w:val="000000"/>
          <w:sz w:val="28"/>
          <w:szCs w:val="28"/>
          <w:highlight w:val="white"/>
          <w:lang w:eastAsia="ru-RU"/>
        </w:rPr>
        <w:t xml:space="preserve"> Підприємство вільне у виборі предмета договору, визначенні зобов'язань, інших умов господарських взаємовідносин, що не суперечать законодавству України, цьому Статуту та іншим чинним нормативним актам.</w:t>
      </w:r>
    </w:p>
    <w:p w14:paraId="588E7F5F" w14:textId="77777777" w:rsidR="003E179A" w:rsidRPr="003E179A" w:rsidRDefault="003E179A" w:rsidP="003E179A">
      <w:pPr>
        <w:tabs>
          <w:tab w:val="left" w:pos="1134"/>
        </w:tabs>
        <w:spacing w:after="0" w:line="240" w:lineRule="auto"/>
        <w:ind w:firstLine="708"/>
        <w:jc w:val="both"/>
        <w:rPr>
          <w:rFonts w:ascii="Times New Roman" w:eastAsia="Times New Roman" w:hAnsi="Times New Roman" w:cs="Times New Roman"/>
          <w:sz w:val="28"/>
          <w:szCs w:val="28"/>
          <w:lang w:eastAsia="ru-RU"/>
        </w:rPr>
      </w:pPr>
    </w:p>
    <w:p w14:paraId="6DB95718" w14:textId="77777777" w:rsidR="003E179A" w:rsidRPr="003E179A" w:rsidRDefault="003E179A" w:rsidP="003E179A">
      <w:pPr>
        <w:tabs>
          <w:tab w:val="left" w:pos="1134"/>
        </w:tabs>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7.13. Підприємство реалізує свою продукцію (товари, роботи, послуги) за цінами (тарифами), встановленими самостійно, на договірній основі, а у випадках, передбачених законодавством – за державними цінами (тарифами) або цінами (тарифами), встановленими (затвердженими) Власником. </w:t>
      </w:r>
    </w:p>
    <w:p w14:paraId="7A4F3006"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4AF23D35"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7.14. Підприємство здійснює безготівкові та готівкові розрахунки з юридичними та фізичними особами.</w:t>
      </w:r>
    </w:p>
    <w:p w14:paraId="4A22EACD" w14:textId="77777777" w:rsidR="003E179A" w:rsidRPr="003E179A" w:rsidRDefault="003E179A" w:rsidP="003E179A">
      <w:pPr>
        <w:spacing w:after="0" w:line="240" w:lineRule="auto"/>
        <w:ind w:firstLine="708"/>
        <w:jc w:val="center"/>
        <w:rPr>
          <w:rFonts w:ascii="Times New Roman" w:eastAsia="Times New Roman" w:hAnsi="Times New Roman" w:cs="Tahoma"/>
          <w:sz w:val="28"/>
          <w:szCs w:val="28"/>
          <w:lang w:eastAsia="ru-RU"/>
        </w:rPr>
      </w:pPr>
    </w:p>
    <w:p w14:paraId="38969E6E"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7.15. За порушення договірних, кредитно-розрахункових обов'язків, податкової дисципліни, вимог до якості послуг (робіт, продукції, товарів) та інших правил здійснення господарської діяльності Підприємство несе відповідальність усім своїм майном, на яке згідно з чинним законодавством може бути звернене стягнення. </w:t>
      </w:r>
    </w:p>
    <w:p w14:paraId="0548A147"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4E5FE6ED"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7.16. Підприємство не відповідає по зобов'язанням Власника. Власник не відповідає по зобов’язанням Підприємства.</w:t>
      </w:r>
    </w:p>
    <w:p w14:paraId="502AEC89"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19C126D4"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8"/>
          <w:lang w:eastAsia="ru-RU"/>
        </w:rPr>
      </w:pPr>
    </w:p>
    <w:p w14:paraId="21FB4B70" w14:textId="77777777" w:rsidR="003E179A" w:rsidRPr="003E179A" w:rsidRDefault="003E179A" w:rsidP="003E179A">
      <w:pPr>
        <w:spacing w:after="0" w:line="240" w:lineRule="auto"/>
        <w:ind w:left="1080"/>
        <w:jc w:val="center"/>
        <w:rPr>
          <w:rFonts w:ascii="Times New Roman" w:eastAsia="Times New Roman" w:hAnsi="Times New Roman" w:cs="Times New Roman"/>
          <w:sz w:val="24"/>
          <w:szCs w:val="24"/>
          <w:lang w:eastAsia="zh-CN"/>
        </w:rPr>
      </w:pPr>
      <w:r w:rsidRPr="003E179A">
        <w:rPr>
          <w:rFonts w:ascii="Times New Roman" w:eastAsia="Times New Roman" w:hAnsi="Times New Roman" w:cs="Times New Roman"/>
          <w:b/>
          <w:bCs/>
          <w:sz w:val="28"/>
          <w:szCs w:val="28"/>
          <w:lang w:eastAsia="zh-CN"/>
        </w:rPr>
        <w:t xml:space="preserve">8. </w:t>
      </w:r>
      <w:r w:rsidRPr="003E179A">
        <w:rPr>
          <w:rFonts w:ascii="Times New Roman" w:eastAsia="Times New Roman" w:hAnsi="Times New Roman" w:cs="Times New Roman"/>
          <w:b/>
          <w:sz w:val="28"/>
          <w:szCs w:val="28"/>
          <w:lang w:eastAsia="ru-RU"/>
        </w:rPr>
        <w:t>ПРИПИНЕННЯ ДІЯЛЬНОСТІ ПІДПРИЄМСТВА</w:t>
      </w:r>
    </w:p>
    <w:p w14:paraId="4089D8E9" w14:textId="77777777" w:rsidR="003E179A" w:rsidRPr="003E179A" w:rsidRDefault="003E179A" w:rsidP="003E179A">
      <w:pPr>
        <w:spacing w:after="0" w:line="240" w:lineRule="auto"/>
        <w:ind w:firstLine="708"/>
        <w:jc w:val="both"/>
        <w:rPr>
          <w:rFonts w:ascii="Times New Roman" w:eastAsia="Times New Roman" w:hAnsi="Times New Roman" w:cs="Times New Roman"/>
          <w:b/>
          <w:sz w:val="28"/>
          <w:szCs w:val="28"/>
          <w:lang w:eastAsia="ru-RU"/>
        </w:rPr>
      </w:pPr>
    </w:p>
    <w:p w14:paraId="03533897"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8.1. Припинення діяльності Підприємства здійснюється у формі реорганізації (злиття, поділу, виділення, приєднання, перетворення) або ліквідації. При реорганізації Підприємства його права і обов'язки переходять до правонаступників. </w:t>
      </w:r>
    </w:p>
    <w:p w14:paraId="2AAEB972"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0C0D13ED"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8.2. Ліквідація чи реорганізація Підприємства здійснюється відповідно до чинного законодавства України за рішенням Власника або суду. </w:t>
      </w:r>
    </w:p>
    <w:p w14:paraId="6CC2167B" w14:textId="77777777" w:rsidR="003E179A" w:rsidRPr="003E179A" w:rsidRDefault="003E179A" w:rsidP="003E179A">
      <w:pPr>
        <w:spacing w:after="0" w:line="240" w:lineRule="auto"/>
        <w:ind w:firstLine="708"/>
        <w:jc w:val="both"/>
        <w:rPr>
          <w:rFonts w:ascii="Times New Roman" w:eastAsia="Times New Roman" w:hAnsi="Times New Roman" w:cs="Times New Roman"/>
          <w:color w:val="000000"/>
          <w:sz w:val="28"/>
          <w:szCs w:val="28"/>
          <w:highlight w:val="white"/>
          <w:lang w:eastAsia="ru-RU"/>
        </w:rPr>
      </w:pPr>
    </w:p>
    <w:p w14:paraId="6CE54D0A"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 xml:space="preserve">8.3. Ліквідація Підприємства здійснюється призначеною її ініціатором ліквідаційною комісією (ліквідатором) у порядку, встановленому чинним законодавством. </w:t>
      </w:r>
    </w:p>
    <w:p w14:paraId="33C96940"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202B077F"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8.4.</w:t>
      </w:r>
      <w:r w:rsidRPr="003E179A">
        <w:rPr>
          <w:rFonts w:ascii="Times New Roman" w:eastAsia="Times New Roman" w:hAnsi="Times New Roman" w:cs="Times New Roman"/>
          <w:sz w:val="28"/>
          <w:szCs w:val="28"/>
          <w:lang w:eastAsia="zh-CN"/>
        </w:rPr>
        <w:t xml:space="preserve"> З моменту призначення ліквідаційної комісії (ліквідатора) до неї переходять повноваження по управлінню Підприємством. </w:t>
      </w:r>
    </w:p>
    <w:p w14:paraId="2DCB62F0" w14:textId="77777777" w:rsidR="003E179A" w:rsidRPr="003E179A" w:rsidRDefault="003E179A" w:rsidP="003E179A">
      <w:pPr>
        <w:widowControl w:val="0"/>
        <w:tabs>
          <w:tab w:val="left" w:pos="566"/>
        </w:tabs>
        <w:suppressAutoHyphens/>
        <w:autoSpaceDE w:val="0"/>
        <w:spacing w:after="0" w:line="240" w:lineRule="auto"/>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ab/>
      </w:r>
    </w:p>
    <w:p w14:paraId="6E9F55D2" w14:textId="77777777" w:rsidR="003E179A" w:rsidRPr="003E179A" w:rsidRDefault="003E179A" w:rsidP="003E179A">
      <w:pPr>
        <w:widowControl w:val="0"/>
        <w:tabs>
          <w:tab w:val="left" w:pos="566"/>
        </w:tabs>
        <w:suppressAutoHyphens/>
        <w:autoSpaceDE w:val="0"/>
        <w:spacing w:after="0" w:line="240" w:lineRule="auto"/>
        <w:ind w:firstLine="709"/>
        <w:jc w:val="both"/>
        <w:rPr>
          <w:rFonts w:ascii="Times New Roman" w:eastAsia="Times New Roman" w:hAnsi="Times New Roman" w:cs="Times New Roman"/>
          <w:color w:val="000000"/>
          <w:sz w:val="28"/>
          <w:szCs w:val="24"/>
          <w:lang w:eastAsia="zh-CN"/>
        </w:rPr>
      </w:pPr>
      <w:r w:rsidRPr="003E179A">
        <w:rPr>
          <w:rFonts w:ascii="Times New Roman" w:eastAsia="Times New Roman" w:hAnsi="Times New Roman" w:cs="Times New Roman"/>
          <w:color w:val="000000"/>
          <w:sz w:val="28"/>
          <w:szCs w:val="28"/>
          <w:lang w:eastAsia="zh-CN"/>
        </w:rPr>
        <w:t>8.5.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14:paraId="71AC41D0" w14:textId="77777777" w:rsidR="003E179A" w:rsidRPr="003E179A" w:rsidRDefault="003E179A" w:rsidP="003E179A">
      <w:pPr>
        <w:spacing w:after="0" w:line="240" w:lineRule="auto"/>
        <w:ind w:firstLine="708"/>
        <w:jc w:val="center"/>
        <w:rPr>
          <w:rFonts w:ascii="Times New Roman" w:eastAsia="Times New Roman" w:hAnsi="Times New Roman" w:cs="Times New Roman"/>
          <w:sz w:val="28"/>
          <w:szCs w:val="28"/>
          <w:lang w:eastAsia="ru-RU"/>
        </w:rPr>
      </w:pPr>
    </w:p>
    <w:p w14:paraId="7865B162"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lastRenderedPageBreak/>
        <w:t>8.6. Підприємство вважається таким, що припинило свою діяльність, з дати внесення до Єдиного державного реєстру запису про його припинення.</w:t>
      </w:r>
    </w:p>
    <w:p w14:paraId="7053014C"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3B65B4D3"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8.7. Майно Підприємства, яке залишилося після ліквідації Підприємства, належить територіальній громаді міста Суми і використовується за рішенням Власника.</w:t>
      </w:r>
    </w:p>
    <w:p w14:paraId="47D6D200" w14:textId="77777777" w:rsidR="003E179A" w:rsidRPr="003E179A" w:rsidRDefault="003E179A" w:rsidP="003E179A">
      <w:pPr>
        <w:suppressAutoHyphens/>
        <w:spacing w:after="0" w:line="240" w:lineRule="auto"/>
        <w:jc w:val="center"/>
        <w:rPr>
          <w:rFonts w:ascii="Times New Roman" w:eastAsia="Times New Roman" w:hAnsi="Times New Roman" w:cs="Tahoma"/>
          <w:b/>
          <w:sz w:val="28"/>
          <w:szCs w:val="28"/>
          <w:lang w:eastAsia="zh-CN"/>
        </w:rPr>
      </w:pPr>
    </w:p>
    <w:p w14:paraId="1743318E" w14:textId="77777777" w:rsidR="003E179A" w:rsidRPr="003E179A" w:rsidRDefault="003E179A" w:rsidP="003E179A">
      <w:pPr>
        <w:suppressAutoHyphens/>
        <w:spacing w:after="0" w:line="240" w:lineRule="auto"/>
        <w:jc w:val="center"/>
        <w:rPr>
          <w:rFonts w:ascii="Times New Roman" w:eastAsia="Times New Roman" w:hAnsi="Times New Roman" w:cs="Times New Roman"/>
          <w:sz w:val="24"/>
          <w:szCs w:val="24"/>
          <w:lang w:eastAsia="zh-CN"/>
        </w:rPr>
      </w:pPr>
      <w:r w:rsidRPr="003E179A">
        <w:rPr>
          <w:rFonts w:ascii="Times New Roman" w:eastAsia="Times New Roman" w:hAnsi="Times New Roman" w:cs="Tahoma"/>
          <w:b/>
          <w:sz w:val="28"/>
          <w:szCs w:val="28"/>
          <w:lang w:eastAsia="zh-CN"/>
        </w:rPr>
        <w:t>9. ЗОВНІШНЬОЕКОНОМІЧНА ДІЯЛЬНІСТЬ ПІДПРИЄМСТВА</w:t>
      </w:r>
    </w:p>
    <w:p w14:paraId="07D0C91D" w14:textId="77777777" w:rsidR="003E179A" w:rsidRPr="003E179A" w:rsidRDefault="003E179A" w:rsidP="003E179A">
      <w:pPr>
        <w:suppressAutoHyphens/>
        <w:spacing w:after="0" w:line="240" w:lineRule="auto"/>
        <w:jc w:val="center"/>
        <w:rPr>
          <w:rFonts w:ascii="Times New Roman" w:eastAsia="Times New Roman" w:hAnsi="Times New Roman" w:cs="Tahoma"/>
          <w:b/>
          <w:sz w:val="28"/>
          <w:szCs w:val="28"/>
          <w:lang w:eastAsia="zh-CN"/>
        </w:rPr>
      </w:pPr>
    </w:p>
    <w:p w14:paraId="6FC01DAC"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sz w:val="28"/>
          <w:szCs w:val="28"/>
          <w:lang w:eastAsia="zh-CN"/>
        </w:rPr>
        <w:tab/>
        <w:t xml:space="preserve">9.1. Підприємство </w:t>
      </w:r>
      <w:r w:rsidRPr="003E179A">
        <w:rPr>
          <w:rFonts w:ascii="Times New Roman" w:eastAsia="Times New Roman" w:hAnsi="Times New Roman" w:cs="Tahoma"/>
          <w:color w:val="000000"/>
          <w:sz w:val="28"/>
          <w:szCs w:val="28"/>
          <w:lang w:eastAsia="zh-CN"/>
        </w:rPr>
        <w:t xml:space="preserve">самостійно здійснює зовнішньоекономічну діяльність. Зовнішньоекономічна діяльність Підприємства є частиною зовнішньоекономічної діяльності України і регулюється її </w:t>
      </w:r>
      <w:r w:rsidRPr="003E179A">
        <w:rPr>
          <w:rFonts w:ascii="Times New Roman" w:eastAsia="Times New Roman" w:hAnsi="Times New Roman" w:cs="Tahoma"/>
          <w:color w:val="000000"/>
          <w:sz w:val="28"/>
          <w:szCs w:val="28"/>
          <w:highlight w:val="white"/>
          <w:lang w:eastAsia="zh-CN"/>
        </w:rPr>
        <w:t>законодавством.</w:t>
      </w:r>
    </w:p>
    <w:p w14:paraId="383F3BE8"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ab/>
        <w:t>На зовнішньому ринку предметом діяльності Підприємства є :</w:t>
      </w:r>
    </w:p>
    <w:p w14:paraId="6CEA06D3" w14:textId="77777777" w:rsidR="003E179A" w:rsidRPr="003E179A" w:rsidRDefault="003E179A" w:rsidP="003E179A">
      <w:pPr>
        <w:suppressAutoHyphens/>
        <w:spacing w:after="0" w:line="240" w:lineRule="auto"/>
        <w:ind w:firstLine="709"/>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 експорт, імпорт, технології патентів, ліцензій, ноу-хау, обмін інформацією, розробками, промисловими примірниками;</w:t>
      </w:r>
    </w:p>
    <w:p w14:paraId="6914BACB"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ab/>
        <w:t>- взаємний обмін та надання послуг (відрядження спеціалістів, консультації, навчання, стажування, підвищення кваліфікації, інше);</w:t>
      </w:r>
    </w:p>
    <w:p w14:paraId="5B4EFE8C"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ab/>
        <w:t>- імпорт, експорт продукції, товарів, сировини, матеріалів, обладнання;</w:t>
      </w:r>
    </w:p>
    <w:p w14:paraId="008823EB"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ab/>
        <w:t>- участь в проведенні ярмарок, виставок, конференцій, симпозіумів;</w:t>
      </w:r>
    </w:p>
    <w:p w14:paraId="01D6A6CC"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ab/>
        <w:t>- спільна діяльність між Підприємством та іноземними суб'єктами господарської діяльності, враховуючи напрямки діяльності Підприємства;</w:t>
      </w:r>
    </w:p>
    <w:p w14:paraId="22C98AF9"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ab/>
        <w:t>- кредитні та розрахункові операції між суб'єктами зовнішньоекономічної діяльності та іноземними суб'єктами господарської діяльності;</w:t>
      </w:r>
    </w:p>
    <w:p w14:paraId="28E52D8A"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ab/>
        <w:t>- операції по придбанню, продажу та обміну валюти в порядку, встановленому законодавством України;</w:t>
      </w:r>
    </w:p>
    <w:p w14:paraId="7B10BF5D"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ab/>
        <w:t>- здійснення міжнародних  перевезень вантажів та перевезень;</w:t>
      </w:r>
    </w:p>
    <w:p w14:paraId="4C8A4C22" w14:textId="77777777" w:rsidR="003E179A" w:rsidRPr="003E179A" w:rsidRDefault="003E179A" w:rsidP="003E179A">
      <w:pPr>
        <w:suppressAutoHyphens/>
        <w:spacing w:after="0" w:line="240" w:lineRule="auto"/>
        <w:rPr>
          <w:rFonts w:ascii="Times New Roman" w:eastAsia="Times New Roman" w:hAnsi="Times New Roman" w:cs="Times New Roman"/>
          <w:sz w:val="24"/>
          <w:szCs w:val="24"/>
          <w:lang w:eastAsia="zh-CN"/>
        </w:rPr>
      </w:pPr>
      <w:r w:rsidRPr="003E179A">
        <w:rPr>
          <w:rFonts w:ascii="Times New Roman" w:eastAsia="Times New Roman" w:hAnsi="Times New Roman" w:cs="Tahoma"/>
          <w:color w:val="000000"/>
          <w:sz w:val="28"/>
          <w:szCs w:val="28"/>
          <w:lang w:eastAsia="zh-CN"/>
        </w:rPr>
        <w:t>- інші види діяльності, не заборонені законодавством України.</w:t>
      </w:r>
    </w:p>
    <w:p w14:paraId="70978173" w14:textId="77777777" w:rsidR="003E179A" w:rsidRPr="003E179A" w:rsidRDefault="003E179A" w:rsidP="003E179A">
      <w:pPr>
        <w:suppressAutoHyphens/>
        <w:spacing w:after="0" w:line="240" w:lineRule="auto"/>
        <w:rPr>
          <w:rFonts w:ascii="Times New Roman" w:eastAsia="Times New Roman" w:hAnsi="Times New Roman" w:cs="Tahoma"/>
          <w:color w:val="000000"/>
          <w:sz w:val="28"/>
          <w:szCs w:val="28"/>
          <w:lang w:eastAsia="zh-CN"/>
        </w:rPr>
      </w:pPr>
    </w:p>
    <w:p w14:paraId="7F4E1574"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sz w:val="28"/>
          <w:szCs w:val="28"/>
          <w:lang w:eastAsia="zh-CN"/>
        </w:rPr>
        <w:tab/>
        <w:t xml:space="preserve">9.2. Валютна виручка зараховується на рахунок Підприємства </w:t>
      </w:r>
      <w:r w:rsidRPr="003E179A">
        <w:rPr>
          <w:rFonts w:ascii="Times New Roman" w:eastAsia="Times New Roman" w:hAnsi="Times New Roman" w:cs="Tahoma"/>
          <w:sz w:val="28"/>
          <w:szCs w:val="28"/>
          <w:highlight w:val="white"/>
          <w:lang w:eastAsia="zh-CN"/>
        </w:rPr>
        <w:t>згідно чинним законодавством України.</w:t>
      </w:r>
    </w:p>
    <w:p w14:paraId="719A0CEE"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sz w:val="28"/>
          <w:szCs w:val="28"/>
          <w:lang w:eastAsia="zh-CN"/>
        </w:rPr>
        <w:tab/>
        <w:t>Ставки відрахувань на користь державного та міського бюджетів регулюється законами України.</w:t>
      </w:r>
    </w:p>
    <w:p w14:paraId="3DEF082A" w14:textId="77777777" w:rsidR="003E179A" w:rsidRPr="003E179A" w:rsidRDefault="003E179A" w:rsidP="003E179A">
      <w:pPr>
        <w:suppressAutoHyphens/>
        <w:spacing w:after="0" w:line="240" w:lineRule="auto"/>
        <w:jc w:val="both"/>
        <w:rPr>
          <w:rFonts w:ascii="Times New Roman" w:eastAsia="Times New Roman" w:hAnsi="Times New Roman" w:cs="Tahoma"/>
          <w:sz w:val="28"/>
          <w:szCs w:val="28"/>
          <w:lang w:eastAsia="zh-CN"/>
        </w:rPr>
      </w:pPr>
    </w:p>
    <w:p w14:paraId="1618F6EC"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sz w:val="28"/>
          <w:szCs w:val="28"/>
          <w:lang w:eastAsia="zh-CN"/>
        </w:rPr>
        <w:tab/>
        <w:t xml:space="preserve">9.3. Підприємство </w:t>
      </w:r>
      <w:r w:rsidRPr="003E179A">
        <w:rPr>
          <w:rFonts w:ascii="Times New Roman" w:eastAsia="Times New Roman" w:hAnsi="Times New Roman" w:cs="Tahoma"/>
          <w:sz w:val="28"/>
          <w:szCs w:val="28"/>
          <w:highlight w:val="white"/>
          <w:lang w:eastAsia="zh-CN"/>
        </w:rPr>
        <w:t>в установленому порядку м</w:t>
      </w:r>
      <w:r w:rsidRPr="003E179A">
        <w:rPr>
          <w:rFonts w:ascii="Times New Roman" w:eastAsia="Times New Roman" w:hAnsi="Times New Roman" w:cs="Tahoma"/>
          <w:sz w:val="28"/>
          <w:szCs w:val="28"/>
          <w:lang w:eastAsia="zh-CN"/>
        </w:rPr>
        <w:t>ає право одержувати кредити банків, інвестиції від своїх українських та  закордонних партнерів.</w:t>
      </w:r>
    </w:p>
    <w:p w14:paraId="56C57009" w14:textId="77777777" w:rsidR="003E179A" w:rsidRPr="003E179A" w:rsidRDefault="003E179A" w:rsidP="003E179A">
      <w:pPr>
        <w:suppressAutoHyphens/>
        <w:spacing w:after="0" w:line="240" w:lineRule="auto"/>
        <w:jc w:val="both"/>
        <w:rPr>
          <w:rFonts w:ascii="Times New Roman" w:eastAsia="Times New Roman" w:hAnsi="Times New Roman" w:cs="Tahoma"/>
          <w:sz w:val="28"/>
          <w:szCs w:val="28"/>
          <w:lang w:eastAsia="zh-CN"/>
        </w:rPr>
      </w:pPr>
    </w:p>
    <w:p w14:paraId="1CB409E3" w14:textId="77777777" w:rsidR="003E179A" w:rsidRPr="003E179A" w:rsidRDefault="003E179A" w:rsidP="003E179A">
      <w:pPr>
        <w:suppressAutoHyphens/>
        <w:spacing w:after="0" w:line="240" w:lineRule="auto"/>
        <w:jc w:val="both"/>
        <w:rPr>
          <w:rFonts w:ascii="Times New Roman" w:eastAsia="Times New Roman" w:hAnsi="Times New Roman" w:cs="Times New Roman"/>
          <w:sz w:val="24"/>
          <w:szCs w:val="24"/>
          <w:lang w:eastAsia="zh-CN"/>
        </w:rPr>
      </w:pPr>
      <w:r w:rsidRPr="003E179A">
        <w:rPr>
          <w:rFonts w:ascii="Times New Roman" w:eastAsia="Times New Roman" w:hAnsi="Times New Roman" w:cs="Tahoma"/>
          <w:sz w:val="28"/>
          <w:szCs w:val="28"/>
          <w:lang w:eastAsia="zh-CN"/>
        </w:rPr>
        <w:tab/>
        <w:t>9.4. Підприємство в своїй  зовнішньоекономічній діяльності з питань екологічної, технологічної і соціальної безпеки контролюється державними органами.</w:t>
      </w:r>
    </w:p>
    <w:p w14:paraId="41EC14EB" w14:textId="77777777" w:rsidR="003E179A" w:rsidRPr="003E179A" w:rsidRDefault="003E179A" w:rsidP="003E179A">
      <w:pPr>
        <w:suppressAutoHyphens/>
        <w:spacing w:after="0" w:line="240" w:lineRule="auto"/>
        <w:jc w:val="both"/>
        <w:rPr>
          <w:rFonts w:ascii="Times New Roman" w:eastAsia="Times New Roman" w:hAnsi="Times New Roman" w:cs="Tahoma"/>
          <w:sz w:val="28"/>
          <w:szCs w:val="28"/>
          <w:lang w:eastAsia="zh-CN"/>
        </w:rPr>
      </w:pPr>
    </w:p>
    <w:p w14:paraId="18EB51D7" w14:textId="77777777" w:rsidR="003E179A" w:rsidRPr="003E179A" w:rsidRDefault="003E179A" w:rsidP="003E179A">
      <w:pPr>
        <w:spacing w:after="0" w:line="240" w:lineRule="auto"/>
        <w:ind w:left="1080"/>
        <w:rPr>
          <w:rFonts w:ascii="Times New Roman" w:eastAsia="Times New Roman" w:hAnsi="Times New Roman" w:cs="Times New Roman"/>
          <w:sz w:val="24"/>
          <w:szCs w:val="24"/>
          <w:lang w:eastAsia="zh-CN"/>
        </w:rPr>
      </w:pPr>
      <w:r w:rsidRPr="003E179A">
        <w:rPr>
          <w:rFonts w:ascii="Times New Roman" w:eastAsia="Times New Roman" w:hAnsi="Times New Roman" w:cs="Times New Roman"/>
          <w:b/>
          <w:bCs/>
          <w:sz w:val="28"/>
          <w:szCs w:val="28"/>
          <w:lang w:eastAsia="zh-CN"/>
        </w:rPr>
        <w:t xml:space="preserve">10. </w:t>
      </w:r>
      <w:r w:rsidRPr="003E179A">
        <w:rPr>
          <w:rFonts w:ascii="Times New Roman" w:eastAsia="Times New Roman" w:hAnsi="Times New Roman" w:cs="Times New Roman"/>
          <w:b/>
          <w:sz w:val="28"/>
          <w:szCs w:val="28"/>
          <w:lang w:eastAsia="ru-RU"/>
        </w:rPr>
        <w:t>ВНЕСЕННЯ ЗМІН ДО СТАТУТУ ПІДПРИЄМСТВА</w:t>
      </w:r>
    </w:p>
    <w:p w14:paraId="16AF701D" w14:textId="77777777" w:rsidR="003E179A" w:rsidRPr="003E179A" w:rsidRDefault="003E179A" w:rsidP="003E179A">
      <w:pPr>
        <w:spacing w:after="0" w:line="240" w:lineRule="auto"/>
        <w:ind w:firstLine="708"/>
        <w:jc w:val="both"/>
        <w:rPr>
          <w:rFonts w:ascii="Times New Roman" w:eastAsia="Times New Roman" w:hAnsi="Times New Roman" w:cs="Times New Roman"/>
          <w:b/>
          <w:sz w:val="28"/>
          <w:szCs w:val="28"/>
          <w:lang w:eastAsia="ru-RU"/>
        </w:rPr>
      </w:pPr>
    </w:p>
    <w:p w14:paraId="636CB531"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10.1. Рішення щодо внесення змін до Статуту Підприємства приймаються Власником.</w:t>
      </w:r>
    </w:p>
    <w:p w14:paraId="5C6FFC87" w14:textId="77777777" w:rsidR="003E179A" w:rsidRPr="003E179A" w:rsidRDefault="003E179A" w:rsidP="003E179A">
      <w:pPr>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lastRenderedPageBreak/>
        <w:t>10.2. Внесені зміни до Статуту набирають чинності з моменту їх державної реєстрації.</w:t>
      </w:r>
    </w:p>
    <w:p w14:paraId="4F37BE2E" w14:textId="77777777" w:rsidR="003E179A" w:rsidRPr="003E179A" w:rsidRDefault="003E179A" w:rsidP="003E179A">
      <w:pPr>
        <w:spacing w:after="0" w:line="240" w:lineRule="auto"/>
        <w:ind w:firstLine="708"/>
        <w:jc w:val="both"/>
        <w:rPr>
          <w:rFonts w:ascii="Times New Roman" w:eastAsia="Times New Roman" w:hAnsi="Times New Roman" w:cs="Times New Roman"/>
          <w:sz w:val="28"/>
          <w:szCs w:val="28"/>
          <w:lang w:eastAsia="ru-RU"/>
        </w:rPr>
      </w:pPr>
    </w:p>
    <w:p w14:paraId="2887BD35" w14:textId="77777777" w:rsidR="003E179A" w:rsidRPr="003E179A" w:rsidRDefault="003E179A" w:rsidP="003E179A">
      <w:pPr>
        <w:tabs>
          <w:tab w:val="left" w:pos="1134"/>
        </w:tabs>
        <w:spacing w:after="0" w:line="240" w:lineRule="auto"/>
        <w:ind w:firstLine="708"/>
        <w:jc w:val="center"/>
        <w:rPr>
          <w:rFonts w:ascii="Times New Roman" w:eastAsia="Times New Roman" w:hAnsi="Times New Roman" w:cs="Times New Roman"/>
          <w:sz w:val="24"/>
          <w:szCs w:val="24"/>
          <w:lang w:eastAsia="zh-CN"/>
        </w:rPr>
      </w:pPr>
      <w:r w:rsidRPr="003E179A">
        <w:rPr>
          <w:rFonts w:ascii="Times New Roman" w:eastAsia="Times New Roman" w:hAnsi="Times New Roman" w:cs="Times New Roman"/>
          <w:b/>
          <w:sz w:val="28"/>
          <w:szCs w:val="28"/>
          <w:lang w:eastAsia="ru-RU"/>
        </w:rPr>
        <w:t>11. ПРИКІНЦЕВІ ПОЛОЖЕННЯ</w:t>
      </w:r>
    </w:p>
    <w:p w14:paraId="7A727391" w14:textId="77777777" w:rsidR="003E179A" w:rsidRPr="003E179A" w:rsidRDefault="003E179A" w:rsidP="003E179A">
      <w:pPr>
        <w:tabs>
          <w:tab w:val="left" w:pos="1134"/>
        </w:tabs>
        <w:spacing w:after="0" w:line="240" w:lineRule="auto"/>
        <w:ind w:firstLine="708"/>
        <w:jc w:val="both"/>
        <w:rPr>
          <w:rFonts w:ascii="Times New Roman" w:eastAsia="Times New Roman" w:hAnsi="Times New Roman" w:cs="Times New Roman"/>
          <w:b/>
          <w:sz w:val="28"/>
          <w:szCs w:val="28"/>
          <w:lang w:eastAsia="ru-RU"/>
        </w:rPr>
      </w:pPr>
    </w:p>
    <w:p w14:paraId="13C86F4D" w14:textId="77777777" w:rsidR="003E179A" w:rsidRPr="003E179A" w:rsidRDefault="003E179A" w:rsidP="003E179A">
      <w:pPr>
        <w:tabs>
          <w:tab w:val="left" w:pos="1134"/>
        </w:tabs>
        <w:spacing w:after="0" w:line="240" w:lineRule="auto"/>
        <w:ind w:firstLine="708"/>
        <w:jc w:val="both"/>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ru-RU"/>
        </w:rPr>
        <w:t>11.1. Питання, що не врегульовані цим Статутом, вирішуються відповідно до норм чинного законодавства України.</w:t>
      </w:r>
    </w:p>
    <w:p w14:paraId="0B628690"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8"/>
          <w:lang w:eastAsia="ru-RU"/>
        </w:rPr>
      </w:pPr>
    </w:p>
    <w:p w14:paraId="5DD0EE85"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8"/>
          <w:lang w:eastAsia="ru-RU"/>
        </w:rPr>
      </w:pPr>
    </w:p>
    <w:p w14:paraId="335B449A"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8"/>
          <w:lang w:eastAsia="ru-RU"/>
        </w:rPr>
      </w:pPr>
    </w:p>
    <w:p w14:paraId="4F638B15" w14:textId="77777777" w:rsidR="003E179A" w:rsidRPr="003E179A" w:rsidRDefault="003E179A" w:rsidP="003E179A">
      <w:pPr>
        <w:widowControl w:val="0"/>
        <w:tabs>
          <w:tab w:val="left" w:pos="566"/>
        </w:tabs>
        <w:suppressAutoHyphens/>
        <w:autoSpaceDE w:val="0"/>
        <w:spacing w:after="0" w:line="240" w:lineRule="auto"/>
        <w:jc w:val="center"/>
        <w:rPr>
          <w:rFonts w:ascii="Times New Roman" w:eastAsia="Times New Roman" w:hAnsi="Times New Roman" w:cs="Times New Roman"/>
          <w:color w:val="000000"/>
          <w:sz w:val="28"/>
          <w:szCs w:val="28"/>
          <w:lang w:eastAsia="ru-RU"/>
        </w:rPr>
      </w:pPr>
    </w:p>
    <w:p w14:paraId="38DB74E1" w14:textId="1478A134" w:rsidR="003E179A" w:rsidRPr="003E179A" w:rsidRDefault="003E179A" w:rsidP="003E179A">
      <w:pPr>
        <w:suppressAutoHyphens/>
        <w:spacing w:after="0" w:line="276" w:lineRule="auto"/>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8"/>
          <w:szCs w:val="28"/>
          <w:lang w:eastAsia="zh-CN"/>
        </w:rPr>
        <w:t>Сумський міський голова</w:t>
      </w:r>
      <w:r w:rsidRPr="003E179A">
        <w:rPr>
          <w:rFonts w:ascii="Times New Roman" w:eastAsia="Times New Roman" w:hAnsi="Times New Roman" w:cs="Times New Roman"/>
          <w:sz w:val="28"/>
          <w:szCs w:val="28"/>
          <w:lang w:eastAsia="zh-CN"/>
        </w:rPr>
        <w:tab/>
      </w:r>
      <w:r w:rsidRPr="003E179A">
        <w:rPr>
          <w:rFonts w:ascii="Times New Roman" w:eastAsia="Times New Roman" w:hAnsi="Times New Roman" w:cs="Times New Roman"/>
          <w:sz w:val="28"/>
          <w:szCs w:val="28"/>
          <w:lang w:eastAsia="zh-CN"/>
        </w:rPr>
        <w:tab/>
      </w:r>
      <w:r w:rsidRPr="003E179A">
        <w:rPr>
          <w:rFonts w:ascii="Times New Roman" w:eastAsia="Times New Roman" w:hAnsi="Times New Roman" w:cs="Times New Roman"/>
          <w:sz w:val="28"/>
          <w:szCs w:val="28"/>
          <w:lang w:eastAsia="zh-CN"/>
        </w:rPr>
        <w:tab/>
      </w:r>
      <w:r w:rsidRPr="003E179A">
        <w:rPr>
          <w:rFonts w:ascii="Times New Roman" w:eastAsia="Times New Roman" w:hAnsi="Times New Roman" w:cs="Times New Roman"/>
          <w:sz w:val="28"/>
          <w:szCs w:val="28"/>
          <w:lang w:eastAsia="zh-CN"/>
        </w:rPr>
        <w:tab/>
      </w:r>
      <w:r w:rsidRPr="003E179A">
        <w:rPr>
          <w:rFonts w:ascii="Times New Roman" w:eastAsia="Times New Roman" w:hAnsi="Times New Roman" w:cs="Times New Roman"/>
          <w:sz w:val="28"/>
          <w:szCs w:val="28"/>
          <w:lang w:eastAsia="zh-CN"/>
        </w:rPr>
        <w:tab/>
        <w:t xml:space="preserve">  О</w:t>
      </w:r>
      <w:r w:rsidR="00571C41">
        <w:rPr>
          <w:rFonts w:ascii="Times New Roman" w:eastAsia="Times New Roman" w:hAnsi="Times New Roman" w:cs="Times New Roman"/>
          <w:sz w:val="28"/>
          <w:szCs w:val="28"/>
          <w:lang w:eastAsia="zh-CN"/>
        </w:rPr>
        <w:t>лександр ЛИСЕНКО</w:t>
      </w:r>
    </w:p>
    <w:p w14:paraId="561FA3D1" w14:textId="77777777" w:rsidR="003E179A" w:rsidRPr="003E179A" w:rsidRDefault="003E179A" w:rsidP="003E179A">
      <w:pPr>
        <w:suppressAutoHyphens/>
        <w:spacing w:after="0" w:line="276" w:lineRule="auto"/>
        <w:rPr>
          <w:rFonts w:ascii="Times New Roman" w:eastAsia="Times New Roman" w:hAnsi="Times New Roman" w:cs="Times New Roman"/>
          <w:sz w:val="24"/>
          <w:szCs w:val="24"/>
          <w:lang w:eastAsia="zh-CN"/>
        </w:rPr>
      </w:pPr>
    </w:p>
    <w:p w14:paraId="16DC7F17" w14:textId="77777777" w:rsidR="003E179A" w:rsidRPr="003E179A" w:rsidRDefault="003E179A" w:rsidP="003E179A">
      <w:pPr>
        <w:suppressAutoHyphens/>
        <w:spacing w:after="0" w:line="276" w:lineRule="auto"/>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4"/>
          <w:szCs w:val="24"/>
          <w:lang w:eastAsia="zh-CN"/>
        </w:rPr>
        <w:t xml:space="preserve">Виконавець: </w:t>
      </w:r>
      <w:proofErr w:type="spellStart"/>
      <w:r w:rsidRPr="003E179A">
        <w:rPr>
          <w:rFonts w:ascii="Times New Roman" w:eastAsia="Times New Roman" w:hAnsi="Times New Roman" w:cs="Times New Roman"/>
          <w:sz w:val="24"/>
          <w:szCs w:val="24"/>
          <w:lang w:eastAsia="zh-CN"/>
        </w:rPr>
        <w:t>Сагач</w:t>
      </w:r>
      <w:proofErr w:type="spellEnd"/>
      <w:r w:rsidRPr="003E179A">
        <w:rPr>
          <w:rFonts w:ascii="Times New Roman" w:eastAsia="Times New Roman" w:hAnsi="Times New Roman" w:cs="Times New Roman"/>
          <w:sz w:val="24"/>
          <w:szCs w:val="24"/>
          <w:lang w:eastAsia="zh-CN"/>
        </w:rPr>
        <w:t xml:space="preserve"> А.Г.</w:t>
      </w:r>
    </w:p>
    <w:p w14:paraId="240459FE" w14:textId="5DFEA41F" w:rsidR="003E179A" w:rsidRDefault="003E179A" w:rsidP="003E179A">
      <w:pPr>
        <w:suppressAutoHyphens/>
        <w:spacing w:after="0" w:line="276" w:lineRule="auto"/>
        <w:rPr>
          <w:rFonts w:ascii="Times New Roman" w:eastAsia="Times New Roman" w:hAnsi="Times New Roman" w:cs="Times New Roman"/>
          <w:sz w:val="24"/>
          <w:szCs w:val="24"/>
          <w:lang w:eastAsia="zh-CN"/>
        </w:rPr>
      </w:pPr>
      <w:r w:rsidRPr="003E179A">
        <w:rPr>
          <w:rFonts w:ascii="Times New Roman" w:eastAsia="Times New Roman" w:hAnsi="Times New Roman" w:cs="Times New Roman"/>
          <w:sz w:val="24"/>
          <w:szCs w:val="24"/>
          <w:lang w:eastAsia="zh-CN"/>
        </w:rPr>
        <w:t>______________________</w:t>
      </w:r>
    </w:p>
    <w:p w14:paraId="0CEB1C9F" w14:textId="46672A1D"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7EC7629D" w14:textId="421F1733"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3DC9C43D" w14:textId="007A214B"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685BF882" w14:textId="2B599142"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262663D9" w14:textId="29D151A0"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5E354023" w14:textId="3BEA76D3"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2CDD5D03" w14:textId="43460632"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7068784A" w14:textId="72DB9DB3"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6E3DCEBD" w14:textId="54312C75"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7D8371D2" w14:textId="36B28604"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79CC23B0" w14:textId="278207C8"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42714C69" w14:textId="0F8D404C"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38E86985" w14:textId="4724D8DA"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6B9FEC40" w14:textId="713730E8"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6D5C3694" w14:textId="05A6C72D"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6A33C31D" w14:textId="5ED13176"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1A63545C" w14:textId="6FA814C0"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1E3106F5" w14:textId="59E4AC8F"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34BCD5B2" w14:textId="4B5EEF25"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14094459" w14:textId="428FBF02"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1F9F7DCE" w14:textId="44AA05A7"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49A7ABE3" w14:textId="407A0399"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23E8E025" w14:textId="37EBC3EF"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6AC86F27" w14:textId="265D2860"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5EE2B26E" w14:textId="39E411B5"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7D882E3B" w14:textId="6C6299B2"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1DAF4311" w14:textId="67ACB153"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671BA84C" w14:textId="2B146213"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48032D0C" w14:textId="3CE3FD67" w:rsidR="001851A6" w:rsidRDefault="001851A6" w:rsidP="003E179A">
      <w:pPr>
        <w:suppressAutoHyphens/>
        <w:spacing w:after="0" w:line="276" w:lineRule="auto"/>
        <w:rPr>
          <w:rFonts w:ascii="Times New Roman" w:eastAsia="Times New Roman" w:hAnsi="Times New Roman" w:cs="Times New Roman"/>
          <w:sz w:val="24"/>
          <w:szCs w:val="24"/>
          <w:lang w:eastAsia="zh-CN"/>
        </w:rPr>
      </w:pPr>
    </w:p>
    <w:p w14:paraId="117D1C4E" w14:textId="07B3A58B" w:rsidR="001851A6" w:rsidRDefault="001851A6" w:rsidP="003E179A">
      <w:pPr>
        <w:suppressAutoHyphens/>
        <w:spacing w:after="0" w:line="276" w:lineRule="auto"/>
        <w:rPr>
          <w:rFonts w:ascii="Times New Roman" w:eastAsia="Times New Roman" w:hAnsi="Times New Roman" w:cs="Times New Roman"/>
          <w:sz w:val="24"/>
          <w:szCs w:val="24"/>
          <w:lang w:eastAsia="zh-CN"/>
        </w:rPr>
      </w:pPr>
    </w:p>
    <w:sectPr w:rsidR="001851A6" w:rsidSect="006C0454">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B0C7" w14:textId="77777777" w:rsidR="00CA392C" w:rsidRDefault="00CA392C" w:rsidP="008C54CD">
      <w:pPr>
        <w:spacing w:after="0" w:line="240" w:lineRule="auto"/>
      </w:pPr>
      <w:r>
        <w:separator/>
      </w:r>
    </w:p>
  </w:endnote>
  <w:endnote w:type="continuationSeparator" w:id="0">
    <w:p w14:paraId="0AD87A18" w14:textId="77777777" w:rsidR="00CA392C" w:rsidRDefault="00CA392C" w:rsidP="008C5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ntiqua">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B7F1" w14:textId="77777777" w:rsidR="000C5A38" w:rsidRDefault="000C5A38" w:rsidP="00285C8B">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D32EB" w14:textId="77777777" w:rsidR="00CA392C" w:rsidRDefault="00CA392C" w:rsidP="008C54CD">
      <w:pPr>
        <w:spacing w:after="0" w:line="240" w:lineRule="auto"/>
      </w:pPr>
      <w:r>
        <w:separator/>
      </w:r>
    </w:p>
  </w:footnote>
  <w:footnote w:type="continuationSeparator" w:id="0">
    <w:p w14:paraId="64D8EE88" w14:textId="77777777" w:rsidR="00CA392C" w:rsidRDefault="00CA392C" w:rsidP="008C5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513125"/>
      <w:docPartObj>
        <w:docPartGallery w:val="Page Numbers (Top of Page)"/>
        <w:docPartUnique/>
      </w:docPartObj>
    </w:sdtPr>
    <w:sdtEndPr/>
    <w:sdtContent>
      <w:p w14:paraId="17CF070C" w14:textId="678F9827" w:rsidR="00E53358" w:rsidRDefault="00E53358">
        <w:pPr>
          <w:pStyle w:val="a7"/>
          <w:jc w:val="center"/>
        </w:pPr>
        <w:r>
          <w:fldChar w:fldCharType="begin"/>
        </w:r>
        <w:r>
          <w:instrText>PAGE   \* MERGEFORMAT</w:instrText>
        </w:r>
        <w:r>
          <w:fldChar w:fldCharType="separate"/>
        </w:r>
        <w:r w:rsidR="006C0454">
          <w:rPr>
            <w:noProof/>
          </w:rPr>
          <w:t>20</w:t>
        </w:r>
        <w:r>
          <w:fldChar w:fldCharType="end"/>
        </w:r>
      </w:p>
    </w:sdtContent>
  </w:sdt>
  <w:p w14:paraId="3EFB475B" w14:textId="15AB4C02" w:rsidR="007373A5" w:rsidRDefault="007373A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3" style="width:7.8pt;height:3.25pt" coordsize="" o:spt="100" o:bullet="t" adj="0,,0" path="" stroked="f">
        <v:stroke joinstyle="miter"/>
        <v:imagedata r:id="rId1" o:title="image174"/>
        <v:formulas/>
        <v:path o:connecttype="segments"/>
      </v:shape>
    </w:pict>
  </w:numPicBullet>
  <w:abstractNum w:abstractNumId="0" w15:restartNumberingAfterBreak="0">
    <w:nsid w:val="FFFFFFFE"/>
    <w:multiLevelType w:val="singleLevel"/>
    <w:tmpl w:val="D542BB6C"/>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8" w:hanging="360"/>
      </w:pPr>
      <w:rPr>
        <w:rFonts w:ascii="Times New Roman" w:hAnsi="Times New Roman" w:cs="Times New Roman"/>
        <w:sz w:val="28"/>
        <w:szCs w:val="28"/>
        <w:lang w:eastAsia="ru-RU"/>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Times New Roman" w:hAnsi="Times New Roman" w:cs="Times New Roman"/>
        <w:color w:val="000000"/>
        <w:sz w:val="28"/>
        <w:szCs w:val="28"/>
        <w:highlight w:val="white"/>
        <w:lang w:eastAsia="ru-RU"/>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540" w:hanging="360"/>
      </w:pPr>
      <w:rPr>
        <w:rFonts w:ascii="Times New Roman" w:hAnsi="Times New Roman" w:cs="Times New Roman"/>
        <w:sz w:val="28"/>
        <w:szCs w:val="28"/>
        <w:highlight w:val="yellow"/>
        <w:lang w:eastAsia="uk-UA"/>
      </w:rPr>
    </w:lvl>
  </w:abstractNum>
  <w:abstractNum w:abstractNumId="4" w15:restartNumberingAfterBreak="0">
    <w:nsid w:val="003A6474"/>
    <w:multiLevelType w:val="multilevel"/>
    <w:tmpl w:val="F1A02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612C86"/>
    <w:multiLevelType w:val="multilevel"/>
    <w:tmpl w:val="CC964852"/>
    <w:lvl w:ilvl="0">
      <w:start w:val="1"/>
      <w:numFmt w:val="decimal"/>
      <w:lvlText w:val="%1."/>
      <w:lvlJc w:val="left"/>
      <w:pPr>
        <w:ind w:left="1160" w:hanging="360"/>
      </w:pPr>
    </w:lvl>
    <w:lvl w:ilvl="1">
      <w:start w:val="2"/>
      <w:numFmt w:val="decimal"/>
      <w:isLgl/>
      <w:lvlText w:val="%1.%2."/>
      <w:lvlJc w:val="left"/>
      <w:pPr>
        <w:ind w:left="1685" w:hanging="885"/>
      </w:pPr>
      <w:rPr>
        <w:rFonts w:hint="default"/>
      </w:rPr>
    </w:lvl>
    <w:lvl w:ilvl="2">
      <w:start w:val="4"/>
      <w:numFmt w:val="decimal"/>
      <w:isLgl/>
      <w:lvlText w:val="%1.%2.%3."/>
      <w:lvlJc w:val="left"/>
      <w:pPr>
        <w:ind w:left="1453" w:hanging="885"/>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600" w:hanging="180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6" w15:restartNumberingAfterBreak="0">
    <w:nsid w:val="055A74D6"/>
    <w:multiLevelType w:val="multilevel"/>
    <w:tmpl w:val="ED1041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FF46D3"/>
    <w:multiLevelType w:val="multilevel"/>
    <w:tmpl w:val="CC964852"/>
    <w:lvl w:ilvl="0">
      <w:start w:val="1"/>
      <w:numFmt w:val="decimal"/>
      <w:lvlText w:val="%1."/>
      <w:lvlJc w:val="left"/>
      <w:pPr>
        <w:ind w:left="1160" w:hanging="360"/>
      </w:pPr>
    </w:lvl>
    <w:lvl w:ilvl="1">
      <w:start w:val="2"/>
      <w:numFmt w:val="decimal"/>
      <w:isLgl/>
      <w:lvlText w:val="%1.%2."/>
      <w:lvlJc w:val="left"/>
      <w:pPr>
        <w:ind w:left="1685" w:hanging="885"/>
      </w:pPr>
      <w:rPr>
        <w:rFonts w:hint="default"/>
      </w:rPr>
    </w:lvl>
    <w:lvl w:ilvl="2">
      <w:start w:val="4"/>
      <w:numFmt w:val="decimal"/>
      <w:isLgl/>
      <w:lvlText w:val="%1.%2.%3."/>
      <w:lvlJc w:val="left"/>
      <w:pPr>
        <w:ind w:left="1685" w:hanging="885"/>
      </w:pPr>
      <w:rPr>
        <w:rFonts w:hint="default"/>
      </w:rPr>
    </w:lvl>
    <w:lvl w:ilvl="3">
      <w:start w:val="1"/>
      <w:numFmt w:val="decimal"/>
      <w:isLgl/>
      <w:lvlText w:val="%1.%2.%3.%4."/>
      <w:lvlJc w:val="left"/>
      <w:pPr>
        <w:ind w:left="188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40" w:hanging="1440"/>
      </w:pPr>
      <w:rPr>
        <w:rFonts w:hint="default"/>
      </w:rPr>
    </w:lvl>
    <w:lvl w:ilvl="6">
      <w:start w:val="1"/>
      <w:numFmt w:val="decimal"/>
      <w:isLgl/>
      <w:lvlText w:val="%1.%2.%3.%4.%5.%6.%7."/>
      <w:lvlJc w:val="left"/>
      <w:pPr>
        <w:ind w:left="2600" w:hanging="1800"/>
      </w:pPr>
      <w:rPr>
        <w:rFonts w:hint="default"/>
      </w:rPr>
    </w:lvl>
    <w:lvl w:ilvl="7">
      <w:start w:val="1"/>
      <w:numFmt w:val="decimal"/>
      <w:isLgl/>
      <w:lvlText w:val="%1.%2.%3.%4.%5.%6.%7.%8."/>
      <w:lvlJc w:val="left"/>
      <w:pPr>
        <w:ind w:left="2600" w:hanging="1800"/>
      </w:pPr>
      <w:rPr>
        <w:rFonts w:hint="default"/>
      </w:rPr>
    </w:lvl>
    <w:lvl w:ilvl="8">
      <w:start w:val="1"/>
      <w:numFmt w:val="decimal"/>
      <w:isLgl/>
      <w:lvlText w:val="%1.%2.%3.%4.%5.%6.%7.%8.%9."/>
      <w:lvlJc w:val="left"/>
      <w:pPr>
        <w:ind w:left="2960" w:hanging="2160"/>
      </w:pPr>
      <w:rPr>
        <w:rFonts w:hint="default"/>
      </w:rPr>
    </w:lvl>
  </w:abstractNum>
  <w:abstractNum w:abstractNumId="8" w15:restartNumberingAfterBreak="0">
    <w:nsid w:val="09036402"/>
    <w:multiLevelType w:val="multilevel"/>
    <w:tmpl w:val="9006ABCC"/>
    <w:lvl w:ilvl="0">
      <w:start w:val="3"/>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15:restartNumberingAfterBreak="0">
    <w:nsid w:val="0BE87290"/>
    <w:multiLevelType w:val="multilevel"/>
    <w:tmpl w:val="610C7D0E"/>
    <w:lvl w:ilvl="0">
      <w:start w:val="24"/>
      <w:numFmt w:val="decimal"/>
      <w:lvlText w:val="2.2.%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6E162A"/>
    <w:multiLevelType w:val="multilevel"/>
    <w:tmpl w:val="DB68C12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2C2B0E"/>
    <w:multiLevelType w:val="hybridMultilevel"/>
    <w:tmpl w:val="BB2AC3F0"/>
    <w:lvl w:ilvl="0" w:tplc="3C72722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2" w15:restartNumberingAfterBreak="0">
    <w:nsid w:val="10E25AFF"/>
    <w:multiLevelType w:val="multilevel"/>
    <w:tmpl w:val="DE04E1A0"/>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D70B2E"/>
    <w:multiLevelType w:val="hybridMultilevel"/>
    <w:tmpl w:val="2B0AADCA"/>
    <w:lvl w:ilvl="0" w:tplc="3768E24C">
      <w:start w:val="1"/>
      <w:numFmt w:val="decimal"/>
      <w:lvlText w:val="%1."/>
      <w:lvlJc w:val="left"/>
      <w:pPr>
        <w:ind w:left="810" w:hanging="360"/>
      </w:pPr>
      <w:rPr>
        <w:rFonts w:hint="default"/>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4" w15:restartNumberingAfterBreak="0">
    <w:nsid w:val="198C3C19"/>
    <w:multiLevelType w:val="multilevel"/>
    <w:tmpl w:val="97B2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9A207B"/>
    <w:multiLevelType w:val="multilevel"/>
    <w:tmpl w:val="5C56A1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D1E3DD1"/>
    <w:multiLevelType w:val="multilevel"/>
    <w:tmpl w:val="770E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CF50C3"/>
    <w:multiLevelType w:val="multilevel"/>
    <w:tmpl w:val="6C28D7DE"/>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9760C4"/>
    <w:multiLevelType w:val="multilevel"/>
    <w:tmpl w:val="DE04E1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CC474F"/>
    <w:multiLevelType w:val="hybridMultilevel"/>
    <w:tmpl w:val="C88EA8AA"/>
    <w:lvl w:ilvl="0" w:tplc="13864424">
      <w:start w:val="1"/>
      <w:numFmt w:val="bullet"/>
      <w:lvlText w:val="•"/>
      <w:lvlPicBulletId w:val="0"/>
      <w:lvlJc w:val="left"/>
      <w:pPr>
        <w:ind w:left="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C2DD8">
      <w:start w:val="1"/>
      <w:numFmt w:val="bullet"/>
      <w:lvlText w:val="o"/>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C417CA">
      <w:start w:val="1"/>
      <w:numFmt w:val="bullet"/>
      <w:lvlText w:val="▪"/>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8A55A0">
      <w:start w:val="1"/>
      <w:numFmt w:val="bullet"/>
      <w:lvlText w:val="•"/>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6A5908">
      <w:start w:val="1"/>
      <w:numFmt w:val="bullet"/>
      <w:lvlText w:val="o"/>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58B4F6">
      <w:start w:val="1"/>
      <w:numFmt w:val="bullet"/>
      <w:lvlText w:val="▪"/>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B0193C">
      <w:start w:val="1"/>
      <w:numFmt w:val="bullet"/>
      <w:lvlText w:val="•"/>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4066A0">
      <w:start w:val="1"/>
      <w:numFmt w:val="bullet"/>
      <w:lvlText w:val="o"/>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882B60">
      <w:start w:val="1"/>
      <w:numFmt w:val="bullet"/>
      <w:lvlText w:val="▪"/>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7476D7"/>
    <w:multiLevelType w:val="hybridMultilevel"/>
    <w:tmpl w:val="48AC6362"/>
    <w:lvl w:ilvl="0" w:tplc="04220001">
      <w:start w:val="1"/>
      <w:numFmt w:val="bullet"/>
      <w:lvlText w:val=""/>
      <w:lvlJc w:val="left"/>
      <w:pPr>
        <w:ind w:left="1160" w:hanging="360"/>
      </w:pPr>
      <w:rPr>
        <w:rFonts w:ascii="Symbol" w:hAnsi="Symbol" w:hint="default"/>
      </w:rPr>
    </w:lvl>
    <w:lvl w:ilvl="1" w:tplc="04220003" w:tentative="1">
      <w:start w:val="1"/>
      <w:numFmt w:val="bullet"/>
      <w:lvlText w:val="o"/>
      <w:lvlJc w:val="left"/>
      <w:pPr>
        <w:ind w:left="1880" w:hanging="360"/>
      </w:pPr>
      <w:rPr>
        <w:rFonts w:ascii="Courier New" w:hAnsi="Courier New" w:cs="Courier New" w:hint="default"/>
      </w:rPr>
    </w:lvl>
    <w:lvl w:ilvl="2" w:tplc="04220005" w:tentative="1">
      <w:start w:val="1"/>
      <w:numFmt w:val="bullet"/>
      <w:lvlText w:val=""/>
      <w:lvlJc w:val="left"/>
      <w:pPr>
        <w:ind w:left="2600" w:hanging="360"/>
      </w:pPr>
      <w:rPr>
        <w:rFonts w:ascii="Wingdings" w:hAnsi="Wingdings" w:hint="default"/>
      </w:rPr>
    </w:lvl>
    <w:lvl w:ilvl="3" w:tplc="04220001" w:tentative="1">
      <w:start w:val="1"/>
      <w:numFmt w:val="bullet"/>
      <w:lvlText w:val=""/>
      <w:lvlJc w:val="left"/>
      <w:pPr>
        <w:ind w:left="3320" w:hanging="360"/>
      </w:pPr>
      <w:rPr>
        <w:rFonts w:ascii="Symbol" w:hAnsi="Symbol" w:hint="default"/>
      </w:rPr>
    </w:lvl>
    <w:lvl w:ilvl="4" w:tplc="04220003" w:tentative="1">
      <w:start w:val="1"/>
      <w:numFmt w:val="bullet"/>
      <w:lvlText w:val="o"/>
      <w:lvlJc w:val="left"/>
      <w:pPr>
        <w:ind w:left="4040" w:hanging="360"/>
      </w:pPr>
      <w:rPr>
        <w:rFonts w:ascii="Courier New" w:hAnsi="Courier New" w:cs="Courier New" w:hint="default"/>
      </w:rPr>
    </w:lvl>
    <w:lvl w:ilvl="5" w:tplc="04220005" w:tentative="1">
      <w:start w:val="1"/>
      <w:numFmt w:val="bullet"/>
      <w:lvlText w:val=""/>
      <w:lvlJc w:val="left"/>
      <w:pPr>
        <w:ind w:left="4760" w:hanging="360"/>
      </w:pPr>
      <w:rPr>
        <w:rFonts w:ascii="Wingdings" w:hAnsi="Wingdings" w:hint="default"/>
      </w:rPr>
    </w:lvl>
    <w:lvl w:ilvl="6" w:tplc="04220001" w:tentative="1">
      <w:start w:val="1"/>
      <w:numFmt w:val="bullet"/>
      <w:lvlText w:val=""/>
      <w:lvlJc w:val="left"/>
      <w:pPr>
        <w:ind w:left="5480" w:hanging="360"/>
      </w:pPr>
      <w:rPr>
        <w:rFonts w:ascii="Symbol" w:hAnsi="Symbol" w:hint="default"/>
      </w:rPr>
    </w:lvl>
    <w:lvl w:ilvl="7" w:tplc="04220003" w:tentative="1">
      <w:start w:val="1"/>
      <w:numFmt w:val="bullet"/>
      <w:lvlText w:val="o"/>
      <w:lvlJc w:val="left"/>
      <w:pPr>
        <w:ind w:left="6200" w:hanging="360"/>
      </w:pPr>
      <w:rPr>
        <w:rFonts w:ascii="Courier New" w:hAnsi="Courier New" w:cs="Courier New" w:hint="default"/>
      </w:rPr>
    </w:lvl>
    <w:lvl w:ilvl="8" w:tplc="04220005" w:tentative="1">
      <w:start w:val="1"/>
      <w:numFmt w:val="bullet"/>
      <w:lvlText w:val=""/>
      <w:lvlJc w:val="left"/>
      <w:pPr>
        <w:ind w:left="6920" w:hanging="360"/>
      </w:pPr>
      <w:rPr>
        <w:rFonts w:ascii="Wingdings" w:hAnsi="Wingdings" w:hint="default"/>
      </w:rPr>
    </w:lvl>
  </w:abstractNum>
  <w:abstractNum w:abstractNumId="21" w15:restartNumberingAfterBreak="0">
    <w:nsid w:val="2C88164E"/>
    <w:multiLevelType w:val="multilevel"/>
    <w:tmpl w:val="D824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9104BF"/>
    <w:multiLevelType w:val="multilevel"/>
    <w:tmpl w:val="DE04E1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D1416B"/>
    <w:multiLevelType w:val="multilevel"/>
    <w:tmpl w:val="BB3808DC"/>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B1718A7"/>
    <w:multiLevelType w:val="multilevel"/>
    <w:tmpl w:val="CDA84166"/>
    <w:lvl w:ilvl="0">
      <w:start w:val="3"/>
      <w:numFmt w:val="decimal"/>
      <w:lvlText w:val="%1."/>
      <w:lvlJc w:val="left"/>
      <w:pPr>
        <w:ind w:left="675" w:hanging="675"/>
      </w:pPr>
      <w:rPr>
        <w:rFonts w:hint="default"/>
      </w:rPr>
    </w:lvl>
    <w:lvl w:ilvl="1">
      <w:start w:val="3"/>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15:restartNumberingAfterBreak="0">
    <w:nsid w:val="3F2B0478"/>
    <w:multiLevelType w:val="multilevel"/>
    <w:tmpl w:val="53BCE20C"/>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5E703BD"/>
    <w:multiLevelType w:val="hybridMultilevel"/>
    <w:tmpl w:val="238E4878"/>
    <w:lvl w:ilvl="0" w:tplc="B7B40C88">
      <w:start w:val="1"/>
      <w:numFmt w:val="decimal"/>
      <w:lvlText w:val="%1)"/>
      <w:lvlJc w:val="left"/>
      <w:pPr>
        <w:tabs>
          <w:tab w:val="num" w:pos="1211"/>
        </w:tabs>
        <w:ind w:left="1211" w:hanging="360"/>
      </w:pPr>
      <w:rPr>
        <w:color w:val="auto"/>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46724A21"/>
    <w:multiLevelType w:val="hybridMultilevel"/>
    <w:tmpl w:val="28640EB2"/>
    <w:lvl w:ilvl="0" w:tplc="6BAACE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4801060E"/>
    <w:multiLevelType w:val="hybridMultilevel"/>
    <w:tmpl w:val="30268116"/>
    <w:lvl w:ilvl="0" w:tplc="C83E8A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DA7053"/>
    <w:multiLevelType w:val="hybridMultilevel"/>
    <w:tmpl w:val="5566895C"/>
    <w:lvl w:ilvl="0" w:tplc="102CB200">
      <w:start w:val="1"/>
      <w:numFmt w:val="decimal"/>
      <w:lvlText w:val="%1."/>
      <w:lvlJc w:val="left"/>
      <w:pPr>
        <w:ind w:left="1159" w:hanging="450"/>
      </w:pPr>
      <w:rPr>
        <w:rFonts w:hint="default"/>
        <w:color w:val="auto"/>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4A7B255F"/>
    <w:multiLevelType w:val="multilevel"/>
    <w:tmpl w:val="5C56A1C6"/>
    <w:lvl w:ilvl="0">
      <w:start w:val="4"/>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9C790D"/>
    <w:multiLevelType w:val="multilevel"/>
    <w:tmpl w:val="8286ED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1446CE"/>
    <w:multiLevelType w:val="hybridMultilevel"/>
    <w:tmpl w:val="EC10C106"/>
    <w:lvl w:ilvl="0" w:tplc="F7A88C82">
      <w:start w:val="4"/>
      <w:numFmt w:val="bullet"/>
      <w:lvlText w:val="-"/>
      <w:lvlJc w:val="left"/>
      <w:pPr>
        <w:ind w:left="622" w:hanging="360"/>
      </w:pPr>
      <w:rPr>
        <w:rFonts w:ascii="Times New Roman" w:eastAsia="Times New Roman" w:hAnsi="Times New Roman" w:cs="Times New Roman" w:hint="default"/>
      </w:rPr>
    </w:lvl>
    <w:lvl w:ilvl="1" w:tplc="04190003" w:tentative="1">
      <w:start w:val="1"/>
      <w:numFmt w:val="bullet"/>
      <w:lvlText w:val="o"/>
      <w:lvlJc w:val="left"/>
      <w:pPr>
        <w:ind w:left="1342" w:hanging="360"/>
      </w:pPr>
      <w:rPr>
        <w:rFonts w:ascii="Courier New" w:hAnsi="Courier New" w:cs="Courier New" w:hint="default"/>
      </w:rPr>
    </w:lvl>
    <w:lvl w:ilvl="2" w:tplc="04190005" w:tentative="1">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782" w:hanging="360"/>
      </w:pPr>
      <w:rPr>
        <w:rFonts w:ascii="Symbol" w:hAnsi="Symbol" w:hint="default"/>
      </w:rPr>
    </w:lvl>
    <w:lvl w:ilvl="4" w:tplc="04190003" w:tentative="1">
      <w:start w:val="1"/>
      <w:numFmt w:val="bullet"/>
      <w:lvlText w:val="o"/>
      <w:lvlJc w:val="left"/>
      <w:pPr>
        <w:ind w:left="3502" w:hanging="360"/>
      </w:pPr>
      <w:rPr>
        <w:rFonts w:ascii="Courier New" w:hAnsi="Courier New" w:cs="Courier New" w:hint="default"/>
      </w:rPr>
    </w:lvl>
    <w:lvl w:ilvl="5" w:tplc="04190005" w:tentative="1">
      <w:start w:val="1"/>
      <w:numFmt w:val="bullet"/>
      <w:lvlText w:val=""/>
      <w:lvlJc w:val="left"/>
      <w:pPr>
        <w:ind w:left="4222" w:hanging="360"/>
      </w:pPr>
      <w:rPr>
        <w:rFonts w:ascii="Wingdings" w:hAnsi="Wingdings" w:hint="default"/>
      </w:rPr>
    </w:lvl>
    <w:lvl w:ilvl="6" w:tplc="04190001" w:tentative="1">
      <w:start w:val="1"/>
      <w:numFmt w:val="bullet"/>
      <w:lvlText w:val=""/>
      <w:lvlJc w:val="left"/>
      <w:pPr>
        <w:ind w:left="4942" w:hanging="360"/>
      </w:pPr>
      <w:rPr>
        <w:rFonts w:ascii="Symbol" w:hAnsi="Symbol" w:hint="default"/>
      </w:rPr>
    </w:lvl>
    <w:lvl w:ilvl="7" w:tplc="04190003" w:tentative="1">
      <w:start w:val="1"/>
      <w:numFmt w:val="bullet"/>
      <w:lvlText w:val="o"/>
      <w:lvlJc w:val="left"/>
      <w:pPr>
        <w:ind w:left="5662" w:hanging="360"/>
      </w:pPr>
      <w:rPr>
        <w:rFonts w:ascii="Courier New" w:hAnsi="Courier New" w:cs="Courier New" w:hint="default"/>
      </w:rPr>
    </w:lvl>
    <w:lvl w:ilvl="8" w:tplc="04190005" w:tentative="1">
      <w:start w:val="1"/>
      <w:numFmt w:val="bullet"/>
      <w:lvlText w:val=""/>
      <w:lvlJc w:val="left"/>
      <w:pPr>
        <w:ind w:left="6382" w:hanging="360"/>
      </w:pPr>
      <w:rPr>
        <w:rFonts w:ascii="Wingdings" w:hAnsi="Wingdings" w:hint="default"/>
      </w:rPr>
    </w:lvl>
  </w:abstractNum>
  <w:abstractNum w:abstractNumId="33" w15:restartNumberingAfterBreak="0">
    <w:nsid w:val="50911D5F"/>
    <w:multiLevelType w:val="multilevel"/>
    <w:tmpl w:val="46CC93E0"/>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AE131D"/>
    <w:multiLevelType w:val="multilevel"/>
    <w:tmpl w:val="46CC93E0"/>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6DC7D69"/>
    <w:multiLevelType w:val="multilevel"/>
    <w:tmpl w:val="E342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6258F1"/>
    <w:multiLevelType w:val="multilevel"/>
    <w:tmpl w:val="46CC93E0"/>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BB4469D"/>
    <w:multiLevelType w:val="multilevel"/>
    <w:tmpl w:val="DE04E1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BA048E"/>
    <w:multiLevelType w:val="multilevel"/>
    <w:tmpl w:val="D342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936BD5"/>
    <w:multiLevelType w:val="hybridMultilevel"/>
    <w:tmpl w:val="C4D47B6A"/>
    <w:lvl w:ilvl="0" w:tplc="9C725A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697E4FFC"/>
    <w:multiLevelType w:val="multilevel"/>
    <w:tmpl w:val="9006ABCC"/>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41" w15:restartNumberingAfterBreak="0">
    <w:nsid w:val="6A312C2D"/>
    <w:multiLevelType w:val="hybridMultilevel"/>
    <w:tmpl w:val="73BEC4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0913075"/>
    <w:multiLevelType w:val="multilevel"/>
    <w:tmpl w:val="CDC48CD6"/>
    <w:lvl w:ilvl="0">
      <w:start w:val="2"/>
      <w:numFmt w:val="decimal"/>
      <w:lvlText w:val="2.2.%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64619D"/>
    <w:multiLevelType w:val="multilevel"/>
    <w:tmpl w:val="230A7796"/>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44" w15:restartNumberingAfterBreak="0">
    <w:nsid w:val="75B735A6"/>
    <w:multiLevelType w:val="hybridMultilevel"/>
    <w:tmpl w:val="C3F87ACE"/>
    <w:lvl w:ilvl="0" w:tplc="D5C8EE2E">
      <w:start w:val="1"/>
      <w:numFmt w:val="decimal"/>
      <w:lvlText w:val="%1)"/>
      <w:lvlJc w:val="left"/>
      <w:pPr>
        <w:ind w:left="1428" w:hanging="360"/>
      </w:pPr>
      <w:rPr>
        <w:rFonts w:ascii="Times New Roman" w:eastAsia="Times New Roman" w:hAnsi="Times New Roman" w:cs="Times New Roman"/>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5" w15:restartNumberingAfterBreak="0">
    <w:nsid w:val="7F123AF4"/>
    <w:multiLevelType w:val="hybridMultilevel"/>
    <w:tmpl w:val="B63CC4F2"/>
    <w:lvl w:ilvl="0" w:tplc="A82AF55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45"/>
  </w:num>
  <w:num w:numId="3">
    <w:abstractNumId w:val="27"/>
  </w:num>
  <w:num w:numId="4">
    <w:abstractNumId w:val="39"/>
  </w:num>
  <w:num w:numId="5">
    <w:abstractNumId w:val="4"/>
  </w:num>
  <w:num w:numId="6">
    <w:abstractNumId w:val="29"/>
  </w:num>
  <w:num w:numId="7">
    <w:abstractNumId w:val="13"/>
  </w:num>
  <w:num w:numId="8">
    <w:abstractNumId w:val="11"/>
  </w:num>
  <w:num w:numId="9">
    <w:abstractNumId w:val="20"/>
  </w:num>
  <w:num w:numId="10">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1">
    <w:abstractNumId w:val="44"/>
  </w:num>
  <w:num w:numId="12">
    <w:abstractNumId w:val="42"/>
  </w:num>
  <w:num w:numId="13">
    <w:abstractNumId w:val="9"/>
  </w:num>
  <w:num w:numId="14">
    <w:abstractNumId w:val="41"/>
  </w:num>
  <w:num w:numId="15">
    <w:abstractNumId w:val="43"/>
  </w:num>
  <w:num w:numId="16">
    <w:abstractNumId w:val="17"/>
  </w:num>
  <w:num w:numId="17">
    <w:abstractNumId w:val="6"/>
  </w:num>
  <w:num w:numId="18">
    <w:abstractNumId w:val="31"/>
  </w:num>
  <w:num w:numId="19">
    <w:abstractNumId w:val="19"/>
  </w:num>
  <w:num w:numId="20">
    <w:abstractNumId w:val="23"/>
  </w:num>
  <w:num w:numId="21">
    <w:abstractNumId w:val="10"/>
  </w:num>
  <w:num w:numId="22">
    <w:abstractNumId w:val="32"/>
  </w:num>
  <w:num w:numId="23">
    <w:abstractNumId w:val="16"/>
  </w:num>
  <w:num w:numId="24">
    <w:abstractNumId w:val="38"/>
  </w:num>
  <w:num w:numId="25">
    <w:abstractNumId w:val="5"/>
  </w:num>
  <w:num w:numId="26">
    <w:abstractNumId w:val="7"/>
  </w:num>
  <w:num w:numId="27">
    <w:abstractNumId w:val="40"/>
  </w:num>
  <w:num w:numId="28">
    <w:abstractNumId w:val="24"/>
  </w:num>
  <w:num w:numId="29">
    <w:abstractNumId w:val="14"/>
  </w:num>
  <w:num w:numId="30">
    <w:abstractNumId w:val="8"/>
  </w:num>
  <w:num w:numId="31">
    <w:abstractNumId w:val="21"/>
  </w:num>
  <w:num w:numId="32">
    <w:abstractNumId w:val="35"/>
  </w:num>
  <w:num w:numId="33">
    <w:abstractNumId w:val="28"/>
  </w:num>
  <w:num w:numId="34">
    <w:abstractNumId w:val="18"/>
  </w:num>
  <w:num w:numId="35">
    <w:abstractNumId w:val="30"/>
  </w:num>
  <w:num w:numId="36">
    <w:abstractNumId w:val="15"/>
  </w:num>
  <w:num w:numId="37">
    <w:abstractNumId w:val="12"/>
  </w:num>
  <w:num w:numId="38">
    <w:abstractNumId w:val="34"/>
  </w:num>
  <w:num w:numId="39">
    <w:abstractNumId w:val="33"/>
  </w:num>
  <w:num w:numId="40">
    <w:abstractNumId w:val="36"/>
  </w:num>
  <w:num w:numId="41">
    <w:abstractNumId w:val="25"/>
  </w:num>
  <w:num w:numId="42">
    <w:abstractNumId w:val="37"/>
  </w:num>
  <w:num w:numId="43">
    <w:abstractNumId w:val="22"/>
  </w:num>
  <w:num w:numId="44">
    <w:abstractNumId w:val="1"/>
  </w:num>
  <w:num w:numId="45">
    <w:abstractNumId w:val="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B5"/>
    <w:rsid w:val="00015F90"/>
    <w:rsid w:val="000221D0"/>
    <w:rsid w:val="00045D2A"/>
    <w:rsid w:val="000479E9"/>
    <w:rsid w:val="00060384"/>
    <w:rsid w:val="00066759"/>
    <w:rsid w:val="000668FA"/>
    <w:rsid w:val="000856D6"/>
    <w:rsid w:val="00091F4F"/>
    <w:rsid w:val="000C0F33"/>
    <w:rsid w:val="000C138D"/>
    <w:rsid w:val="000C5A38"/>
    <w:rsid w:val="000F1128"/>
    <w:rsid w:val="001644F2"/>
    <w:rsid w:val="001851A6"/>
    <w:rsid w:val="00187530"/>
    <w:rsid w:val="001B5D64"/>
    <w:rsid w:val="001B60BC"/>
    <w:rsid w:val="001C43D9"/>
    <w:rsid w:val="002103D2"/>
    <w:rsid w:val="0022017F"/>
    <w:rsid w:val="00270AEA"/>
    <w:rsid w:val="00285C8B"/>
    <w:rsid w:val="00291A22"/>
    <w:rsid w:val="002C3404"/>
    <w:rsid w:val="002D0BC5"/>
    <w:rsid w:val="002D3BA5"/>
    <w:rsid w:val="002E1299"/>
    <w:rsid w:val="00315636"/>
    <w:rsid w:val="00341B29"/>
    <w:rsid w:val="00353CE5"/>
    <w:rsid w:val="00386D2C"/>
    <w:rsid w:val="003A24DF"/>
    <w:rsid w:val="003C1CC2"/>
    <w:rsid w:val="003D6CDE"/>
    <w:rsid w:val="003E179A"/>
    <w:rsid w:val="004A72AC"/>
    <w:rsid w:val="004D6A3A"/>
    <w:rsid w:val="004D7C21"/>
    <w:rsid w:val="00505F2E"/>
    <w:rsid w:val="00571C41"/>
    <w:rsid w:val="005A09F8"/>
    <w:rsid w:val="0061224A"/>
    <w:rsid w:val="00625C8E"/>
    <w:rsid w:val="006418EF"/>
    <w:rsid w:val="00683C5E"/>
    <w:rsid w:val="006B57F8"/>
    <w:rsid w:val="006B6F6D"/>
    <w:rsid w:val="006C0454"/>
    <w:rsid w:val="006E7364"/>
    <w:rsid w:val="0070532A"/>
    <w:rsid w:val="0071162D"/>
    <w:rsid w:val="007140BB"/>
    <w:rsid w:val="00720A59"/>
    <w:rsid w:val="0072322F"/>
    <w:rsid w:val="007302AC"/>
    <w:rsid w:val="00730E23"/>
    <w:rsid w:val="00733728"/>
    <w:rsid w:val="007373A5"/>
    <w:rsid w:val="0074120F"/>
    <w:rsid w:val="007479AE"/>
    <w:rsid w:val="007560F2"/>
    <w:rsid w:val="007A492A"/>
    <w:rsid w:val="007D7751"/>
    <w:rsid w:val="007E1923"/>
    <w:rsid w:val="007F0446"/>
    <w:rsid w:val="007F0C89"/>
    <w:rsid w:val="00802871"/>
    <w:rsid w:val="008228EC"/>
    <w:rsid w:val="0082630C"/>
    <w:rsid w:val="00845C2C"/>
    <w:rsid w:val="00846144"/>
    <w:rsid w:val="0085418E"/>
    <w:rsid w:val="00874AD4"/>
    <w:rsid w:val="00882C2B"/>
    <w:rsid w:val="00894AAF"/>
    <w:rsid w:val="00896F47"/>
    <w:rsid w:val="008B055F"/>
    <w:rsid w:val="008C54CD"/>
    <w:rsid w:val="008D20B0"/>
    <w:rsid w:val="00900C9C"/>
    <w:rsid w:val="00904B05"/>
    <w:rsid w:val="00933E59"/>
    <w:rsid w:val="00947F9B"/>
    <w:rsid w:val="00955DB6"/>
    <w:rsid w:val="0099134A"/>
    <w:rsid w:val="00991525"/>
    <w:rsid w:val="00996C33"/>
    <w:rsid w:val="009B067B"/>
    <w:rsid w:val="00A106F1"/>
    <w:rsid w:val="00A44C03"/>
    <w:rsid w:val="00A476B9"/>
    <w:rsid w:val="00A542B3"/>
    <w:rsid w:val="00A77060"/>
    <w:rsid w:val="00AC3CEC"/>
    <w:rsid w:val="00AD7181"/>
    <w:rsid w:val="00AE3CD8"/>
    <w:rsid w:val="00AE7496"/>
    <w:rsid w:val="00AF7F7B"/>
    <w:rsid w:val="00B32B54"/>
    <w:rsid w:val="00B36A63"/>
    <w:rsid w:val="00B6728E"/>
    <w:rsid w:val="00B8757D"/>
    <w:rsid w:val="00BA65EA"/>
    <w:rsid w:val="00C21062"/>
    <w:rsid w:val="00C33EE3"/>
    <w:rsid w:val="00C710C9"/>
    <w:rsid w:val="00CA392C"/>
    <w:rsid w:val="00CA4E5D"/>
    <w:rsid w:val="00CC6A7C"/>
    <w:rsid w:val="00CF1261"/>
    <w:rsid w:val="00D531B4"/>
    <w:rsid w:val="00D64954"/>
    <w:rsid w:val="00D663ED"/>
    <w:rsid w:val="00DC357B"/>
    <w:rsid w:val="00DE0943"/>
    <w:rsid w:val="00E107B8"/>
    <w:rsid w:val="00E30C23"/>
    <w:rsid w:val="00E3626D"/>
    <w:rsid w:val="00E53358"/>
    <w:rsid w:val="00E56E6C"/>
    <w:rsid w:val="00E730E6"/>
    <w:rsid w:val="00E75B0D"/>
    <w:rsid w:val="00E772B0"/>
    <w:rsid w:val="00E837CD"/>
    <w:rsid w:val="00E8680B"/>
    <w:rsid w:val="00EB7BBA"/>
    <w:rsid w:val="00F10C63"/>
    <w:rsid w:val="00F41926"/>
    <w:rsid w:val="00F72AB2"/>
    <w:rsid w:val="00F835B5"/>
    <w:rsid w:val="00F84BB7"/>
    <w:rsid w:val="00FA72D3"/>
    <w:rsid w:val="00FA771F"/>
    <w:rsid w:val="00FE3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C5A8"/>
  <w15:chartTrackingRefBased/>
  <w15:docId w15:val="{D87B90C4-5139-4338-BA8D-071399F5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next w:val="a"/>
    <w:link w:val="20"/>
    <w:semiHidden/>
    <w:unhideWhenUsed/>
    <w:qFormat/>
    <w:rsid w:val="00F835B5"/>
    <w:pPr>
      <w:keepNext/>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3">
    <w:name w:val="heading 3"/>
    <w:basedOn w:val="a"/>
    <w:next w:val="a"/>
    <w:link w:val="30"/>
    <w:unhideWhenUsed/>
    <w:qFormat/>
    <w:rsid w:val="00F835B5"/>
    <w:pPr>
      <w:keepNext/>
      <w:spacing w:before="240" w:after="60" w:line="240" w:lineRule="auto"/>
      <w:outlineLvl w:val="2"/>
    </w:pPr>
    <w:rPr>
      <w:rFonts w:ascii="Calibri Light" w:eastAsia="Times New Roman" w:hAnsi="Calibri Light" w:cs="Times New Roman"/>
      <w:b/>
      <w:bCs/>
      <w:sz w:val="26"/>
      <w:szCs w:val="26"/>
      <w:lang w:val="ru-RU" w:eastAsia="ru-RU"/>
    </w:rPr>
  </w:style>
  <w:style w:type="paragraph" w:styleId="4">
    <w:name w:val="heading 4"/>
    <w:basedOn w:val="a"/>
    <w:next w:val="a"/>
    <w:link w:val="40"/>
    <w:unhideWhenUsed/>
    <w:qFormat/>
    <w:rsid w:val="00F835B5"/>
    <w:pPr>
      <w:keepNext/>
      <w:spacing w:before="240" w:after="6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semiHidden/>
    <w:unhideWhenUsed/>
    <w:qFormat/>
    <w:rsid w:val="00F835B5"/>
    <w:pPr>
      <w:spacing w:before="240" w:after="60" w:line="240" w:lineRule="auto"/>
      <w:outlineLvl w:val="4"/>
    </w:pPr>
    <w:rPr>
      <w:rFonts w:ascii="Calibri" w:eastAsia="Times New Roman" w:hAnsi="Calibri" w:cs="Times New Roman"/>
      <w:b/>
      <w:bCs/>
      <w:i/>
      <w:iCs/>
      <w:sz w:val="26"/>
      <w:szCs w:val="26"/>
      <w:lang w:val="ru-RU" w:eastAsia="ru-RU"/>
    </w:rPr>
  </w:style>
  <w:style w:type="paragraph" w:styleId="6">
    <w:name w:val="heading 6"/>
    <w:basedOn w:val="a"/>
    <w:next w:val="a"/>
    <w:link w:val="60"/>
    <w:semiHidden/>
    <w:unhideWhenUsed/>
    <w:qFormat/>
    <w:rsid w:val="00F835B5"/>
    <w:pPr>
      <w:spacing w:before="240" w:after="60" w:line="240" w:lineRule="auto"/>
      <w:outlineLvl w:val="5"/>
    </w:pPr>
    <w:rPr>
      <w:rFonts w:ascii="Calibri" w:eastAsia="Times New Roman" w:hAnsi="Calibri" w:cs="Times New Roman"/>
      <w:b/>
      <w:bCs/>
      <w:lang w:val="ru-RU" w:eastAsia="ru-RU"/>
    </w:rPr>
  </w:style>
  <w:style w:type="paragraph" w:styleId="9">
    <w:name w:val="heading 9"/>
    <w:basedOn w:val="a"/>
    <w:next w:val="a"/>
    <w:link w:val="90"/>
    <w:semiHidden/>
    <w:unhideWhenUsed/>
    <w:qFormat/>
    <w:rsid w:val="00F835B5"/>
    <w:pPr>
      <w:spacing w:before="240" w:after="60" w:line="240" w:lineRule="auto"/>
      <w:outlineLvl w:val="8"/>
    </w:pPr>
    <w:rPr>
      <w:rFonts w:ascii="Calibri Light" w:eastAsia="Times New Roman" w:hAnsi="Calibri Light"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835B5"/>
    <w:rPr>
      <w:rFonts w:ascii="Calibri Light" w:eastAsia="Times New Roman" w:hAnsi="Calibri Light" w:cs="Times New Roman"/>
      <w:b/>
      <w:bCs/>
      <w:i/>
      <w:iCs/>
      <w:sz w:val="28"/>
      <w:szCs w:val="28"/>
      <w:lang w:val="x-none" w:eastAsia="x-none"/>
    </w:rPr>
  </w:style>
  <w:style w:type="character" w:customStyle="1" w:styleId="30">
    <w:name w:val="Заголовок 3 Знак"/>
    <w:basedOn w:val="a0"/>
    <w:link w:val="3"/>
    <w:rsid w:val="00F835B5"/>
    <w:rPr>
      <w:rFonts w:ascii="Calibri Light" w:eastAsia="Times New Roman" w:hAnsi="Calibri Light" w:cs="Times New Roman"/>
      <w:b/>
      <w:bCs/>
      <w:sz w:val="26"/>
      <w:szCs w:val="26"/>
      <w:lang w:eastAsia="ru-RU"/>
    </w:rPr>
  </w:style>
  <w:style w:type="character" w:customStyle="1" w:styleId="40">
    <w:name w:val="Заголовок 4 Знак"/>
    <w:basedOn w:val="a0"/>
    <w:link w:val="4"/>
    <w:rsid w:val="00F835B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835B5"/>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F835B5"/>
    <w:rPr>
      <w:rFonts w:ascii="Calibri" w:eastAsia="Times New Roman" w:hAnsi="Calibri" w:cs="Times New Roman"/>
      <w:b/>
      <w:bCs/>
      <w:lang w:eastAsia="ru-RU"/>
    </w:rPr>
  </w:style>
  <w:style w:type="character" w:customStyle="1" w:styleId="90">
    <w:name w:val="Заголовок 9 Знак"/>
    <w:basedOn w:val="a0"/>
    <w:link w:val="9"/>
    <w:semiHidden/>
    <w:rsid w:val="00F835B5"/>
    <w:rPr>
      <w:rFonts w:ascii="Calibri Light" w:eastAsia="Times New Roman" w:hAnsi="Calibri Light" w:cs="Times New Roman"/>
      <w:lang w:eastAsia="ru-RU"/>
    </w:rPr>
  </w:style>
  <w:style w:type="numbering" w:customStyle="1" w:styleId="1">
    <w:name w:val="Нет списка1"/>
    <w:next w:val="a2"/>
    <w:semiHidden/>
    <w:rsid w:val="00F835B5"/>
  </w:style>
  <w:style w:type="paragraph" w:customStyle="1" w:styleId="a3">
    <w:name w:val="Знак Знак Знак"/>
    <w:basedOn w:val="a"/>
    <w:rsid w:val="00F835B5"/>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F835B5"/>
  </w:style>
  <w:style w:type="character" w:styleId="a4">
    <w:name w:val="Hyperlink"/>
    <w:uiPriority w:val="99"/>
    <w:rsid w:val="00F835B5"/>
    <w:rPr>
      <w:color w:val="0000FF"/>
      <w:u w:val="single"/>
    </w:rPr>
  </w:style>
  <w:style w:type="paragraph" w:customStyle="1" w:styleId="rvps2">
    <w:name w:val="rvps2"/>
    <w:basedOn w:val="a"/>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rsid w:val="00F835B5"/>
    <w:pPr>
      <w:spacing w:after="0" w:line="240" w:lineRule="auto"/>
    </w:pPr>
    <w:rPr>
      <w:rFonts w:ascii="Segoe UI" w:eastAsia="Times New Roman" w:hAnsi="Segoe UI" w:cs="Times New Roman"/>
      <w:sz w:val="18"/>
      <w:szCs w:val="18"/>
      <w:lang w:val="x-none" w:eastAsia="x-none"/>
    </w:rPr>
  </w:style>
  <w:style w:type="character" w:customStyle="1" w:styleId="a6">
    <w:name w:val="Текст выноски Знак"/>
    <w:basedOn w:val="a0"/>
    <w:link w:val="a5"/>
    <w:rsid w:val="00F835B5"/>
    <w:rPr>
      <w:rFonts w:ascii="Segoe UI" w:eastAsia="Times New Roman" w:hAnsi="Segoe UI" w:cs="Times New Roman"/>
      <w:sz w:val="18"/>
      <w:szCs w:val="18"/>
      <w:lang w:val="x-none" w:eastAsia="x-none"/>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a8"/>
    <w:rsid w:val="00F835B5"/>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7"/>
    <w:rsid w:val="00F835B5"/>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F83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F835B5"/>
    <w:rPr>
      <w:rFonts w:ascii="Courier New" w:eastAsia="Times New Roman" w:hAnsi="Courier New" w:cs="Times New Roman"/>
      <w:sz w:val="20"/>
      <w:szCs w:val="20"/>
      <w:lang w:eastAsia="ru-RU"/>
    </w:rPr>
  </w:style>
  <w:style w:type="table" w:styleId="a9">
    <w:name w:val="Table Grid"/>
    <w:basedOn w:val="a1"/>
    <w:rsid w:val="00F83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F835B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F835B5"/>
    <w:rPr>
      <w:rFonts w:ascii="Times New Roman" w:eastAsia="Times New Roman" w:hAnsi="Times New Roman" w:cs="Times New Roman"/>
      <w:sz w:val="24"/>
      <w:szCs w:val="24"/>
      <w:lang w:val="x-none" w:eastAsia="x-none"/>
    </w:rPr>
  </w:style>
  <w:style w:type="paragraph" w:styleId="ac">
    <w:name w:val="Block Text"/>
    <w:basedOn w:val="a"/>
    <w:rsid w:val="00F835B5"/>
    <w:pPr>
      <w:spacing w:after="0" w:line="240" w:lineRule="auto"/>
      <w:ind w:left="1080" w:right="902"/>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
    <w:uiPriority w:val="99"/>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last">
    <w:name w:val="msonormalcxspmiddlecxsplast"/>
    <w:basedOn w:val="a"/>
    <w:uiPriority w:val="99"/>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cxspmiddle">
    <w:name w:val="msonormalcxspmiddlecxspmiddle"/>
    <w:basedOn w:val="a"/>
    <w:uiPriority w:val="99"/>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ocdata">
    <w:name w:val="docdata"/>
    <w:aliases w:val="docy,v5,1983,baiaagaaboqcaaadoqmaaawvawaaaaaaaaaaaaaaaaaaaaaaaaaaaaaaaaaaaaaaaaaaaaaaaaaaaaaaaaaaaaaaaaaaaaaaaaaaaaaaaaaaaaaaaaaaaaaaaaaaaaaaaaaaaaaaaaaaaaaaaaaaaaaaaaaaaaaaaaaaaaaaaaaaaaaaaaaaaaaaaaaaaaaaaaaaaaaaaaaaaaaaaaaaaaaaaaaaaaaaaaaaaaaa"/>
    <w:rsid w:val="00F835B5"/>
  </w:style>
  <w:style w:type="character" w:customStyle="1" w:styleId="bold">
    <w:name w:val="bold"/>
    <w:rsid w:val="00F835B5"/>
  </w:style>
  <w:style w:type="paragraph" w:customStyle="1" w:styleId="45846">
    <w:name w:val="45846"/>
    <w:aliases w:val="baiaagaaboqcaaadtawaaaxdraaaaaaaaaaaaaaaaaaaaaaaaaaaaaaaaaaaaaaaaaaaaaaaaaaaaaaaaaaaaaaaaaaaaaaaaaaaaaaaaaaaaaaaaaaaaaaaaaaaaaaaaaaaaaaaaaaaaaaaaaaaaaaaaaaaaaaaaaaaaaaaaaaaaaaaaaaaaaaaaaaaaaaaaaaaaaaaaaaaaaaaaaaaaaaaaaaaaaaaaaaaaaa"/>
    <w:basedOn w:val="a"/>
    <w:rsid w:val="00F835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rsid w:val="00F835B5"/>
    <w:pPr>
      <w:widowControl w:val="0"/>
      <w:spacing w:after="0" w:line="240" w:lineRule="auto"/>
      <w:jc w:val="center"/>
    </w:pPr>
    <w:rPr>
      <w:rFonts w:ascii="Times New Roman" w:eastAsia="Times New Roman" w:hAnsi="Times New Roman" w:cs="Times New Roman"/>
      <w:snapToGrid w:val="0"/>
      <w:sz w:val="32"/>
      <w:szCs w:val="20"/>
      <w:lang w:val="uk-UA" w:eastAsia="ru-RU"/>
    </w:rPr>
  </w:style>
  <w:style w:type="paragraph" w:customStyle="1" w:styleId="ad">
    <w:name w:val="Нормальний текст"/>
    <w:basedOn w:val="a"/>
    <w:rsid w:val="00F835B5"/>
    <w:pPr>
      <w:spacing w:before="120" w:after="0" w:line="240" w:lineRule="auto"/>
      <w:ind w:firstLine="567"/>
    </w:pPr>
    <w:rPr>
      <w:rFonts w:ascii="Antiqua" w:eastAsia="Times New Roman" w:hAnsi="Antiqua" w:cs="Times New Roman"/>
      <w:sz w:val="26"/>
      <w:szCs w:val="20"/>
      <w:lang w:eastAsia="ru-RU"/>
    </w:rPr>
  </w:style>
  <w:style w:type="character" w:styleId="ae">
    <w:name w:val="Emphasis"/>
    <w:uiPriority w:val="20"/>
    <w:qFormat/>
    <w:rsid w:val="00F835B5"/>
    <w:rPr>
      <w:i/>
      <w:iCs/>
    </w:rPr>
  </w:style>
  <w:style w:type="character" w:customStyle="1" w:styleId="rvts46">
    <w:name w:val="rvts46"/>
    <w:rsid w:val="00F835B5"/>
  </w:style>
  <w:style w:type="paragraph" w:styleId="af">
    <w:name w:val="Normal (Web)"/>
    <w:basedOn w:val="a"/>
    <w:uiPriority w:val="99"/>
    <w:rsid w:val="00F835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964">
    <w:name w:val="3964"/>
    <w:aliases w:val="baiaagaaboqcaaadtgsaaavccwaaaaaaaaaaaaaaaaaaaaaaaaaaaaaaaaaaaaaaaaaaaaaaaaaaaaaaaaaaaaaaaaaaaaaaaaaaaaaaaaaaaaaaaaaaaaaaaaaaaaaaaaaaaaaaaaaaaaaaaaaaaaaaaaaaaaaaaaaaaaaaaaaaaaaaaaaaaaaaaaaaaaaaaaaaaaaaaaaaaaaaaaaaaaaaaaaaaaaaaaaaaaaa"/>
    <w:basedOn w:val="a"/>
    <w:rsid w:val="00F835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F835B5"/>
  </w:style>
  <w:style w:type="paragraph" w:styleId="af0">
    <w:name w:val="No Spacing"/>
    <w:uiPriority w:val="1"/>
    <w:qFormat/>
    <w:rsid w:val="00F835B5"/>
    <w:pPr>
      <w:spacing w:after="0" w:line="240" w:lineRule="auto"/>
    </w:pPr>
    <w:rPr>
      <w:rFonts w:ascii="Times New Roman" w:eastAsia="Times New Roman" w:hAnsi="Times New Roman" w:cs="Times New Roman"/>
      <w:color w:val="000000"/>
      <w:sz w:val="28"/>
      <w:szCs w:val="28"/>
      <w:lang w:val="uk-UA" w:eastAsia="uk-UA"/>
    </w:rPr>
  </w:style>
  <w:style w:type="character" w:customStyle="1" w:styleId="rvts15">
    <w:name w:val="rvts15"/>
    <w:rsid w:val="00F835B5"/>
  </w:style>
  <w:style w:type="character" w:styleId="af1">
    <w:name w:val="FollowedHyperlink"/>
    <w:rsid w:val="00F835B5"/>
    <w:rPr>
      <w:color w:val="954F72"/>
      <w:u w:val="single"/>
    </w:rPr>
  </w:style>
  <w:style w:type="paragraph" w:styleId="af2">
    <w:name w:val="Body Text Indent"/>
    <w:basedOn w:val="a"/>
    <w:link w:val="af3"/>
    <w:rsid w:val="00F835B5"/>
    <w:pPr>
      <w:spacing w:after="0" w:line="240" w:lineRule="auto"/>
      <w:ind w:right="-2" w:firstLine="567"/>
      <w:jc w:val="both"/>
    </w:pPr>
    <w:rPr>
      <w:rFonts w:ascii="Times New Roman" w:eastAsia="Times New Roman" w:hAnsi="Times New Roman" w:cs="Times New Roman"/>
      <w:sz w:val="20"/>
      <w:szCs w:val="20"/>
      <w:lang w:val="x-none" w:eastAsia="ru-RU"/>
    </w:rPr>
  </w:style>
  <w:style w:type="character" w:customStyle="1" w:styleId="af3">
    <w:name w:val="Основной текст с отступом Знак"/>
    <w:basedOn w:val="a0"/>
    <w:link w:val="af2"/>
    <w:rsid w:val="00F835B5"/>
    <w:rPr>
      <w:rFonts w:ascii="Times New Roman" w:eastAsia="Times New Roman" w:hAnsi="Times New Roman" w:cs="Times New Roman"/>
      <w:sz w:val="20"/>
      <w:szCs w:val="20"/>
      <w:lang w:val="x-none" w:eastAsia="ru-RU"/>
    </w:rPr>
  </w:style>
  <w:style w:type="paragraph" w:styleId="31">
    <w:name w:val="Body Text Indent 3"/>
    <w:basedOn w:val="a"/>
    <w:link w:val="32"/>
    <w:rsid w:val="00F835B5"/>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F835B5"/>
    <w:rPr>
      <w:rFonts w:ascii="Times New Roman" w:eastAsia="Times New Roman" w:hAnsi="Times New Roman" w:cs="Times New Roman"/>
      <w:sz w:val="16"/>
      <w:szCs w:val="16"/>
      <w:lang w:eastAsia="ru-RU"/>
    </w:rPr>
  </w:style>
  <w:style w:type="paragraph" w:customStyle="1" w:styleId="rvps7">
    <w:name w:val="rvps7"/>
    <w:basedOn w:val="a"/>
    <w:rsid w:val="00F835B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F835B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rsid w:val="00F835B5"/>
  </w:style>
  <w:style w:type="character" w:customStyle="1" w:styleId="21">
    <w:name w:val="Основний текст (2)_"/>
    <w:link w:val="22"/>
    <w:rsid w:val="00F835B5"/>
    <w:rPr>
      <w:sz w:val="21"/>
      <w:szCs w:val="21"/>
      <w:shd w:val="clear" w:color="auto" w:fill="FFFFFF"/>
    </w:rPr>
  </w:style>
  <w:style w:type="paragraph" w:customStyle="1" w:styleId="22">
    <w:name w:val="Основний текст (2)"/>
    <w:basedOn w:val="a"/>
    <w:link w:val="21"/>
    <w:rsid w:val="00F835B5"/>
    <w:pPr>
      <w:widowControl w:val="0"/>
      <w:shd w:val="clear" w:color="auto" w:fill="FFFFFF"/>
      <w:spacing w:after="180" w:line="250" w:lineRule="exact"/>
      <w:jc w:val="both"/>
    </w:pPr>
    <w:rPr>
      <w:sz w:val="21"/>
      <w:szCs w:val="21"/>
      <w:lang w:val="ru-RU"/>
    </w:rPr>
  </w:style>
  <w:style w:type="character" w:styleId="af4">
    <w:name w:val="Strong"/>
    <w:uiPriority w:val="22"/>
    <w:qFormat/>
    <w:rsid w:val="00F835B5"/>
    <w:rPr>
      <w:b/>
      <w:bCs/>
    </w:rPr>
  </w:style>
  <w:style w:type="paragraph" w:styleId="af5">
    <w:name w:val="List Paragraph"/>
    <w:basedOn w:val="a"/>
    <w:uiPriority w:val="34"/>
    <w:qFormat/>
    <w:rsid w:val="00F835B5"/>
    <w:pPr>
      <w:spacing w:after="0" w:line="240" w:lineRule="auto"/>
      <w:ind w:left="708"/>
    </w:pPr>
    <w:rPr>
      <w:rFonts w:ascii="Times New Roman" w:eastAsia="Times New Roman" w:hAnsi="Times New Roman" w:cs="Times New Roman"/>
      <w:sz w:val="24"/>
      <w:szCs w:val="24"/>
      <w:lang w:val="ru-RU" w:eastAsia="ru-RU"/>
    </w:rPr>
  </w:style>
  <w:style w:type="paragraph" w:styleId="af6">
    <w:name w:val="Body Text"/>
    <w:basedOn w:val="a"/>
    <w:link w:val="af7"/>
    <w:uiPriority w:val="99"/>
    <w:semiHidden/>
    <w:unhideWhenUsed/>
    <w:rsid w:val="003E179A"/>
    <w:pPr>
      <w:spacing w:after="120"/>
    </w:pPr>
  </w:style>
  <w:style w:type="character" w:customStyle="1" w:styleId="af7">
    <w:name w:val="Основной текст Знак"/>
    <w:basedOn w:val="a0"/>
    <w:link w:val="af6"/>
    <w:uiPriority w:val="99"/>
    <w:semiHidden/>
    <w:rsid w:val="003E179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D80DE-CA20-45D4-9505-B4762955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14</Pages>
  <Words>4197</Words>
  <Characters>23926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Юлія Миколаївна</dc:creator>
  <cp:keywords/>
  <dc:description/>
  <cp:lastModifiedBy>User</cp:lastModifiedBy>
  <cp:revision>15</cp:revision>
  <cp:lastPrinted>2023-01-26T12:47:00Z</cp:lastPrinted>
  <dcterms:created xsi:type="dcterms:W3CDTF">2022-09-28T14:02:00Z</dcterms:created>
  <dcterms:modified xsi:type="dcterms:W3CDTF">2023-01-30T07:49:00Z</dcterms:modified>
</cp:coreProperties>
</file>