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A10E9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47464E"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7464E" w:rsidRPr="00206986">
        <w:rPr>
          <w:sz w:val="28"/>
          <w:szCs w:val="28"/>
        </w:rPr>
        <w:t xml:space="preserve">28 </w:t>
      </w:r>
      <w:r w:rsidR="0047464E">
        <w:rPr>
          <w:sz w:val="28"/>
          <w:szCs w:val="28"/>
          <w:lang w:val="uk-UA"/>
        </w:rPr>
        <w:t xml:space="preserve">лютого </w:t>
      </w:r>
      <w:r w:rsidR="009446AC">
        <w:rPr>
          <w:sz w:val="28"/>
          <w:szCs w:val="28"/>
          <w:lang w:val="uk-UA"/>
        </w:rPr>
        <w:t>202</w:t>
      </w:r>
      <w:r w:rsidR="0050085D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47464E">
        <w:rPr>
          <w:sz w:val="28"/>
          <w:szCs w:val="28"/>
          <w:lang w:val="uk-UA"/>
        </w:rPr>
        <w:t>4516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C74E57" w:rsidRDefault="007A6C85" w:rsidP="007A6C85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64174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206986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C91CA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3703FF">
              <w:rPr>
                <w:sz w:val="28"/>
                <w:szCs w:val="28"/>
                <w:lang w:val="uk-UA"/>
              </w:rPr>
              <w:t>МІКС ОІЛ</w:t>
            </w:r>
            <w:r w:rsidR="00C91CA1">
              <w:rPr>
                <w:sz w:val="28"/>
                <w:szCs w:val="28"/>
                <w:lang w:val="uk-UA"/>
              </w:rPr>
              <w:t xml:space="preserve">» </w:t>
            </w:r>
            <w:r w:rsidR="00B76501">
              <w:rPr>
                <w:sz w:val="28"/>
                <w:szCs w:val="28"/>
                <w:lang w:val="uk-UA"/>
              </w:rPr>
              <w:t>за адресою:</w:t>
            </w:r>
            <w:r w:rsidR="00C91CA1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3703FF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206986">
              <w:rPr>
                <w:sz w:val="28"/>
                <w:szCs w:val="28"/>
                <w:lang w:val="en-US"/>
              </w:rPr>
              <w:t>__________</w:t>
            </w:r>
            <w:r w:rsidR="00B61009">
              <w:rPr>
                <w:sz w:val="28"/>
                <w:szCs w:val="28"/>
                <w:lang w:val="uk-UA"/>
              </w:rPr>
              <w:t>площею</w:t>
            </w:r>
            <w:r w:rsidR="00DD1664">
              <w:rPr>
                <w:sz w:val="28"/>
                <w:szCs w:val="28"/>
                <w:lang w:val="uk-UA"/>
              </w:rPr>
              <w:t xml:space="preserve">  </w:t>
            </w:r>
            <w:r w:rsidR="00C91CA1">
              <w:rPr>
                <w:sz w:val="28"/>
                <w:szCs w:val="28"/>
                <w:lang w:val="uk-UA"/>
              </w:rPr>
              <w:t>0,</w:t>
            </w:r>
            <w:r w:rsidR="003703FF">
              <w:rPr>
                <w:sz w:val="28"/>
                <w:szCs w:val="28"/>
                <w:lang w:val="uk-UA"/>
              </w:rPr>
              <w:t>1</w:t>
            </w:r>
            <w:r w:rsidR="003F0820">
              <w:rPr>
                <w:sz w:val="28"/>
                <w:szCs w:val="28"/>
                <w:lang w:val="uk-UA"/>
              </w:rPr>
              <w:t>000</w:t>
            </w:r>
            <w:r w:rsidR="00A10E93">
              <w:rPr>
                <w:sz w:val="28"/>
                <w:szCs w:val="28"/>
                <w:lang w:val="uk-UA"/>
              </w:rPr>
              <w:t xml:space="preserve"> </w:t>
            </w:r>
            <w:r w:rsidR="00B61009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Pr="0047464E" w:rsidRDefault="00DD1664" w:rsidP="00FA6545">
      <w:pPr>
        <w:ind w:firstLine="720"/>
        <w:jc w:val="both"/>
        <w:rPr>
          <w:sz w:val="28"/>
          <w:szCs w:val="28"/>
          <w:lang w:val="uk-UA"/>
        </w:rPr>
      </w:pPr>
    </w:p>
    <w:p w:rsidR="00220C97" w:rsidRPr="00E87A73" w:rsidRDefault="00220C97" w:rsidP="00220C97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статей 12, 122, 123, 124 Земельного кодексу України, частини першої статті 19 </w:t>
      </w:r>
      <w:r w:rsidRPr="008134BB">
        <w:rPr>
          <w:sz w:val="28"/>
          <w:szCs w:val="28"/>
          <w:lang w:val="uk-UA"/>
        </w:rPr>
        <w:t>Закону України «Про оренду землі»</w:t>
      </w:r>
      <w:r>
        <w:rPr>
          <w:sz w:val="28"/>
          <w:szCs w:val="28"/>
          <w:lang w:val="uk-UA"/>
        </w:rPr>
        <w:t>, абзацу другого частини четвертої статті 15 Закону України «Про доступ до публічної інформації», враховуючи рекомендації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</w:t>
      </w:r>
      <w:r w:rsidR="0050085D">
        <w:rPr>
          <w:sz w:val="28"/>
          <w:szCs w:val="28"/>
          <w:lang w:val="uk-UA"/>
        </w:rPr>
        <w:t>кол від 23.01.2024</w:t>
      </w:r>
      <w:r>
        <w:rPr>
          <w:sz w:val="28"/>
          <w:szCs w:val="28"/>
          <w:lang w:val="uk-UA"/>
        </w:rPr>
        <w:t xml:space="preserve"> </w:t>
      </w:r>
      <w:r w:rsidRPr="00242B77">
        <w:rPr>
          <w:sz w:val="28"/>
          <w:szCs w:val="28"/>
          <w:lang w:val="uk-UA"/>
        </w:rPr>
        <w:t>№</w:t>
      </w:r>
      <w:r w:rsidR="0050085D">
        <w:rPr>
          <w:sz w:val="28"/>
          <w:szCs w:val="28"/>
          <w:lang w:val="uk-UA"/>
        </w:rPr>
        <w:t xml:space="preserve"> 78),</w:t>
      </w:r>
      <w:r>
        <w:rPr>
          <w:sz w:val="28"/>
          <w:szCs w:val="28"/>
          <w:lang w:val="uk-UA"/>
        </w:rPr>
        <w:t xml:space="preserve">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</w:t>
      </w:r>
      <w:r w:rsidR="0050085D">
        <w:rPr>
          <w:sz w:val="28"/>
          <w:szCs w:val="28"/>
          <w:lang w:val="uk-UA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 </w:t>
      </w:r>
    </w:p>
    <w:p w:rsidR="00C91CA1" w:rsidRPr="00C91CA1" w:rsidRDefault="00C91CA1" w:rsidP="00FA654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91CA1" w:rsidRDefault="00CF0574" w:rsidP="00CF0574">
      <w:pPr>
        <w:spacing w:before="120"/>
        <w:jc w:val="center"/>
        <w:rPr>
          <w:sz w:val="4"/>
          <w:szCs w:val="4"/>
          <w:lang w:val="uk-UA"/>
        </w:rPr>
      </w:pPr>
    </w:p>
    <w:p w:rsidR="004463B9" w:rsidRDefault="004463B9" w:rsidP="004463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4463B9" w:rsidRDefault="004463B9" w:rsidP="004463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C93E0E" w:rsidRDefault="004463B9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3E0E">
        <w:rPr>
          <w:sz w:val="28"/>
          <w:szCs w:val="28"/>
          <w:lang w:val="uk-UA"/>
        </w:rPr>
        <w:t>. Юридичній особі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E87A73" w:rsidRDefault="00C74E57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91CA1">
        <w:rPr>
          <w:sz w:val="28"/>
          <w:szCs w:val="28"/>
          <w:lang w:val="uk-UA"/>
        </w:rPr>
        <w:t>Товариству з обмеженою відповідальністю «</w:t>
      </w:r>
      <w:r w:rsidR="003703FF">
        <w:rPr>
          <w:sz w:val="28"/>
          <w:szCs w:val="28"/>
          <w:lang w:val="uk-UA"/>
        </w:rPr>
        <w:t>МІКС ОІЛ</w:t>
      </w:r>
      <w:r w:rsidR="00C91CA1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F02AC7">
        <w:rPr>
          <w:sz w:val="28"/>
          <w:szCs w:val="28"/>
          <w:lang w:val="uk-UA"/>
        </w:rPr>
        <w:t>.</w:t>
      </w:r>
    </w:p>
    <w:p w:rsidR="004463B9" w:rsidRPr="00C91CA1" w:rsidRDefault="004463B9" w:rsidP="00C93E0E">
      <w:pPr>
        <w:tabs>
          <w:tab w:val="left" w:pos="709"/>
        </w:tabs>
        <w:ind w:right="-2" w:firstLine="709"/>
        <w:jc w:val="both"/>
        <w:rPr>
          <w:sz w:val="6"/>
          <w:szCs w:val="6"/>
          <w:lang w:val="uk-UA"/>
        </w:rPr>
      </w:pPr>
    </w:p>
    <w:p w:rsidR="0050085D" w:rsidRDefault="0050085D" w:rsidP="007A6C85">
      <w:pPr>
        <w:jc w:val="both"/>
        <w:rPr>
          <w:sz w:val="28"/>
          <w:szCs w:val="28"/>
          <w:lang w:val="uk-UA"/>
        </w:rPr>
      </w:pPr>
    </w:p>
    <w:p w:rsidR="0047464E" w:rsidRDefault="0047464E" w:rsidP="007A6C85">
      <w:pPr>
        <w:jc w:val="both"/>
        <w:rPr>
          <w:sz w:val="28"/>
          <w:szCs w:val="28"/>
          <w:lang w:val="uk-UA"/>
        </w:rPr>
      </w:pPr>
    </w:p>
    <w:p w:rsidR="0047464E" w:rsidRDefault="0047464E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50085D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7464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Артем КОБЗАР</w:t>
      </w:r>
    </w:p>
    <w:p w:rsidR="007A6C85" w:rsidRPr="0047464E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7464E">
        <w:rPr>
          <w:sz w:val="24"/>
          <w:szCs w:val="24"/>
          <w:lang w:val="uk-UA"/>
        </w:rPr>
        <w:t>Клименко Юрій</w:t>
      </w:r>
    </w:p>
    <w:p w:rsidR="00DB4082" w:rsidRPr="00C74E5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50085D" w:rsidRDefault="007A6C85" w:rsidP="007A6C85">
      <w:pPr>
        <w:ind w:right="174"/>
        <w:jc w:val="both"/>
        <w:rPr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93E0E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48439F" w:rsidRPr="008134BB">
        <w:rPr>
          <w:sz w:val="28"/>
          <w:szCs w:val="28"/>
          <w:lang w:val="uk-UA"/>
        </w:rPr>
        <w:t xml:space="preserve">Про </w:t>
      </w:r>
      <w:r w:rsidR="0048439F">
        <w:rPr>
          <w:sz w:val="28"/>
          <w:szCs w:val="28"/>
          <w:lang w:val="uk-UA"/>
        </w:rPr>
        <w:t>надання в оренду земельної ділянки Товариству з обмеженою відповідальністю «МІКС ОІЛ»  за адресою: м. Суми,</w:t>
      </w:r>
      <w:r w:rsidR="0048439F" w:rsidRPr="00D42DE5">
        <w:rPr>
          <w:sz w:val="28"/>
          <w:szCs w:val="28"/>
          <w:lang w:val="uk-UA"/>
        </w:rPr>
        <w:t xml:space="preserve"> </w:t>
      </w:r>
      <w:r w:rsidR="0050085D">
        <w:rPr>
          <w:sz w:val="28"/>
          <w:szCs w:val="28"/>
          <w:lang w:val="uk-UA"/>
        </w:rPr>
        <w:t xml:space="preserve"> </w:t>
      </w:r>
      <w:r w:rsidR="00206986">
        <w:rPr>
          <w:sz w:val="28"/>
          <w:szCs w:val="28"/>
          <w:lang w:val="en-US"/>
        </w:rPr>
        <w:t>__________</w:t>
      </w:r>
      <w:r w:rsidR="0050085D">
        <w:rPr>
          <w:sz w:val="28"/>
          <w:szCs w:val="28"/>
          <w:lang w:val="uk-UA"/>
        </w:rPr>
        <w:t>площею</w:t>
      </w:r>
      <w:r w:rsidR="0048439F">
        <w:rPr>
          <w:sz w:val="28"/>
          <w:szCs w:val="28"/>
          <w:lang w:val="uk-UA"/>
        </w:rPr>
        <w:t xml:space="preserve"> 0,1000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7464E">
        <w:rPr>
          <w:sz w:val="28"/>
          <w:szCs w:val="28"/>
          <w:lang w:val="uk-UA"/>
        </w:rPr>
        <w:t xml:space="preserve">28 лютого </w:t>
      </w:r>
      <w:r w:rsidR="00D14DB9">
        <w:rPr>
          <w:sz w:val="28"/>
          <w:szCs w:val="28"/>
          <w:lang w:val="uk-UA"/>
        </w:rPr>
        <w:t>202</w:t>
      </w:r>
      <w:r w:rsidR="0050085D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47464E">
        <w:rPr>
          <w:sz w:val="28"/>
          <w:szCs w:val="28"/>
          <w:lang w:val="uk-UA"/>
        </w:rPr>
        <w:t>4516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461"/>
        <w:gridCol w:w="3645"/>
        <w:gridCol w:w="4537"/>
        <w:gridCol w:w="1701"/>
        <w:gridCol w:w="2266"/>
        <w:gridCol w:w="2554"/>
      </w:tblGrid>
      <w:tr w:rsidR="00C15C60" w:rsidRPr="004F580C" w:rsidTr="00C15C60">
        <w:trPr>
          <w:cantSplit/>
          <w:trHeight w:val="241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2C12C2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15C60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C15C60" w:rsidRPr="00862403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15C60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15C60" w:rsidRPr="00862403" w:rsidRDefault="00C15C60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463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орендної плати в</w:t>
            </w:r>
            <w:r w:rsidRPr="00862403">
              <w:rPr>
                <w:sz w:val="24"/>
                <w:szCs w:val="24"/>
                <w:lang w:val="uk-UA"/>
              </w:rPr>
              <w:t xml:space="preserve"> рік за землю у відсотках до грошової оцінки земельної ділянки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15C60" w:rsidRPr="004F580C" w:rsidTr="00C15C60">
        <w:trPr>
          <w:cantSplit/>
          <w:trHeight w:val="321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15C60" w:rsidRPr="00B3227B" w:rsidTr="00C15C60">
        <w:trPr>
          <w:cantSplit/>
          <w:trHeight w:val="1983"/>
        </w:trPr>
        <w:tc>
          <w:tcPr>
            <w:tcW w:w="152" w:type="pct"/>
            <w:shd w:val="clear" w:color="auto" w:fill="auto"/>
          </w:tcPr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306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02" w:type="pct"/>
            <w:shd w:val="clear" w:color="auto" w:fill="auto"/>
          </w:tcPr>
          <w:p w:rsidR="00C15C60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C15C60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«МІКС ОІЛ»,</w:t>
            </w:r>
          </w:p>
          <w:p w:rsidR="00C15C60" w:rsidRDefault="00C15C60" w:rsidP="00C36C21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32685243</w:t>
            </w:r>
          </w:p>
          <w:p w:rsidR="00C15C60" w:rsidRPr="00030697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496" w:type="pct"/>
            <w:shd w:val="clear" w:color="auto" w:fill="auto"/>
          </w:tcPr>
          <w:p w:rsidR="00C15C60" w:rsidRPr="00030697" w:rsidRDefault="00C15C60" w:rsidP="0062341E">
            <w:pPr>
              <w:spacing w:line="276" w:lineRule="auto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15C60" w:rsidRPr="009341FC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30697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7" w:type="pct"/>
            <w:shd w:val="clear" w:color="auto" w:fill="auto"/>
          </w:tcPr>
          <w:p w:rsidR="00C15C60" w:rsidRPr="00030697" w:rsidRDefault="00C15C60" w:rsidP="0062341E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30697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9341FC">
              <w:rPr>
                <w:sz w:val="28"/>
                <w:szCs w:val="28"/>
                <w:shd w:val="clear" w:color="auto" w:fill="FFFFFF"/>
                <w:lang w:val="uk-UA"/>
              </w:rPr>
              <w:t xml:space="preserve">емлі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житлової та громадської забудови</w:t>
            </w:r>
          </w:p>
        </w:tc>
        <w:tc>
          <w:tcPr>
            <w:tcW w:w="842" w:type="pct"/>
            <w:shd w:val="clear" w:color="auto" w:fill="auto"/>
          </w:tcPr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030697">
              <w:rPr>
                <w:sz w:val="28"/>
                <w:szCs w:val="28"/>
                <w:lang w:val="uk-UA"/>
              </w:rPr>
              <w:t>,0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(5,0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3069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D1664" w:rsidRDefault="00DD1664" w:rsidP="00A54412">
      <w:pPr>
        <w:rPr>
          <w:sz w:val="28"/>
          <w:szCs w:val="28"/>
          <w:lang w:val="uk-UA"/>
        </w:rPr>
      </w:pPr>
    </w:p>
    <w:p w:rsidR="00C15C60" w:rsidRDefault="00C15C60" w:rsidP="00A54412">
      <w:pPr>
        <w:rPr>
          <w:sz w:val="28"/>
          <w:szCs w:val="28"/>
          <w:lang w:val="uk-UA"/>
        </w:rPr>
      </w:pPr>
    </w:p>
    <w:p w:rsidR="00A54412" w:rsidRDefault="0050085D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7464E">
        <w:rPr>
          <w:sz w:val="24"/>
          <w:szCs w:val="24"/>
          <w:lang w:val="uk-UA"/>
        </w:rPr>
        <w:t>Клименко Юрій</w:t>
      </w:r>
    </w:p>
    <w:sectPr w:rsidR="00A54412" w:rsidRPr="009B55E3" w:rsidSect="0047464E">
      <w:pgSz w:w="16838" w:h="11906" w:orient="landscape"/>
      <w:pgMar w:top="851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6F19"/>
    <w:rsid w:val="00017815"/>
    <w:rsid w:val="00030697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31F3"/>
    <w:rsid w:val="000C5AD8"/>
    <w:rsid w:val="000D6401"/>
    <w:rsid w:val="000D64A1"/>
    <w:rsid w:val="000D69D2"/>
    <w:rsid w:val="000F3585"/>
    <w:rsid w:val="000F6345"/>
    <w:rsid w:val="001116F9"/>
    <w:rsid w:val="00120D89"/>
    <w:rsid w:val="00123E90"/>
    <w:rsid w:val="00142AF5"/>
    <w:rsid w:val="00146DAF"/>
    <w:rsid w:val="00150B87"/>
    <w:rsid w:val="00160ECF"/>
    <w:rsid w:val="0016173D"/>
    <w:rsid w:val="0016590A"/>
    <w:rsid w:val="00166B37"/>
    <w:rsid w:val="001675DF"/>
    <w:rsid w:val="00182984"/>
    <w:rsid w:val="001858AC"/>
    <w:rsid w:val="00185D37"/>
    <w:rsid w:val="001875E9"/>
    <w:rsid w:val="001A06C5"/>
    <w:rsid w:val="001A1C3C"/>
    <w:rsid w:val="001A2C47"/>
    <w:rsid w:val="001C35ED"/>
    <w:rsid w:val="001C5060"/>
    <w:rsid w:val="001D547C"/>
    <w:rsid w:val="001F7D67"/>
    <w:rsid w:val="002021DC"/>
    <w:rsid w:val="00206986"/>
    <w:rsid w:val="00220C97"/>
    <w:rsid w:val="00234400"/>
    <w:rsid w:val="0025269E"/>
    <w:rsid w:val="00264E74"/>
    <w:rsid w:val="00286A79"/>
    <w:rsid w:val="002A03D8"/>
    <w:rsid w:val="002A62F6"/>
    <w:rsid w:val="002A6F0B"/>
    <w:rsid w:val="002C5BC3"/>
    <w:rsid w:val="002D21EE"/>
    <w:rsid w:val="002D6C1A"/>
    <w:rsid w:val="002D773A"/>
    <w:rsid w:val="002E280A"/>
    <w:rsid w:val="002E36C4"/>
    <w:rsid w:val="002F063B"/>
    <w:rsid w:val="003020AE"/>
    <w:rsid w:val="00312666"/>
    <w:rsid w:val="00340947"/>
    <w:rsid w:val="00342D83"/>
    <w:rsid w:val="00346DCA"/>
    <w:rsid w:val="00362165"/>
    <w:rsid w:val="003703FF"/>
    <w:rsid w:val="00372AF4"/>
    <w:rsid w:val="00373086"/>
    <w:rsid w:val="00383951"/>
    <w:rsid w:val="003A0688"/>
    <w:rsid w:val="003A1A0E"/>
    <w:rsid w:val="003A28B9"/>
    <w:rsid w:val="003A42D8"/>
    <w:rsid w:val="003A603D"/>
    <w:rsid w:val="003B2F98"/>
    <w:rsid w:val="003B5619"/>
    <w:rsid w:val="003C04B4"/>
    <w:rsid w:val="003C0719"/>
    <w:rsid w:val="003D4E84"/>
    <w:rsid w:val="003E3E79"/>
    <w:rsid w:val="003E4EAD"/>
    <w:rsid w:val="003F0820"/>
    <w:rsid w:val="004001FE"/>
    <w:rsid w:val="004076E0"/>
    <w:rsid w:val="004114A3"/>
    <w:rsid w:val="00417616"/>
    <w:rsid w:val="00423EF9"/>
    <w:rsid w:val="00424E5C"/>
    <w:rsid w:val="004252ED"/>
    <w:rsid w:val="00436E20"/>
    <w:rsid w:val="00440DCF"/>
    <w:rsid w:val="004413A1"/>
    <w:rsid w:val="004463B9"/>
    <w:rsid w:val="0044688F"/>
    <w:rsid w:val="00456ACB"/>
    <w:rsid w:val="0047464E"/>
    <w:rsid w:val="00476697"/>
    <w:rsid w:val="00481095"/>
    <w:rsid w:val="0048439F"/>
    <w:rsid w:val="00496465"/>
    <w:rsid w:val="004A66F7"/>
    <w:rsid w:val="004B3BB5"/>
    <w:rsid w:val="004C1856"/>
    <w:rsid w:val="004C1A54"/>
    <w:rsid w:val="004C44F6"/>
    <w:rsid w:val="004E1F0C"/>
    <w:rsid w:val="004E2827"/>
    <w:rsid w:val="004E3E1B"/>
    <w:rsid w:val="004E4C8E"/>
    <w:rsid w:val="004E7501"/>
    <w:rsid w:val="004F137C"/>
    <w:rsid w:val="004F4D77"/>
    <w:rsid w:val="004F7797"/>
    <w:rsid w:val="0050085D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86C89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341E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17F8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52C"/>
    <w:rsid w:val="008E57A5"/>
    <w:rsid w:val="008E65EF"/>
    <w:rsid w:val="008E71C7"/>
    <w:rsid w:val="008F3E1B"/>
    <w:rsid w:val="00906B91"/>
    <w:rsid w:val="00912E6D"/>
    <w:rsid w:val="00916377"/>
    <w:rsid w:val="00922FC3"/>
    <w:rsid w:val="00925F55"/>
    <w:rsid w:val="009341FC"/>
    <w:rsid w:val="00944021"/>
    <w:rsid w:val="009446AC"/>
    <w:rsid w:val="009458FD"/>
    <w:rsid w:val="0095517A"/>
    <w:rsid w:val="00962D76"/>
    <w:rsid w:val="00997E05"/>
    <w:rsid w:val="009A1B2E"/>
    <w:rsid w:val="009A3D8C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10E93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50E4B"/>
    <w:rsid w:val="00B61009"/>
    <w:rsid w:val="00B611BC"/>
    <w:rsid w:val="00B7531B"/>
    <w:rsid w:val="00B76501"/>
    <w:rsid w:val="00B90D7C"/>
    <w:rsid w:val="00B949E5"/>
    <w:rsid w:val="00B96651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6692"/>
    <w:rsid w:val="00C07ADB"/>
    <w:rsid w:val="00C12854"/>
    <w:rsid w:val="00C15C60"/>
    <w:rsid w:val="00C2181C"/>
    <w:rsid w:val="00C23D05"/>
    <w:rsid w:val="00C36C21"/>
    <w:rsid w:val="00C41DCC"/>
    <w:rsid w:val="00C45FA8"/>
    <w:rsid w:val="00C578C7"/>
    <w:rsid w:val="00C64174"/>
    <w:rsid w:val="00C714D7"/>
    <w:rsid w:val="00C74E57"/>
    <w:rsid w:val="00C76720"/>
    <w:rsid w:val="00C76B45"/>
    <w:rsid w:val="00C76C8D"/>
    <w:rsid w:val="00C86EA6"/>
    <w:rsid w:val="00C91CA1"/>
    <w:rsid w:val="00C92B0A"/>
    <w:rsid w:val="00C93E0E"/>
    <w:rsid w:val="00CB1976"/>
    <w:rsid w:val="00CB4F1B"/>
    <w:rsid w:val="00CC1A77"/>
    <w:rsid w:val="00CC3E47"/>
    <w:rsid w:val="00CD2650"/>
    <w:rsid w:val="00CD6AD8"/>
    <w:rsid w:val="00CE25ED"/>
    <w:rsid w:val="00CE4D6C"/>
    <w:rsid w:val="00CF0215"/>
    <w:rsid w:val="00CF0241"/>
    <w:rsid w:val="00CF0574"/>
    <w:rsid w:val="00CF5091"/>
    <w:rsid w:val="00D14DB9"/>
    <w:rsid w:val="00D16BA5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864A1"/>
    <w:rsid w:val="00D96642"/>
    <w:rsid w:val="00DA2BC4"/>
    <w:rsid w:val="00DB4082"/>
    <w:rsid w:val="00DD123B"/>
    <w:rsid w:val="00DD1664"/>
    <w:rsid w:val="00DD6BC4"/>
    <w:rsid w:val="00DE694A"/>
    <w:rsid w:val="00DE746A"/>
    <w:rsid w:val="00E019B8"/>
    <w:rsid w:val="00E062EE"/>
    <w:rsid w:val="00E16B70"/>
    <w:rsid w:val="00E24076"/>
    <w:rsid w:val="00E37336"/>
    <w:rsid w:val="00E4334D"/>
    <w:rsid w:val="00E75F91"/>
    <w:rsid w:val="00E87030"/>
    <w:rsid w:val="00E87A73"/>
    <w:rsid w:val="00E95ECB"/>
    <w:rsid w:val="00E9754A"/>
    <w:rsid w:val="00EA3EB1"/>
    <w:rsid w:val="00EA4E95"/>
    <w:rsid w:val="00EB2217"/>
    <w:rsid w:val="00EB3BD3"/>
    <w:rsid w:val="00EB41C2"/>
    <w:rsid w:val="00EC1E2D"/>
    <w:rsid w:val="00ED113A"/>
    <w:rsid w:val="00EE38C2"/>
    <w:rsid w:val="00EE4A58"/>
    <w:rsid w:val="00EF584D"/>
    <w:rsid w:val="00EF5AFA"/>
    <w:rsid w:val="00F02AC7"/>
    <w:rsid w:val="00F02CBA"/>
    <w:rsid w:val="00F04DB0"/>
    <w:rsid w:val="00F05307"/>
    <w:rsid w:val="00F15225"/>
    <w:rsid w:val="00F2032C"/>
    <w:rsid w:val="00F23F15"/>
    <w:rsid w:val="00F33740"/>
    <w:rsid w:val="00F33AEB"/>
    <w:rsid w:val="00F3548E"/>
    <w:rsid w:val="00F51A67"/>
    <w:rsid w:val="00F54193"/>
    <w:rsid w:val="00F548B0"/>
    <w:rsid w:val="00F55F9B"/>
    <w:rsid w:val="00F567A8"/>
    <w:rsid w:val="00F57A72"/>
    <w:rsid w:val="00F80FE0"/>
    <w:rsid w:val="00F84B70"/>
    <w:rsid w:val="00F87EEB"/>
    <w:rsid w:val="00F91B38"/>
    <w:rsid w:val="00FA00CD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1155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F76EC-8D12-483C-A04E-9D8504D0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2024-02-28T13:16:00Z</cp:lastPrinted>
  <dcterms:created xsi:type="dcterms:W3CDTF">2026-01-14T09:29:00Z</dcterms:created>
  <dcterms:modified xsi:type="dcterms:W3CDTF">2026-01-14T09:29:00Z</dcterms:modified>
</cp:coreProperties>
</file>