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335CD4" w:rsidTr="00021E1A">
        <w:trPr>
          <w:trHeight w:val="1276"/>
          <w:jc w:val="center"/>
        </w:trPr>
        <w:tc>
          <w:tcPr>
            <w:tcW w:w="4252" w:type="dxa"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335CD4" w:rsidRPr="000B2FFE" w:rsidRDefault="00335CD4" w:rsidP="00F8350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B68DE" w:rsidRPr="004B68DE" w:rsidRDefault="004B68DE" w:rsidP="00DD24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068BA" w:rsidRDefault="00F068BA" w:rsidP="00364A7E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F068BA" w:rsidRDefault="00F068BA" w:rsidP="00F068BA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D06948">
        <w:rPr>
          <w:sz w:val="28"/>
          <w:szCs w:val="36"/>
          <w:lang w:val="uk-UA"/>
        </w:rPr>
        <w:t>І</w:t>
      </w:r>
      <w:r w:rsidR="00AE27E7">
        <w:rPr>
          <w:sz w:val="28"/>
          <w:szCs w:val="36"/>
        </w:rPr>
        <w:t xml:space="preserve"> СКЛИКАННЯ </w:t>
      </w:r>
      <w:r w:rsidR="00DB3EED">
        <w:rPr>
          <w:sz w:val="28"/>
          <w:szCs w:val="36"/>
          <w:lang w:val="en-US"/>
        </w:rPr>
        <w:t>LI</w:t>
      </w:r>
      <w:r w:rsidR="00681902">
        <w:rPr>
          <w:sz w:val="28"/>
          <w:szCs w:val="36"/>
          <w:lang w:val="uk-UA"/>
        </w:rPr>
        <w:t xml:space="preserve"> </w:t>
      </w:r>
      <w:r>
        <w:rPr>
          <w:sz w:val="28"/>
          <w:szCs w:val="36"/>
        </w:rPr>
        <w:t>СЕСІЯ</w:t>
      </w:r>
    </w:p>
    <w:p w:rsidR="00335CD4" w:rsidRDefault="00F068BA" w:rsidP="00F068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335CD4" w:rsidRPr="00C456E6" w:rsidRDefault="00335CD4" w:rsidP="00335CD4">
      <w:pPr>
        <w:jc w:val="center"/>
        <w:rPr>
          <w:b/>
          <w:spacing w:val="20"/>
          <w:sz w:val="28"/>
          <w:szCs w:val="28"/>
        </w:rPr>
      </w:pPr>
    </w:p>
    <w:p w:rsidR="00E643DF" w:rsidRDefault="00E643DF" w:rsidP="00E643DF">
      <w:pPr>
        <w:rPr>
          <w:sz w:val="28"/>
          <w:szCs w:val="28"/>
        </w:rPr>
      </w:pPr>
      <w:proofErr w:type="spellStart"/>
      <w:r w:rsidRPr="0018346E"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DB3EED" w:rsidRPr="006702D3">
        <w:rPr>
          <w:sz w:val="28"/>
          <w:szCs w:val="28"/>
        </w:rPr>
        <w:t>27</w:t>
      </w:r>
      <w:r w:rsidR="00DB3EED">
        <w:rPr>
          <w:sz w:val="28"/>
          <w:szCs w:val="28"/>
          <w:lang w:val="uk-UA"/>
        </w:rPr>
        <w:t xml:space="preserve"> березня </w:t>
      </w:r>
      <w:r>
        <w:rPr>
          <w:sz w:val="28"/>
          <w:szCs w:val="28"/>
        </w:rPr>
        <w:t>202</w:t>
      </w:r>
      <w:r w:rsidR="00DD24AE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r w:rsidRPr="0018346E">
        <w:rPr>
          <w:sz w:val="28"/>
          <w:szCs w:val="28"/>
        </w:rPr>
        <w:t>р</w:t>
      </w:r>
      <w:r>
        <w:rPr>
          <w:sz w:val="28"/>
          <w:szCs w:val="28"/>
        </w:rPr>
        <w:t xml:space="preserve">оку № </w:t>
      </w:r>
      <w:r w:rsidR="00DB3EED">
        <w:rPr>
          <w:sz w:val="28"/>
          <w:szCs w:val="28"/>
          <w:lang w:val="uk-UA"/>
        </w:rPr>
        <w:t>4563</w:t>
      </w:r>
      <w:r>
        <w:rPr>
          <w:sz w:val="28"/>
          <w:szCs w:val="28"/>
        </w:rPr>
        <w:t>-МР</w:t>
      </w:r>
    </w:p>
    <w:p w:rsidR="00E643DF" w:rsidRDefault="00E643DF" w:rsidP="00E643DF">
      <w:pPr>
        <w:ind w:right="4579"/>
        <w:rPr>
          <w:sz w:val="28"/>
          <w:szCs w:val="28"/>
        </w:rPr>
      </w:pPr>
      <w:r>
        <w:rPr>
          <w:sz w:val="28"/>
          <w:szCs w:val="28"/>
        </w:rPr>
        <w:t>м. Суми</w:t>
      </w:r>
    </w:p>
    <w:p w:rsidR="00C86650" w:rsidRPr="004B68DE" w:rsidRDefault="00C86650" w:rsidP="00C86650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C86650" w:rsidRPr="00B400A8" w:rsidTr="00E643DF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86650" w:rsidRPr="004B68DE" w:rsidRDefault="00D06948" w:rsidP="006702D3">
            <w:pPr>
              <w:jc w:val="both"/>
              <w:rPr>
                <w:sz w:val="28"/>
                <w:szCs w:val="28"/>
                <w:lang w:val="uk-UA"/>
              </w:rPr>
            </w:pPr>
            <w:r w:rsidRPr="004B68DE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B400A8" w:rsidRPr="004075DA">
              <w:rPr>
                <w:sz w:val="28"/>
                <w:szCs w:val="28"/>
                <w:lang w:val="uk-UA"/>
              </w:rPr>
              <w:t xml:space="preserve"> Комунальному некомерційному підприємству </w:t>
            </w:r>
            <w:r w:rsidR="00B400A8">
              <w:rPr>
                <w:sz w:val="28"/>
                <w:szCs w:val="28"/>
                <w:lang w:val="uk-UA"/>
              </w:rPr>
              <w:t xml:space="preserve">Сумської обласної ради </w:t>
            </w:r>
            <w:r w:rsidR="00B400A8" w:rsidRPr="004075DA">
              <w:rPr>
                <w:sz w:val="28"/>
                <w:szCs w:val="28"/>
                <w:lang w:val="uk-UA"/>
              </w:rPr>
              <w:t>«</w:t>
            </w:r>
            <w:r w:rsidR="00B400A8">
              <w:rPr>
                <w:sz w:val="28"/>
                <w:szCs w:val="28"/>
                <w:lang w:val="uk-UA"/>
              </w:rPr>
              <w:t xml:space="preserve">Медичний клінічний центр інфекційних  </w:t>
            </w:r>
            <w:r w:rsidR="00E643DF">
              <w:rPr>
                <w:sz w:val="28"/>
                <w:szCs w:val="28"/>
                <w:lang w:val="uk-UA"/>
              </w:rPr>
              <w:t xml:space="preserve">                       </w:t>
            </w:r>
            <w:r w:rsidR="00B400A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400A8">
              <w:rPr>
                <w:sz w:val="28"/>
                <w:szCs w:val="28"/>
                <w:lang w:val="uk-UA"/>
              </w:rPr>
              <w:t>хвороб</w:t>
            </w:r>
            <w:proofErr w:type="spellEnd"/>
            <w:r w:rsidR="00B400A8">
              <w:rPr>
                <w:sz w:val="28"/>
                <w:szCs w:val="28"/>
                <w:lang w:val="uk-UA"/>
              </w:rPr>
              <w:t xml:space="preserve"> та</w:t>
            </w:r>
            <w:r w:rsidR="00CC0C25">
              <w:rPr>
                <w:sz w:val="28"/>
                <w:szCs w:val="28"/>
                <w:lang w:val="uk-UA"/>
              </w:rPr>
              <w:t xml:space="preserve"> </w:t>
            </w:r>
            <w:r w:rsidR="00B400A8">
              <w:rPr>
                <w:sz w:val="28"/>
                <w:szCs w:val="28"/>
                <w:lang w:val="uk-UA"/>
              </w:rPr>
              <w:t xml:space="preserve">дерматології  імені </w:t>
            </w:r>
            <w:r w:rsidR="00E643DF">
              <w:rPr>
                <w:sz w:val="28"/>
                <w:szCs w:val="28"/>
                <w:lang w:val="uk-UA"/>
              </w:rPr>
              <w:t xml:space="preserve">                                 </w:t>
            </w:r>
            <w:r w:rsidR="00B400A8">
              <w:rPr>
                <w:sz w:val="28"/>
                <w:szCs w:val="28"/>
                <w:lang w:val="uk-UA"/>
              </w:rPr>
              <w:t xml:space="preserve">З.Й. </w:t>
            </w:r>
            <w:proofErr w:type="spellStart"/>
            <w:r w:rsidR="00B400A8">
              <w:rPr>
                <w:sz w:val="28"/>
                <w:szCs w:val="28"/>
                <w:lang w:val="uk-UA"/>
              </w:rPr>
              <w:t>Красовицького</w:t>
            </w:r>
            <w:proofErr w:type="spellEnd"/>
            <w:r w:rsidR="00B400A8" w:rsidRPr="004075DA">
              <w:rPr>
                <w:sz w:val="28"/>
                <w:szCs w:val="28"/>
                <w:lang w:val="uk-UA"/>
              </w:rPr>
              <w:t>»</w:t>
            </w:r>
            <w:r w:rsidR="00B400A8">
              <w:rPr>
                <w:sz w:val="28"/>
                <w:szCs w:val="28"/>
                <w:lang w:val="uk-UA"/>
              </w:rPr>
              <w:t xml:space="preserve"> </w:t>
            </w:r>
            <w:r w:rsidR="004F5E14">
              <w:rPr>
                <w:sz w:val="28"/>
                <w:szCs w:val="28"/>
                <w:lang w:val="uk-UA"/>
              </w:rPr>
              <w:t xml:space="preserve">права постійного користування земельною ділянкою </w:t>
            </w:r>
            <w:r w:rsidRPr="004B68DE">
              <w:rPr>
                <w:sz w:val="28"/>
                <w:szCs w:val="28"/>
                <w:lang w:val="uk-UA"/>
              </w:rPr>
              <w:t xml:space="preserve">та </w:t>
            </w:r>
            <w:r w:rsidR="004F5E14">
              <w:rPr>
                <w:sz w:val="28"/>
                <w:szCs w:val="28"/>
                <w:lang w:val="uk-UA"/>
              </w:rPr>
              <w:t xml:space="preserve">надання </w:t>
            </w:r>
            <w:r w:rsidR="004F41DA" w:rsidRPr="004075DA">
              <w:rPr>
                <w:sz w:val="28"/>
                <w:szCs w:val="28"/>
                <w:lang w:val="uk-UA"/>
              </w:rPr>
              <w:t xml:space="preserve"> Комунальному некомерційному підприємству </w:t>
            </w:r>
            <w:r w:rsidR="004F41DA">
              <w:rPr>
                <w:sz w:val="28"/>
                <w:szCs w:val="28"/>
                <w:lang w:val="uk-UA"/>
              </w:rPr>
              <w:t xml:space="preserve">Сумської обласної ради «Сумський обласний клінічний онкологічний центр» </w:t>
            </w:r>
            <w:r w:rsidR="004F5E14">
              <w:rPr>
                <w:sz w:val="28"/>
                <w:szCs w:val="28"/>
                <w:lang w:val="uk-UA"/>
              </w:rPr>
              <w:t>в</w:t>
            </w:r>
            <w:r w:rsidRPr="004B68DE">
              <w:rPr>
                <w:sz w:val="28"/>
                <w:szCs w:val="28"/>
                <w:lang w:val="uk-UA"/>
              </w:rPr>
              <w:t xml:space="preserve"> </w:t>
            </w:r>
            <w:r w:rsidR="004F5E14">
              <w:rPr>
                <w:sz w:val="28"/>
                <w:szCs w:val="28"/>
                <w:lang w:val="uk-UA"/>
              </w:rPr>
              <w:t>постійне</w:t>
            </w:r>
            <w:r w:rsidR="00FF5FE4" w:rsidRPr="004B68DE">
              <w:rPr>
                <w:sz w:val="28"/>
                <w:szCs w:val="28"/>
                <w:lang w:val="uk-UA"/>
              </w:rPr>
              <w:t xml:space="preserve"> </w:t>
            </w:r>
            <w:r w:rsidRPr="004B68DE">
              <w:rPr>
                <w:sz w:val="28"/>
                <w:szCs w:val="28"/>
                <w:lang w:val="uk-UA"/>
              </w:rPr>
              <w:t>користування земельн</w:t>
            </w:r>
            <w:r w:rsidR="004F5E14">
              <w:rPr>
                <w:sz w:val="28"/>
                <w:szCs w:val="28"/>
                <w:lang w:val="uk-UA"/>
              </w:rPr>
              <w:t xml:space="preserve">ої ділянки за адресою: </w:t>
            </w:r>
            <w:r w:rsidR="00B400A8">
              <w:rPr>
                <w:sz w:val="28"/>
                <w:szCs w:val="28"/>
                <w:lang w:val="uk-UA"/>
              </w:rPr>
              <w:t xml:space="preserve">                  </w:t>
            </w:r>
            <w:r w:rsidR="00FF5FE4" w:rsidRPr="004B68DE">
              <w:rPr>
                <w:sz w:val="28"/>
                <w:szCs w:val="28"/>
                <w:lang w:val="uk-UA"/>
              </w:rPr>
              <w:t>м. Суми</w:t>
            </w:r>
            <w:r w:rsidR="00B400A8">
              <w:rPr>
                <w:sz w:val="28"/>
                <w:szCs w:val="28"/>
                <w:lang w:val="uk-UA"/>
              </w:rPr>
              <w:t>,</w:t>
            </w:r>
            <w:r w:rsidR="00B400A8" w:rsidRPr="0066236D">
              <w:rPr>
                <w:sz w:val="28"/>
                <w:szCs w:val="28"/>
                <w:lang w:val="uk-UA"/>
              </w:rPr>
              <w:t xml:space="preserve"> </w:t>
            </w:r>
            <w:r w:rsidR="006702D3" w:rsidRPr="006702D3">
              <w:rPr>
                <w:sz w:val="28"/>
                <w:szCs w:val="28"/>
                <w:lang w:val="uk-UA"/>
              </w:rPr>
              <w:t>________</w:t>
            </w:r>
            <w:r w:rsidR="006627AF">
              <w:rPr>
                <w:sz w:val="28"/>
                <w:szCs w:val="28"/>
                <w:lang w:val="uk-UA"/>
              </w:rPr>
              <w:t xml:space="preserve">площею </w:t>
            </w:r>
            <w:r w:rsidR="00B400A8">
              <w:rPr>
                <w:sz w:val="28"/>
                <w:szCs w:val="28"/>
                <w:lang w:val="uk-UA"/>
              </w:rPr>
              <w:t>0,4189</w:t>
            </w:r>
            <w:r w:rsidRPr="004B68DE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C86650" w:rsidRPr="004B68DE" w:rsidRDefault="00C86650" w:rsidP="00AD78DE">
      <w:pPr>
        <w:ind w:firstLine="709"/>
        <w:jc w:val="both"/>
        <w:rPr>
          <w:sz w:val="28"/>
          <w:szCs w:val="28"/>
          <w:lang w:val="uk-UA"/>
        </w:rPr>
      </w:pPr>
    </w:p>
    <w:p w:rsidR="00264EB7" w:rsidRPr="004B68DE" w:rsidRDefault="00264EB7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AD78DE">
      <w:pPr>
        <w:ind w:firstLine="709"/>
        <w:jc w:val="both"/>
        <w:rPr>
          <w:sz w:val="28"/>
          <w:szCs w:val="28"/>
          <w:lang w:val="uk-UA"/>
        </w:rPr>
      </w:pPr>
    </w:p>
    <w:p w:rsidR="00C86650" w:rsidRPr="004B68DE" w:rsidRDefault="00C86650" w:rsidP="00D06948">
      <w:pPr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B400A8" w:rsidRDefault="00B400A8" w:rsidP="00AD78DE">
      <w:pPr>
        <w:ind w:firstLine="709"/>
        <w:jc w:val="both"/>
        <w:rPr>
          <w:sz w:val="28"/>
          <w:szCs w:val="28"/>
          <w:lang w:val="uk-UA"/>
        </w:rPr>
      </w:pPr>
    </w:p>
    <w:p w:rsidR="00B400A8" w:rsidRDefault="00B400A8" w:rsidP="00AD78DE">
      <w:pPr>
        <w:ind w:firstLine="709"/>
        <w:jc w:val="both"/>
        <w:rPr>
          <w:sz w:val="28"/>
          <w:szCs w:val="28"/>
          <w:lang w:val="uk-UA"/>
        </w:rPr>
      </w:pPr>
    </w:p>
    <w:p w:rsidR="00B400A8" w:rsidRDefault="00B400A8" w:rsidP="00AD78DE">
      <w:pPr>
        <w:ind w:firstLine="709"/>
        <w:jc w:val="both"/>
        <w:rPr>
          <w:sz w:val="28"/>
          <w:szCs w:val="28"/>
          <w:lang w:val="uk-UA"/>
        </w:rPr>
      </w:pPr>
    </w:p>
    <w:p w:rsidR="004F41DA" w:rsidRDefault="004F41DA" w:rsidP="00AD78DE">
      <w:pPr>
        <w:ind w:firstLine="709"/>
        <w:jc w:val="both"/>
        <w:rPr>
          <w:sz w:val="28"/>
          <w:szCs w:val="28"/>
          <w:lang w:val="uk-UA"/>
        </w:rPr>
      </w:pPr>
    </w:p>
    <w:p w:rsidR="004F41DA" w:rsidRDefault="004F41DA" w:rsidP="00AD78DE">
      <w:pPr>
        <w:ind w:firstLine="709"/>
        <w:jc w:val="both"/>
        <w:rPr>
          <w:sz w:val="28"/>
          <w:szCs w:val="28"/>
          <w:lang w:val="uk-UA"/>
        </w:rPr>
      </w:pPr>
    </w:p>
    <w:p w:rsidR="00335CD4" w:rsidRPr="004B68DE" w:rsidRDefault="00264EB7" w:rsidP="00AD78DE">
      <w:pPr>
        <w:ind w:firstLine="709"/>
        <w:jc w:val="both"/>
        <w:rPr>
          <w:sz w:val="28"/>
          <w:szCs w:val="28"/>
          <w:lang w:val="uk-UA"/>
        </w:rPr>
      </w:pPr>
      <w:r w:rsidRPr="004B68DE">
        <w:rPr>
          <w:sz w:val="28"/>
          <w:szCs w:val="28"/>
          <w:lang w:val="uk-UA"/>
        </w:rPr>
        <w:t xml:space="preserve">Розглянувши звернення </w:t>
      </w:r>
      <w:r w:rsidR="00AD1AB1" w:rsidRPr="004B68DE">
        <w:rPr>
          <w:sz w:val="28"/>
          <w:szCs w:val="28"/>
          <w:lang w:val="uk-UA"/>
        </w:rPr>
        <w:t>юридичних осіб</w:t>
      </w:r>
      <w:r w:rsidR="00335CD4" w:rsidRPr="004B68DE">
        <w:rPr>
          <w:sz w:val="28"/>
          <w:szCs w:val="28"/>
          <w:lang w:val="uk-UA"/>
        </w:rPr>
        <w:t xml:space="preserve">, надані документи, </w:t>
      </w:r>
      <w:r w:rsidR="0034375A" w:rsidRPr="004B68DE">
        <w:rPr>
          <w:sz w:val="28"/>
          <w:szCs w:val="28"/>
          <w:lang w:val="uk-UA"/>
        </w:rPr>
        <w:t>відповідно</w:t>
      </w:r>
      <w:r w:rsidR="00D06948" w:rsidRPr="004B68DE">
        <w:rPr>
          <w:sz w:val="28"/>
          <w:szCs w:val="28"/>
          <w:lang w:val="uk-UA"/>
        </w:rPr>
        <w:t xml:space="preserve"> до</w:t>
      </w:r>
      <w:r w:rsidR="00892FEB" w:rsidRPr="004B68DE">
        <w:rPr>
          <w:sz w:val="28"/>
          <w:szCs w:val="28"/>
          <w:lang w:val="uk-UA"/>
        </w:rPr>
        <w:t xml:space="preserve"> </w:t>
      </w:r>
      <w:r w:rsidR="009C1139">
        <w:rPr>
          <w:sz w:val="28"/>
          <w:szCs w:val="28"/>
          <w:lang w:val="uk-UA"/>
        </w:rPr>
        <w:t>статей 12</w:t>
      </w:r>
      <w:r w:rsidR="00C043CE" w:rsidRPr="004B68DE">
        <w:rPr>
          <w:sz w:val="28"/>
          <w:szCs w:val="28"/>
          <w:lang w:val="uk-UA"/>
        </w:rPr>
        <w:t xml:space="preserve">, </w:t>
      </w:r>
      <w:r w:rsidR="00335CD4" w:rsidRPr="004B68DE">
        <w:rPr>
          <w:sz w:val="28"/>
          <w:szCs w:val="28"/>
          <w:lang w:val="uk-UA"/>
        </w:rPr>
        <w:t>92,</w:t>
      </w:r>
      <w:r w:rsidRPr="004B68DE">
        <w:rPr>
          <w:sz w:val="28"/>
          <w:szCs w:val="28"/>
          <w:lang w:val="uk-UA"/>
        </w:rPr>
        <w:t xml:space="preserve"> 122, </w:t>
      </w:r>
      <w:r w:rsidR="002947BA" w:rsidRPr="004B68DE">
        <w:rPr>
          <w:sz w:val="28"/>
          <w:szCs w:val="28"/>
          <w:lang w:val="uk-UA"/>
        </w:rPr>
        <w:t xml:space="preserve">частини першої статті </w:t>
      </w:r>
      <w:r w:rsidR="00335CD4" w:rsidRPr="004B68DE">
        <w:rPr>
          <w:sz w:val="28"/>
          <w:szCs w:val="28"/>
          <w:lang w:val="uk-UA"/>
        </w:rPr>
        <w:t>123</w:t>
      </w:r>
      <w:r w:rsidR="00C043CE" w:rsidRPr="004B68DE">
        <w:rPr>
          <w:sz w:val="28"/>
          <w:szCs w:val="28"/>
          <w:lang w:val="uk-UA"/>
        </w:rPr>
        <w:t xml:space="preserve">, </w:t>
      </w:r>
      <w:r w:rsidR="007C2C0F">
        <w:rPr>
          <w:sz w:val="28"/>
          <w:szCs w:val="28"/>
          <w:lang w:val="uk-UA"/>
        </w:rPr>
        <w:t>пункту «а</w:t>
      </w:r>
      <w:r w:rsidR="007C2C0F" w:rsidRPr="007C2C0F">
        <w:rPr>
          <w:sz w:val="28"/>
          <w:szCs w:val="28"/>
          <w:lang w:val="uk-UA"/>
        </w:rPr>
        <w:t xml:space="preserve">» частини першої статті </w:t>
      </w:r>
      <w:r w:rsidR="00C043CE" w:rsidRPr="004B68DE">
        <w:rPr>
          <w:sz w:val="28"/>
          <w:szCs w:val="28"/>
          <w:lang w:val="uk-UA"/>
        </w:rPr>
        <w:t>141</w:t>
      </w:r>
      <w:r w:rsidR="00CD171B" w:rsidRPr="004B68DE">
        <w:rPr>
          <w:sz w:val="28"/>
          <w:szCs w:val="28"/>
          <w:lang w:val="uk-UA"/>
        </w:rPr>
        <w:t>, 142</w:t>
      </w:r>
      <w:r w:rsidR="00C043CE" w:rsidRPr="004B68DE">
        <w:rPr>
          <w:sz w:val="28"/>
          <w:szCs w:val="28"/>
          <w:lang w:val="uk-UA"/>
        </w:rPr>
        <w:t xml:space="preserve"> </w:t>
      </w:r>
      <w:r w:rsidR="00335CD4" w:rsidRPr="004B68DE">
        <w:rPr>
          <w:sz w:val="28"/>
          <w:szCs w:val="28"/>
          <w:lang w:val="uk-UA"/>
        </w:rPr>
        <w:t>Земельного кодексу України,</w:t>
      </w:r>
      <w:r w:rsidR="0067199A" w:rsidRPr="0067199A">
        <w:rPr>
          <w:sz w:val="28"/>
          <w:szCs w:val="28"/>
          <w:lang w:val="uk-UA"/>
        </w:rPr>
        <w:t xml:space="preserve"> частини четвертої статті 15 Закону України «Про д</w:t>
      </w:r>
      <w:r w:rsidR="0067199A">
        <w:rPr>
          <w:sz w:val="28"/>
          <w:szCs w:val="28"/>
          <w:lang w:val="uk-UA"/>
        </w:rPr>
        <w:t>оступ до публічної інформації»,</w:t>
      </w:r>
      <w:r w:rsidR="00D06948" w:rsidRPr="004B68DE">
        <w:rPr>
          <w:sz w:val="28"/>
          <w:szCs w:val="28"/>
          <w:lang w:val="uk-UA"/>
        </w:rPr>
        <w:t xml:space="preserve"> </w:t>
      </w:r>
      <w:r w:rsidR="0020285D" w:rsidRPr="005E6942">
        <w:rPr>
          <w:sz w:val="28"/>
          <w:szCs w:val="28"/>
          <w:lang w:val="uk-UA"/>
        </w:rPr>
        <w:t>беручи до уваги наказ Східного міжрегіонального Міністерства юстиції України від 23.02.2024 № 141/8 «Про відмову в задоволенні скарги Сумської міської ради»</w:t>
      </w:r>
      <w:r w:rsidR="0020285D">
        <w:rPr>
          <w:sz w:val="28"/>
          <w:szCs w:val="28"/>
          <w:lang w:val="uk-UA"/>
        </w:rPr>
        <w:t xml:space="preserve">, враховуючи </w:t>
      </w:r>
      <w:r w:rsidR="0020285D" w:rsidRPr="0066236D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</w:t>
      </w:r>
      <w:r w:rsidR="0020285D">
        <w:rPr>
          <w:sz w:val="28"/>
          <w:szCs w:val="28"/>
          <w:lang w:val="uk-UA"/>
        </w:rPr>
        <w:t>ди (протокол від 31 жовтня 2023 року № 72</w:t>
      </w:r>
      <w:r w:rsidR="0020285D" w:rsidRPr="0066236D">
        <w:rPr>
          <w:sz w:val="28"/>
          <w:szCs w:val="28"/>
          <w:lang w:val="uk-UA"/>
        </w:rPr>
        <w:t>)</w:t>
      </w:r>
      <w:r w:rsidR="00D06948" w:rsidRPr="004B68DE">
        <w:rPr>
          <w:sz w:val="28"/>
          <w:szCs w:val="28"/>
          <w:lang w:val="uk-UA"/>
        </w:rPr>
        <w:t xml:space="preserve">, </w:t>
      </w:r>
      <w:r w:rsidR="00335CD4" w:rsidRPr="004B68DE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="00335CD4" w:rsidRPr="004B68DE">
        <w:rPr>
          <w:b/>
          <w:sz w:val="28"/>
          <w:szCs w:val="28"/>
          <w:lang w:val="uk-UA"/>
        </w:rPr>
        <w:t xml:space="preserve">Сумська міська рада  </w:t>
      </w:r>
    </w:p>
    <w:p w:rsidR="00335CD4" w:rsidRPr="004B68DE" w:rsidRDefault="00335CD4" w:rsidP="00335CD4">
      <w:pPr>
        <w:ind w:firstLine="709"/>
        <w:jc w:val="both"/>
        <w:rPr>
          <w:b/>
          <w:sz w:val="28"/>
          <w:szCs w:val="28"/>
          <w:lang w:val="uk-UA"/>
        </w:rPr>
      </w:pPr>
    </w:p>
    <w:p w:rsidR="00335CD4" w:rsidRPr="004B68D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  <w:r w:rsidRPr="004B68DE">
        <w:rPr>
          <w:b/>
          <w:sz w:val="28"/>
          <w:szCs w:val="28"/>
          <w:lang w:val="uk-UA"/>
        </w:rPr>
        <w:t>ВИРІШИЛА:</w:t>
      </w:r>
    </w:p>
    <w:p w:rsidR="00335CD4" w:rsidRPr="004B68D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</w:p>
    <w:p w:rsidR="006627AF" w:rsidRDefault="004C3D95" w:rsidP="006627AF">
      <w:pPr>
        <w:tabs>
          <w:tab w:val="left" w:pos="-3420"/>
        </w:tabs>
        <w:ind w:left="57" w:right="-6" w:firstLine="709"/>
        <w:jc w:val="both"/>
        <w:rPr>
          <w:sz w:val="28"/>
          <w:szCs w:val="28"/>
          <w:lang w:val="uk-UA"/>
        </w:rPr>
      </w:pPr>
      <w:r w:rsidRPr="004B68DE">
        <w:rPr>
          <w:sz w:val="28"/>
          <w:szCs w:val="28"/>
          <w:lang w:val="uk-UA"/>
        </w:rPr>
        <w:t xml:space="preserve">1. </w:t>
      </w:r>
      <w:r w:rsidR="006627AF" w:rsidRPr="006627AF">
        <w:rPr>
          <w:sz w:val="28"/>
          <w:szCs w:val="28"/>
          <w:lang w:val="uk-UA"/>
        </w:rPr>
        <w:t xml:space="preserve">Припинити </w:t>
      </w:r>
      <w:r w:rsidR="00B400A8" w:rsidRPr="004075DA">
        <w:rPr>
          <w:sz w:val="28"/>
          <w:szCs w:val="28"/>
          <w:lang w:val="uk-UA"/>
        </w:rPr>
        <w:t xml:space="preserve">Комунальному некомерційному підприємству </w:t>
      </w:r>
      <w:r w:rsidR="00B400A8">
        <w:rPr>
          <w:sz w:val="28"/>
          <w:szCs w:val="28"/>
          <w:lang w:val="uk-UA"/>
        </w:rPr>
        <w:t xml:space="preserve">Сумської обласної ради </w:t>
      </w:r>
      <w:r w:rsidR="00B400A8" w:rsidRPr="004075DA">
        <w:rPr>
          <w:sz w:val="28"/>
          <w:szCs w:val="28"/>
          <w:lang w:val="uk-UA"/>
        </w:rPr>
        <w:t>«</w:t>
      </w:r>
      <w:r w:rsidR="00B400A8">
        <w:rPr>
          <w:sz w:val="28"/>
          <w:szCs w:val="28"/>
          <w:lang w:val="uk-UA"/>
        </w:rPr>
        <w:t xml:space="preserve">Медичний клінічний центр інфекційних </w:t>
      </w:r>
      <w:proofErr w:type="spellStart"/>
      <w:r w:rsidR="00B400A8">
        <w:rPr>
          <w:sz w:val="28"/>
          <w:szCs w:val="28"/>
          <w:lang w:val="uk-UA"/>
        </w:rPr>
        <w:t>хвороб</w:t>
      </w:r>
      <w:proofErr w:type="spellEnd"/>
      <w:r w:rsidR="00B400A8">
        <w:rPr>
          <w:sz w:val="28"/>
          <w:szCs w:val="28"/>
          <w:lang w:val="uk-UA"/>
        </w:rPr>
        <w:t xml:space="preserve"> та дерматології                                імені З.Й. </w:t>
      </w:r>
      <w:proofErr w:type="spellStart"/>
      <w:r w:rsidR="00B400A8">
        <w:rPr>
          <w:sz w:val="28"/>
          <w:szCs w:val="28"/>
          <w:lang w:val="uk-UA"/>
        </w:rPr>
        <w:t>Красовицького</w:t>
      </w:r>
      <w:proofErr w:type="spellEnd"/>
      <w:r w:rsidR="00B400A8" w:rsidRPr="004075DA">
        <w:rPr>
          <w:sz w:val="28"/>
          <w:szCs w:val="28"/>
          <w:lang w:val="uk-UA"/>
        </w:rPr>
        <w:t>»</w:t>
      </w:r>
      <w:r w:rsidR="00B400A8">
        <w:rPr>
          <w:sz w:val="28"/>
          <w:szCs w:val="28"/>
          <w:lang w:val="uk-UA"/>
        </w:rPr>
        <w:t xml:space="preserve"> </w:t>
      </w:r>
      <w:r w:rsidR="006627AF" w:rsidRPr="006627AF">
        <w:rPr>
          <w:sz w:val="28"/>
          <w:szCs w:val="28"/>
          <w:lang w:val="uk-UA"/>
        </w:rPr>
        <w:t>(</w:t>
      </w:r>
      <w:r w:rsidR="00B400A8">
        <w:rPr>
          <w:color w:val="000000"/>
          <w:sz w:val="28"/>
          <w:szCs w:val="28"/>
          <w:lang w:val="uk-UA"/>
        </w:rPr>
        <w:t>05481004</w:t>
      </w:r>
      <w:r w:rsidR="006627AF" w:rsidRPr="006627AF">
        <w:rPr>
          <w:sz w:val="28"/>
          <w:szCs w:val="28"/>
          <w:lang w:val="uk-UA"/>
        </w:rPr>
        <w:t xml:space="preserve">) право постійного користування земельною ділянкою за адресою: м. Суми, </w:t>
      </w:r>
      <w:r w:rsidR="006702D3" w:rsidRPr="006702D3">
        <w:rPr>
          <w:sz w:val="28"/>
          <w:szCs w:val="28"/>
          <w:lang w:val="uk-UA"/>
        </w:rPr>
        <w:t>__________</w:t>
      </w:r>
      <w:r w:rsidR="00B400A8">
        <w:rPr>
          <w:sz w:val="28"/>
          <w:szCs w:val="28"/>
          <w:lang w:val="uk-UA"/>
        </w:rPr>
        <w:t>кадастровий номер</w:t>
      </w:r>
      <w:r w:rsidR="006702D3" w:rsidRPr="006702D3">
        <w:rPr>
          <w:sz w:val="28"/>
          <w:szCs w:val="28"/>
          <w:lang w:val="uk-UA"/>
        </w:rPr>
        <w:t>_________</w:t>
      </w:r>
      <w:r w:rsidR="006627AF" w:rsidRPr="006627AF">
        <w:rPr>
          <w:sz w:val="28"/>
          <w:szCs w:val="28"/>
          <w:lang w:val="uk-UA"/>
        </w:rPr>
        <w:t xml:space="preserve">, площею </w:t>
      </w:r>
      <w:r w:rsidR="00B400A8">
        <w:rPr>
          <w:sz w:val="28"/>
          <w:szCs w:val="28"/>
          <w:lang w:val="uk-UA"/>
        </w:rPr>
        <w:t>0,4189</w:t>
      </w:r>
      <w:r w:rsidR="006627AF" w:rsidRPr="006627AF">
        <w:rPr>
          <w:sz w:val="28"/>
          <w:szCs w:val="28"/>
          <w:lang w:val="uk-UA"/>
        </w:rPr>
        <w:t xml:space="preserve"> га, у зв’язку з добровільною </w:t>
      </w:r>
      <w:r w:rsidR="00A1713E">
        <w:rPr>
          <w:sz w:val="28"/>
          <w:szCs w:val="28"/>
          <w:lang w:val="uk-UA"/>
        </w:rPr>
        <w:t>відмовою Комунального</w:t>
      </w:r>
      <w:r w:rsidR="00B400A8" w:rsidRPr="004075DA">
        <w:rPr>
          <w:sz w:val="28"/>
          <w:szCs w:val="28"/>
          <w:lang w:val="uk-UA"/>
        </w:rPr>
        <w:t xml:space="preserve"> некомерційно</w:t>
      </w:r>
      <w:r w:rsidR="00A1713E">
        <w:rPr>
          <w:sz w:val="28"/>
          <w:szCs w:val="28"/>
          <w:lang w:val="uk-UA"/>
        </w:rPr>
        <w:t>го</w:t>
      </w:r>
      <w:r w:rsidR="00B400A8" w:rsidRPr="004075DA">
        <w:rPr>
          <w:sz w:val="28"/>
          <w:szCs w:val="28"/>
          <w:lang w:val="uk-UA"/>
        </w:rPr>
        <w:t xml:space="preserve"> підприємств</w:t>
      </w:r>
      <w:r w:rsidR="00A1713E">
        <w:rPr>
          <w:sz w:val="28"/>
          <w:szCs w:val="28"/>
          <w:lang w:val="uk-UA"/>
        </w:rPr>
        <w:t>а</w:t>
      </w:r>
      <w:r w:rsidR="00B400A8" w:rsidRPr="004075DA">
        <w:rPr>
          <w:sz w:val="28"/>
          <w:szCs w:val="28"/>
          <w:lang w:val="uk-UA"/>
        </w:rPr>
        <w:t xml:space="preserve"> </w:t>
      </w:r>
      <w:r w:rsidR="00B400A8">
        <w:rPr>
          <w:sz w:val="28"/>
          <w:szCs w:val="28"/>
          <w:lang w:val="uk-UA"/>
        </w:rPr>
        <w:t xml:space="preserve">Сумської обласної ради </w:t>
      </w:r>
      <w:r w:rsidR="00B400A8" w:rsidRPr="004075DA">
        <w:rPr>
          <w:sz w:val="28"/>
          <w:szCs w:val="28"/>
          <w:lang w:val="uk-UA"/>
        </w:rPr>
        <w:t>«</w:t>
      </w:r>
      <w:r w:rsidR="00B400A8">
        <w:rPr>
          <w:sz w:val="28"/>
          <w:szCs w:val="28"/>
          <w:lang w:val="uk-UA"/>
        </w:rPr>
        <w:t xml:space="preserve">Медичний клінічний центр інфекційних </w:t>
      </w:r>
      <w:proofErr w:type="spellStart"/>
      <w:r w:rsidR="00B400A8">
        <w:rPr>
          <w:sz w:val="28"/>
          <w:szCs w:val="28"/>
          <w:lang w:val="uk-UA"/>
        </w:rPr>
        <w:t>хвороб</w:t>
      </w:r>
      <w:proofErr w:type="spellEnd"/>
      <w:r w:rsidR="00B400A8">
        <w:rPr>
          <w:sz w:val="28"/>
          <w:szCs w:val="28"/>
          <w:lang w:val="uk-UA"/>
        </w:rPr>
        <w:t xml:space="preserve"> та дерматології                                імені З.Й. </w:t>
      </w:r>
      <w:proofErr w:type="spellStart"/>
      <w:r w:rsidR="00B400A8">
        <w:rPr>
          <w:sz w:val="28"/>
          <w:szCs w:val="28"/>
          <w:lang w:val="uk-UA"/>
        </w:rPr>
        <w:t>Красовицького</w:t>
      </w:r>
      <w:proofErr w:type="spellEnd"/>
      <w:r w:rsidR="00B400A8" w:rsidRPr="004075DA">
        <w:rPr>
          <w:sz w:val="28"/>
          <w:szCs w:val="28"/>
          <w:lang w:val="uk-UA"/>
        </w:rPr>
        <w:t>»</w:t>
      </w:r>
      <w:r w:rsidR="00B400A8">
        <w:rPr>
          <w:sz w:val="28"/>
          <w:szCs w:val="28"/>
          <w:lang w:val="uk-UA"/>
        </w:rPr>
        <w:t xml:space="preserve"> </w:t>
      </w:r>
      <w:r w:rsidR="00B400A8" w:rsidRPr="006627AF">
        <w:rPr>
          <w:sz w:val="28"/>
          <w:szCs w:val="28"/>
          <w:lang w:val="uk-UA"/>
        </w:rPr>
        <w:t xml:space="preserve"> </w:t>
      </w:r>
      <w:r w:rsidR="006627AF" w:rsidRPr="006627AF">
        <w:rPr>
          <w:sz w:val="28"/>
          <w:szCs w:val="28"/>
          <w:lang w:val="uk-UA"/>
        </w:rPr>
        <w:t xml:space="preserve">від користування нею. </w:t>
      </w:r>
      <w:r w:rsidR="006627AF">
        <w:rPr>
          <w:sz w:val="28"/>
          <w:szCs w:val="28"/>
          <w:lang w:val="uk-UA"/>
        </w:rPr>
        <w:t>К</w:t>
      </w:r>
      <w:r w:rsidR="006627AF" w:rsidRPr="006627AF">
        <w:rPr>
          <w:sz w:val="28"/>
          <w:szCs w:val="28"/>
          <w:lang w:val="uk-UA"/>
        </w:rPr>
        <w:t xml:space="preserve">атегорія та цільове </w:t>
      </w:r>
      <w:r w:rsidR="006627AF" w:rsidRPr="006627AF">
        <w:rPr>
          <w:sz w:val="28"/>
          <w:szCs w:val="28"/>
          <w:lang w:val="uk-UA"/>
        </w:rPr>
        <w:lastRenderedPageBreak/>
        <w:t xml:space="preserve">призначення земельної ділянки: </w:t>
      </w:r>
      <w:r w:rsidR="00A1713E">
        <w:rPr>
          <w:sz w:val="28"/>
          <w:szCs w:val="28"/>
          <w:lang w:val="uk-UA"/>
        </w:rPr>
        <w:t>землі житлової та громадської забудови</w:t>
      </w:r>
      <w:r w:rsidR="006627AF" w:rsidRPr="006627AF">
        <w:rPr>
          <w:sz w:val="28"/>
          <w:szCs w:val="28"/>
          <w:lang w:val="uk-UA"/>
        </w:rPr>
        <w:t xml:space="preserve">, </w:t>
      </w:r>
      <w:r w:rsidR="00A1713E" w:rsidRPr="00C818EA">
        <w:rPr>
          <w:color w:val="000000"/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</w:t>
      </w:r>
      <w:r w:rsidR="006627AF">
        <w:rPr>
          <w:sz w:val="28"/>
          <w:szCs w:val="28"/>
          <w:lang w:val="uk-UA"/>
        </w:rPr>
        <w:t>.</w:t>
      </w:r>
    </w:p>
    <w:p w:rsidR="001A2A33" w:rsidRDefault="00E733CE" w:rsidP="001A2A33">
      <w:pPr>
        <w:tabs>
          <w:tab w:val="left" w:pos="-3420"/>
        </w:tabs>
        <w:ind w:left="57" w:right="-6" w:firstLine="709"/>
        <w:jc w:val="both"/>
        <w:rPr>
          <w:sz w:val="28"/>
          <w:szCs w:val="28"/>
          <w:lang w:val="uk-UA"/>
        </w:rPr>
      </w:pPr>
      <w:r w:rsidRPr="004B68DE">
        <w:rPr>
          <w:sz w:val="28"/>
          <w:szCs w:val="28"/>
          <w:lang w:val="uk-UA"/>
        </w:rPr>
        <w:t xml:space="preserve">2. </w:t>
      </w:r>
      <w:r w:rsidR="007E42AD" w:rsidRPr="00F94C88">
        <w:rPr>
          <w:sz w:val="28"/>
          <w:szCs w:val="28"/>
          <w:lang w:val="uk-UA"/>
        </w:rPr>
        <w:t xml:space="preserve">Надати </w:t>
      </w:r>
      <w:r w:rsidR="005B635D" w:rsidRPr="004075DA">
        <w:rPr>
          <w:sz w:val="28"/>
          <w:szCs w:val="28"/>
          <w:lang w:val="uk-UA"/>
        </w:rPr>
        <w:t xml:space="preserve">Комунальному некомерційному підприємству </w:t>
      </w:r>
      <w:r w:rsidR="005B635D">
        <w:rPr>
          <w:sz w:val="28"/>
          <w:szCs w:val="28"/>
          <w:lang w:val="uk-UA"/>
        </w:rPr>
        <w:t xml:space="preserve">Сумської обласної ради «Сумський обласний клінічний онкологічний центр» </w:t>
      </w:r>
      <w:r w:rsidR="006627AF">
        <w:rPr>
          <w:sz w:val="28"/>
          <w:szCs w:val="28"/>
          <w:lang w:val="uk-UA"/>
        </w:rPr>
        <w:t>(</w:t>
      </w:r>
      <w:r w:rsidR="001A2A33">
        <w:rPr>
          <w:sz w:val="28"/>
          <w:szCs w:val="28"/>
          <w:lang w:val="uk-UA"/>
        </w:rPr>
        <w:t>05480996</w:t>
      </w:r>
      <w:r w:rsidR="00364A7E">
        <w:rPr>
          <w:sz w:val="28"/>
          <w:szCs w:val="28"/>
          <w:lang w:val="uk-UA"/>
        </w:rPr>
        <w:t>)</w:t>
      </w:r>
      <w:r w:rsidR="004B68DE" w:rsidRPr="00F94C88">
        <w:rPr>
          <w:sz w:val="28"/>
          <w:szCs w:val="28"/>
          <w:lang w:val="uk-UA"/>
        </w:rPr>
        <w:t xml:space="preserve"> </w:t>
      </w:r>
      <w:r w:rsidR="007C2C0F" w:rsidRPr="007C2C0F">
        <w:rPr>
          <w:sz w:val="28"/>
          <w:szCs w:val="28"/>
          <w:lang w:val="uk-UA"/>
        </w:rPr>
        <w:t xml:space="preserve">в постійне користування </w:t>
      </w:r>
      <w:r w:rsidR="007E42AD" w:rsidRPr="00F94C88">
        <w:rPr>
          <w:sz w:val="28"/>
          <w:szCs w:val="28"/>
          <w:lang w:val="uk-UA"/>
        </w:rPr>
        <w:t>земельну ділянку за адресою:</w:t>
      </w:r>
      <w:r w:rsidR="00995366" w:rsidRPr="00F94C88">
        <w:rPr>
          <w:sz w:val="28"/>
          <w:szCs w:val="28"/>
          <w:lang w:val="uk-UA"/>
        </w:rPr>
        <w:t xml:space="preserve"> </w:t>
      </w:r>
      <w:r w:rsidR="007E42AD" w:rsidRPr="00F94C88">
        <w:rPr>
          <w:sz w:val="28"/>
          <w:szCs w:val="28"/>
          <w:lang w:val="uk-UA"/>
        </w:rPr>
        <w:t>м. Суми</w:t>
      </w:r>
      <w:r w:rsidR="00AD1AB1" w:rsidRPr="00F94C88">
        <w:rPr>
          <w:sz w:val="28"/>
          <w:szCs w:val="28"/>
          <w:lang w:val="uk-UA"/>
        </w:rPr>
        <w:t>,</w:t>
      </w:r>
      <w:r w:rsidR="00AD1AB1" w:rsidRPr="00F94C88">
        <w:rPr>
          <w:sz w:val="28"/>
          <w:szCs w:val="28"/>
        </w:rPr>
        <w:t xml:space="preserve"> </w:t>
      </w:r>
      <w:r w:rsidR="00CC0C25">
        <w:rPr>
          <w:sz w:val="28"/>
          <w:szCs w:val="28"/>
          <w:lang w:val="uk-UA"/>
        </w:rPr>
        <w:t xml:space="preserve">                                           </w:t>
      </w:r>
      <w:r w:rsidR="006702D3" w:rsidRPr="006702D3">
        <w:rPr>
          <w:sz w:val="28"/>
          <w:szCs w:val="28"/>
        </w:rPr>
        <w:t>__________</w:t>
      </w:r>
      <w:r w:rsidR="001A2A33">
        <w:rPr>
          <w:sz w:val="28"/>
          <w:szCs w:val="28"/>
          <w:lang w:val="uk-UA"/>
        </w:rPr>
        <w:t>кадастровий номер</w:t>
      </w:r>
      <w:r w:rsidR="006702D3" w:rsidRPr="006702D3">
        <w:rPr>
          <w:sz w:val="28"/>
          <w:szCs w:val="28"/>
        </w:rPr>
        <w:t>_________</w:t>
      </w:r>
      <w:bookmarkStart w:id="0" w:name="_GoBack"/>
      <w:bookmarkEnd w:id="0"/>
      <w:r w:rsidR="001A2A33" w:rsidRPr="006627AF">
        <w:rPr>
          <w:sz w:val="28"/>
          <w:szCs w:val="28"/>
          <w:lang w:val="uk-UA"/>
        </w:rPr>
        <w:t xml:space="preserve">, площею </w:t>
      </w:r>
      <w:r w:rsidR="001A2A33">
        <w:rPr>
          <w:sz w:val="28"/>
          <w:szCs w:val="28"/>
          <w:lang w:val="uk-UA"/>
        </w:rPr>
        <w:t>0,4189</w:t>
      </w:r>
      <w:r w:rsidR="001A2A33" w:rsidRPr="006627AF">
        <w:rPr>
          <w:sz w:val="28"/>
          <w:szCs w:val="28"/>
          <w:lang w:val="uk-UA"/>
        </w:rPr>
        <w:t xml:space="preserve"> га</w:t>
      </w:r>
      <w:r w:rsidR="00E31A84" w:rsidRPr="00F94C88">
        <w:rPr>
          <w:sz w:val="28"/>
          <w:szCs w:val="28"/>
          <w:lang w:val="uk-UA"/>
        </w:rPr>
        <w:t xml:space="preserve">. </w:t>
      </w:r>
      <w:r w:rsidR="001A2A33">
        <w:rPr>
          <w:sz w:val="28"/>
          <w:szCs w:val="28"/>
          <w:lang w:val="uk-UA"/>
        </w:rPr>
        <w:t>К</w:t>
      </w:r>
      <w:r w:rsidR="001A2A33" w:rsidRPr="006627AF">
        <w:rPr>
          <w:sz w:val="28"/>
          <w:szCs w:val="28"/>
          <w:lang w:val="uk-UA"/>
        </w:rPr>
        <w:t xml:space="preserve">атегорія та цільове призначення земельної ділянки: </w:t>
      </w:r>
      <w:r w:rsidR="001A2A33">
        <w:rPr>
          <w:sz w:val="28"/>
          <w:szCs w:val="28"/>
          <w:lang w:val="uk-UA"/>
        </w:rPr>
        <w:t>землі житлової та громадської забудови</w:t>
      </w:r>
      <w:r w:rsidR="001A2A33" w:rsidRPr="006627AF">
        <w:rPr>
          <w:sz w:val="28"/>
          <w:szCs w:val="28"/>
          <w:lang w:val="uk-UA"/>
        </w:rPr>
        <w:t xml:space="preserve">, </w:t>
      </w:r>
      <w:r w:rsidR="001A2A33" w:rsidRPr="00C818EA">
        <w:rPr>
          <w:color w:val="000000"/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</w:t>
      </w:r>
      <w:r w:rsidR="001A2A33">
        <w:rPr>
          <w:sz w:val="28"/>
          <w:szCs w:val="28"/>
          <w:lang w:val="uk-UA"/>
        </w:rPr>
        <w:t>.</w:t>
      </w:r>
    </w:p>
    <w:p w:rsidR="006E6894" w:rsidRDefault="006E6894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C1139" w:rsidRDefault="009C1139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C1139" w:rsidRDefault="009C1139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C1139" w:rsidRPr="009A6942" w:rsidRDefault="009C1139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2947BA" w:rsidRDefault="00DD24AE" w:rsidP="00F97132">
      <w:pPr>
        <w:ind w:right="-2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Секретар Сумської міської ради</w:t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  <w:t xml:space="preserve">                  Артем КОБЗАР</w:t>
      </w:r>
    </w:p>
    <w:p w:rsidR="006E6894" w:rsidRPr="004505F8" w:rsidRDefault="006E6894" w:rsidP="00F97132">
      <w:pPr>
        <w:ind w:right="-2"/>
        <w:jc w:val="both"/>
        <w:rPr>
          <w:color w:val="000000"/>
          <w:sz w:val="28"/>
          <w:szCs w:val="28"/>
          <w:lang w:val="uk-UA" w:eastAsia="en-US"/>
        </w:rPr>
      </w:pPr>
    </w:p>
    <w:p w:rsidR="004505F8" w:rsidRDefault="00335CD4" w:rsidP="006E6894">
      <w:pPr>
        <w:ind w:right="-2"/>
        <w:jc w:val="both"/>
        <w:rPr>
          <w:sz w:val="24"/>
          <w:szCs w:val="24"/>
          <w:lang w:val="uk-UA"/>
        </w:rPr>
      </w:pPr>
      <w:r w:rsidRPr="00F8350D">
        <w:rPr>
          <w:sz w:val="24"/>
          <w:szCs w:val="24"/>
          <w:lang w:val="uk-UA"/>
        </w:rPr>
        <w:t xml:space="preserve">Виконавець: </w:t>
      </w:r>
      <w:r w:rsidR="00F94C88">
        <w:rPr>
          <w:sz w:val="24"/>
          <w:szCs w:val="24"/>
          <w:lang w:val="uk-UA"/>
        </w:rPr>
        <w:t>Клименко Юрій</w:t>
      </w:r>
    </w:p>
    <w:p w:rsidR="00F1085D" w:rsidRDefault="00F1085D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sectPr w:rsidR="009C1139" w:rsidSect="004131CF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26"/>
    <w:rsid w:val="000116E7"/>
    <w:rsid w:val="00021E1A"/>
    <w:rsid w:val="00071C55"/>
    <w:rsid w:val="000742D8"/>
    <w:rsid w:val="000B3B70"/>
    <w:rsid w:val="001436F1"/>
    <w:rsid w:val="00155C72"/>
    <w:rsid w:val="001813B6"/>
    <w:rsid w:val="001A2A33"/>
    <w:rsid w:val="001C53FF"/>
    <w:rsid w:val="001D7A6B"/>
    <w:rsid w:val="001E4647"/>
    <w:rsid w:val="001F283E"/>
    <w:rsid w:val="0020285D"/>
    <w:rsid w:val="00226AB7"/>
    <w:rsid w:val="00264EB7"/>
    <w:rsid w:val="002947BA"/>
    <w:rsid w:val="002A4499"/>
    <w:rsid w:val="002E0756"/>
    <w:rsid w:val="002E6D12"/>
    <w:rsid w:val="00335CD4"/>
    <w:rsid w:val="00340EBC"/>
    <w:rsid w:val="0034375A"/>
    <w:rsid w:val="00364A7E"/>
    <w:rsid w:val="003653C2"/>
    <w:rsid w:val="003A4551"/>
    <w:rsid w:val="003B685F"/>
    <w:rsid w:val="0041191C"/>
    <w:rsid w:val="004131CF"/>
    <w:rsid w:val="00434114"/>
    <w:rsid w:val="004505F8"/>
    <w:rsid w:val="004A3DCD"/>
    <w:rsid w:val="004B68DE"/>
    <w:rsid w:val="004C3D95"/>
    <w:rsid w:val="004D79AA"/>
    <w:rsid w:val="004E3007"/>
    <w:rsid w:val="004F0318"/>
    <w:rsid w:val="004F41DA"/>
    <w:rsid w:val="004F5E14"/>
    <w:rsid w:val="0053453E"/>
    <w:rsid w:val="00556D6F"/>
    <w:rsid w:val="00562155"/>
    <w:rsid w:val="005B635D"/>
    <w:rsid w:val="005D1126"/>
    <w:rsid w:val="005D26E7"/>
    <w:rsid w:val="00625387"/>
    <w:rsid w:val="00640FAA"/>
    <w:rsid w:val="006627AF"/>
    <w:rsid w:val="006702D3"/>
    <w:rsid w:val="0067199A"/>
    <w:rsid w:val="00681902"/>
    <w:rsid w:val="00693D77"/>
    <w:rsid w:val="006E6894"/>
    <w:rsid w:val="006E769B"/>
    <w:rsid w:val="00710FE1"/>
    <w:rsid w:val="0072191A"/>
    <w:rsid w:val="007310AC"/>
    <w:rsid w:val="00795B5C"/>
    <w:rsid w:val="007C2C0F"/>
    <w:rsid w:val="007E42AD"/>
    <w:rsid w:val="007F4965"/>
    <w:rsid w:val="00807A4D"/>
    <w:rsid w:val="00841320"/>
    <w:rsid w:val="00860397"/>
    <w:rsid w:val="00886BDC"/>
    <w:rsid w:val="00887620"/>
    <w:rsid w:val="00892FEB"/>
    <w:rsid w:val="008D5BED"/>
    <w:rsid w:val="008E61A5"/>
    <w:rsid w:val="00902C65"/>
    <w:rsid w:val="009929C9"/>
    <w:rsid w:val="00995366"/>
    <w:rsid w:val="009A6942"/>
    <w:rsid w:val="009C1139"/>
    <w:rsid w:val="009E634E"/>
    <w:rsid w:val="009F6B18"/>
    <w:rsid w:val="00A1713E"/>
    <w:rsid w:val="00A347D3"/>
    <w:rsid w:val="00A44F1C"/>
    <w:rsid w:val="00A52C05"/>
    <w:rsid w:val="00A66807"/>
    <w:rsid w:val="00AA4306"/>
    <w:rsid w:val="00AD1AB1"/>
    <w:rsid w:val="00AD78DE"/>
    <w:rsid w:val="00AE27E7"/>
    <w:rsid w:val="00AE4451"/>
    <w:rsid w:val="00B008B7"/>
    <w:rsid w:val="00B07F73"/>
    <w:rsid w:val="00B400A8"/>
    <w:rsid w:val="00B43C9A"/>
    <w:rsid w:val="00B655C1"/>
    <w:rsid w:val="00B94998"/>
    <w:rsid w:val="00B96F53"/>
    <w:rsid w:val="00C043CE"/>
    <w:rsid w:val="00C13BC5"/>
    <w:rsid w:val="00C44CAC"/>
    <w:rsid w:val="00C456E6"/>
    <w:rsid w:val="00C65629"/>
    <w:rsid w:val="00C708ED"/>
    <w:rsid w:val="00C713DE"/>
    <w:rsid w:val="00C71A93"/>
    <w:rsid w:val="00C86650"/>
    <w:rsid w:val="00CC0C25"/>
    <w:rsid w:val="00CD171B"/>
    <w:rsid w:val="00CD22DA"/>
    <w:rsid w:val="00D00384"/>
    <w:rsid w:val="00D06948"/>
    <w:rsid w:val="00D21C3D"/>
    <w:rsid w:val="00D56D77"/>
    <w:rsid w:val="00D73DC0"/>
    <w:rsid w:val="00D7599B"/>
    <w:rsid w:val="00DB3EED"/>
    <w:rsid w:val="00DD24AE"/>
    <w:rsid w:val="00E11E19"/>
    <w:rsid w:val="00E31A84"/>
    <w:rsid w:val="00E4033F"/>
    <w:rsid w:val="00E47E50"/>
    <w:rsid w:val="00E643DF"/>
    <w:rsid w:val="00E733CE"/>
    <w:rsid w:val="00EB26E9"/>
    <w:rsid w:val="00EB3B3D"/>
    <w:rsid w:val="00ED33EF"/>
    <w:rsid w:val="00ED5D6F"/>
    <w:rsid w:val="00EF6C7F"/>
    <w:rsid w:val="00F068BA"/>
    <w:rsid w:val="00F1085D"/>
    <w:rsid w:val="00F63194"/>
    <w:rsid w:val="00F8350D"/>
    <w:rsid w:val="00F94C88"/>
    <w:rsid w:val="00F97132"/>
    <w:rsid w:val="00FC0641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2FF5"/>
  <w15:docId w15:val="{F37D8BA1-9DD3-4810-855E-28FC2D69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35C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5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35C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5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35CD4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5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C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86BDC"/>
    <w:pPr>
      <w:ind w:left="720"/>
      <w:contextualSpacing/>
    </w:pPr>
  </w:style>
  <w:style w:type="paragraph" w:styleId="2">
    <w:name w:val="Body Text Indent 2"/>
    <w:basedOn w:val="a"/>
    <w:link w:val="20"/>
    <w:rsid w:val="00FF5F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F5F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BF6BC-5B11-4CE2-B76C-F6CDB643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2024-03-27T14:21:00Z</cp:lastPrinted>
  <dcterms:created xsi:type="dcterms:W3CDTF">2026-01-14T11:36:00Z</dcterms:created>
  <dcterms:modified xsi:type="dcterms:W3CDTF">2026-01-14T11:37:00Z</dcterms:modified>
</cp:coreProperties>
</file>