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47441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905D50">
        <w:rPr>
          <w:sz w:val="28"/>
          <w:szCs w:val="28"/>
          <w:lang w:val="en-US"/>
        </w:rPr>
        <w:t>LI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905D50">
        <w:rPr>
          <w:sz w:val="28"/>
          <w:szCs w:val="28"/>
          <w:lang w:val="uk-UA"/>
        </w:rPr>
        <w:t>27 березня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474415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 w:rsidR="00905D50">
        <w:rPr>
          <w:sz w:val="28"/>
          <w:szCs w:val="28"/>
          <w:lang w:val="uk-UA"/>
        </w:rPr>
        <w:t>4622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2D16C9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EE6B13" w:rsidRDefault="00341D21" w:rsidP="00EE6B13">
            <w:pPr>
              <w:ind w:left="-105" w:right="-102"/>
              <w:jc w:val="both"/>
              <w:rPr>
                <w:sz w:val="28"/>
                <w:szCs w:val="28"/>
              </w:rPr>
            </w:pPr>
            <w:r w:rsidRPr="00867A52">
              <w:rPr>
                <w:sz w:val="28"/>
                <w:szCs w:val="28"/>
              </w:rPr>
              <w:t xml:space="preserve">Про надання </w:t>
            </w:r>
            <w:r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proofErr w:type="spellStart"/>
            <w:r>
              <w:rPr>
                <w:sz w:val="28"/>
                <w:szCs w:val="28"/>
                <w:lang w:val="uk-UA"/>
              </w:rPr>
              <w:t>Квірин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дозволу </w:t>
            </w:r>
            <w:r w:rsidRPr="007D6D7F">
              <w:rPr>
                <w:sz w:val="28"/>
                <w:szCs w:val="28"/>
                <w:lang w:val="uk-UA"/>
              </w:rPr>
              <w:t xml:space="preserve">на </w:t>
            </w:r>
            <w:r>
              <w:rPr>
                <w:sz w:val="28"/>
                <w:szCs w:val="28"/>
                <w:lang w:val="uk-UA"/>
              </w:rPr>
              <w:t>поділ</w:t>
            </w:r>
            <w:r w:rsidRPr="007D6D7F">
              <w:rPr>
                <w:sz w:val="28"/>
                <w:szCs w:val="28"/>
                <w:lang w:val="uk-UA"/>
              </w:rPr>
              <w:t xml:space="preserve"> земельн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7D6D7F">
              <w:rPr>
                <w:sz w:val="28"/>
                <w:szCs w:val="28"/>
                <w:lang w:val="uk-UA"/>
              </w:rPr>
              <w:t xml:space="preserve"> ділян</w:t>
            </w:r>
            <w:r>
              <w:rPr>
                <w:sz w:val="28"/>
                <w:szCs w:val="28"/>
                <w:lang w:val="uk-UA"/>
              </w:rPr>
              <w:t xml:space="preserve">ки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</w:t>
            </w:r>
            <w:r w:rsidR="005825C6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 xml:space="preserve">м. Суми, </w:t>
            </w:r>
            <w:r w:rsidR="00EE6B13" w:rsidRPr="00EE6B13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EE6B13" w:rsidRPr="00EE6B13">
              <w:rPr>
                <w:sz w:val="28"/>
                <w:szCs w:val="28"/>
              </w:rPr>
              <w:t>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5825C6" w:rsidRDefault="005825C6" w:rsidP="003713E8">
      <w:pPr>
        <w:ind w:firstLine="567"/>
        <w:jc w:val="both"/>
        <w:rPr>
          <w:sz w:val="28"/>
          <w:szCs w:val="28"/>
          <w:lang w:val="uk-UA"/>
        </w:rPr>
      </w:pPr>
    </w:p>
    <w:p w:rsidR="004B3C4E" w:rsidRDefault="004B3C4E" w:rsidP="003713E8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341D21" w:rsidP="003713E8">
      <w:pPr>
        <w:ind w:firstLine="567"/>
        <w:jc w:val="both"/>
        <w:rPr>
          <w:sz w:val="28"/>
          <w:szCs w:val="28"/>
          <w:lang w:val="uk-UA"/>
        </w:rPr>
      </w:pPr>
      <w:r w:rsidRPr="00341D21">
        <w:rPr>
          <w:sz w:val="28"/>
          <w:szCs w:val="28"/>
          <w:lang w:val="uk-UA"/>
        </w:rPr>
        <w:t xml:space="preserve">Розглянувши звернення </w:t>
      </w:r>
      <w:r>
        <w:rPr>
          <w:sz w:val="28"/>
          <w:szCs w:val="28"/>
          <w:lang w:val="uk-UA"/>
        </w:rPr>
        <w:t>юридичної особи</w:t>
      </w:r>
      <w:r w:rsidRPr="00341D2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надані </w:t>
      </w:r>
      <w:r w:rsidR="0044642C">
        <w:rPr>
          <w:sz w:val="28"/>
          <w:szCs w:val="28"/>
          <w:lang w:val="uk-UA"/>
        </w:rPr>
        <w:t xml:space="preserve">документи, відповідно до статей 12, </w:t>
      </w:r>
      <w:r>
        <w:rPr>
          <w:sz w:val="28"/>
          <w:szCs w:val="28"/>
          <w:lang w:val="uk-UA"/>
        </w:rPr>
        <w:t>79-1 Земельного кодексу України, статей 25, 28, 29, 56 Закону України «Про землеустрій»,</w:t>
      </w:r>
      <w:r w:rsidRPr="00341D21">
        <w:rPr>
          <w:sz w:val="28"/>
          <w:szCs w:val="28"/>
          <w:lang w:val="uk-UA"/>
        </w:rPr>
        <w:t xml:space="preserve"> </w:t>
      </w:r>
      <w:r w:rsidR="008F5B0B">
        <w:rPr>
          <w:sz w:val="28"/>
          <w:szCs w:val="28"/>
          <w:lang w:val="uk-UA"/>
        </w:rPr>
        <w:t xml:space="preserve">абзацу другого </w:t>
      </w:r>
      <w:r w:rsidR="008F5B0B" w:rsidRPr="009D1939">
        <w:rPr>
          <w:sz w:val="28"/>
          <w:szCs w:val="28"/>
          <w:lang w:val="uk-UA"/>
        </w:rPr>
        <w:t xml:space="preserve">частини </w:t>
      </w:r>
      <w:r w:rsidR="008F5B0B">
        <w:rPr>
          <w:sz w:val="28"/>
          <w:szCs w:val="28"/>
          <w:lang w:val="uk-UA"/>
        </w:rPr>
        <w:t>четвертої</w:t>
      </w:r>
      <w:r w:rsidR="008F5B0B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8F5B0B">
        <w:rPr>
          <w:sz w:val="28"/>
          <w:szCs w:val="28"/>
          <w:lang w:val="uk-UA"/>
        </w:rPr>
        <w:t xml:space="preserve">, </w:t>
      </w:r>
      <w:r w:rsidR="002D16C9" w:rsidRPr="002D16C9">
        <w:rPr>
          <w:sz w:val="28"/>
          <w:szCs w:val="28"/>
          <w:lang w:val="uk-UA"/>
        </w:rPr>
        <w:t xml:space="preserve">враховуючи </w:t>
      </w:r>
      <w:r>
        <w:rPr>
          <w:sz w:val="28"/>
          <w:szCs w:val="28"/>
          <w:lang w:val="uk-UA"/>
        </w:rPr>
        <w:t xml:space="preserve">наказ Східного міжрегіонального управління Міністерства юстиції від 23.02.2024 № 141/8 та </w:t>
      </w:r>
      <w:r w:rsidR="002D16C9" w:rsidRPr="002D16C9">
        <w:rPr>
          <w:sz w:val="28"/>
          <w:szCs w:val="28"/>
          <w:lang w:val="uk-UA"/>
        </w:rPr>
        <w:t xml:space="preserve">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2D16C9">
        <w:rPr>
          <w:sz w:val="28"/>
          <w:szCs w:val="28"/>
          <w:lang w:val="uk-UA"/>
        </w:rPr>
        <w:t>20 лютого 2024 року</w:t>
      </w:r>
      <w:r w:rsidR="002D16C9" w:rsidRPr="002D16C9">
        <w:rPr>
          <w:sz w:val="28"/>
          <w:szCs w:val="28"/>
          <w:lang w:val="uk-UA"/>
        </w:rPr>
        <w:t xml:space="preserve"> № </w:t>
      </w:r>
      <w:r w:rsidR="002D16C9">
        <w:rPr>
          <w:sz w:val="28"/>
          <w:szCs w:val="28"/>
          <w:lang w:val="uk-UA"/>
        </w:rPr>
        <w:t>79</w:t>
      </w:r>
      <w:r w:rsidR="002D16C9" w:rsidRPr="002D16C9">
        <w:rPr>
          <w:sz w:val="28"/>
          <w:szCs w:val="28"/>
          <w:lang w:val="uk-UA"/>
        </w:rPr>
        <w:t xml:space="preserve">), </w:t>
      </w:r>
      <w:r w:rsidR="00796962">
        <w:rPr>
          <w:sz w:val="28"/>
          <w:szCs w:val="28"/>
          <w:lang w:val="uk-UA"/>
        </w:rPr>
        <w:t xml:space="preserve">керуючись </w:t>
      </w:r>
      <w:r w:rsidR="00796962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796962">
        <w:rPr>
          <w:sz w:val="28"/>
          <w:szCs w:val="28"/>
          <w:lang w:val="uk-UA"/>
        </w:rPr>
        <w:t>«</w:t>
      </w:r>
      <w:r w:rsidR="00796962" w:rsidRPr="0018346E">
        <w:rPr>
          <w:sz w:val="28"/>
          <w:szCs w:val="28"/>
          <w:lang w:val="uk-UA"/>
        </w:rPr>
        <w:t>Про місцеве самоврядування в Україні</w:t>
      </w:r>
      <w:r w:rsidR="00796962">
        <w:rPr>
          <w:sz w:val="28"/>
          <w:szCs w:val="28"/>
          <w:lang w:val="uk-UA"/>
        </w:rPr>
        <w:t>»</w:t>
      </w:r>
      <w:r w:rsidR="00796962" w:rsidRPr="0018346E">
        <w:rPr>
          <w:sz w:val="28"/>
          <w:szCs w:val="28"/>
          <w:lang w:val="uk-UA"/>
        </w:rPr>
        <w:t xml:space="preserve">, </w:t>
      </w:r>
      <w:r w:rsidR="00796962" w:rsidRPr="0018346E">
        <w:rPr>
          <w:b/>
          <w:sz w:val="28"/>
          <w:szCs w:val="28"/>
          <w:lang w:val="uk-UA"/>
        </w:rPr>
        <w:t>Сумська міська рада</w:t>
      </w:r>
      <w:r w:rsidR="00796962"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41D21" w:rsidRPr="007F1398" w:rsidRDefault="002D16C9" w:rsidP="00341D2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057F84">
        <w:rPr>
          <w:sz w:val="28"/>
          <w:szCs w:val="28"/>
          <w:lang w:val="uk-UA"/>
        </w:rPr>
        <w:t xml:space="preserve">1. </w:t>
      </w:r>
      <w:r w:rsidR="00341D21" w:rsidRPr="007F1398">
        <w:rPr>
          <w:color w:val="000000" w:themeColor="text1"/>
          <w:sz w:val="28"/>
          <w:szCs w:val="28"/>
          <w:lang w:val="uk-UA"/>
        </w:rPr>
        <w:t>Надати Товариству з обмеженою відповідальністю «</w:t>
      </w:r>
      <w:proofErr w:type="spellStart"/>
      <w:r w:rsidR="00341D21" w:rsidRPr="007F1398">
        <w:rPr>
          <w:color w:val="000000" w:themeColor="text1"/>
          <w:sz w:val="28"/>
          <w:szCs w:val="28"/>
          <w:lang w:val="uk-UA"/>
        </w:rPr>
        <w:t>Квірин</w:t>
      </w:r>
      <w:proofErr w:type="spellEnd"/>
      <w:r w:rsidR="00341D21" w:rsidRPr="007F1398">
        <w:rPr>
          <w:color w:val="000000" w:themeColor="text1"/>
          <w:sz w:val="28"/>
          <w:szCs w:val="28"/>
          <w:lang w:val="uk-UA"/>
        </w:rPr>
        <w:t xml:space="preserve">» () дозвіл на розроблення технічної документації із землеустрою щодо поділу земельної ділянки за </w:t>
      </w:r>
      <w:proofErr w:type="spellStart"/>
      <w:r w:rsidR="00341D21" w:rsidRPr="007F1398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="00341D21" w:rsidRPr="007F1398">
        <w:rPr>
          <w:color w:val="000000" w:themeColor="text1"/>
          <w:sz w:val="28"/>
          <w:szCs w:val="28"/>
          <w:lang w:val="uk-UA"/>
        </w:rPr>
        <w:t xml:space="preserve">: м. Суми, </w:t>
      </w:r>
      <w:r w:rsidR="00EE6B13" w:rsidRPr="00EE6B13">
        <w:rPr>
          <w:color w:val="000000" w:themeColor="text1"/>
          <w:sz w:val="28"/>
          <w:szCs w:val="28"/>
        </w:rPr>
        <w:t>___________</w:t>
      </w:r>
      <w:r w:rsidR="00341D21" w:rsidRPr="007F1398">
        <w:rPr>
          <w:color w:val="000000" w:themeColor="text1"/>
          <w:sz w:val="28"/>
          <w:szCs w:val="28"/>
          <w:lang w:val="uk-UA"/>
        </w:rPr>
        <w:t>площею 0,5075 га, кадастровий номер</w:t>
      </w:r>
      <w:r w:rsidR="00EE6B13" w:rsidRPr="00EE6B13">
        <w:rPr>
          <w:color w:val="000000" w:themeColor="text1"/>
          <w:sz w:val="28"/>
          <w:szCs w:val="28"/>
          <w:lang w:val="uk-UA"/>
        </w:rPr>
        <w:t>___________</w:t>
      </w:r>
      <w:r w:rsidR="00341D21" w:rsidRPr="007F1398">
        <w:rPr>
          <w:color w:val="000000" w:themeColor="text1"/>
          <w:sz w:val="28"/>
          <w:szCs w:val="28"/>
          <w:lang w:val="uk-UA"/>
        </w:rPr>
        <w:t xml:space="preserve">, категорія та цільове призначення земельної ділянки: </w:t>
      </w:r>
      <w:r w:rsidR="00341D21">
        <w:rPr>
          <w:color w:val="000000" w:themeColor="text1"/>
          <w:sz w:val="28"/>
          <w:szCs w:val="28"/>
          <w:lang w:val="uk-UA"/>
        </w:rPr>
        <w:t>землі житлової та громадської забудови</w:t>
      </w:r>
      <w:r w:rsidR="00341D21" w:rsidRPr="007F1398">
        <w:rPr>
          <w:color w:val="000000" w:themeColor="text1"/>
          <w:sz w:val="28"/>
          <w:szCs w:val="28"/>
          <w:lang w:val="uk-UA"/>
        </w:rPr>
        <w:t xml:space="preserve">; </w:t>
      </w:r>
      <w:r w:rsidR="00341D21">
        <w:rPr>
          <w:color w:val="000000" w:themeColor="text1"/>
          <w:sz w:val="28"/>
          <w:szCs w:val="28"/>
          <w:lang w:val="uk-UA"/>
        </w:rPr>
        <w:t>для будівництва та обслуговування будівель органів державної влади та місцевого самоврядування</w:t>
      </w:r>
      <w:r w:rsidR="00341D21" w:rsidRPr="007F1398">
        <w:rPr>
          <w:color w:val="000000" w:themeColor="text1"/>
          <w:sz w:val="28"/>
          <w:szCs w:val="28"/>
          <w:lang w:val="uk-UA"/>
        </w:rPr>
        <w:t xml:space="preserve"> (код виду цільового призначення – </w:t>
      </w:r>
      <w:r w:rsidR="00341D21">
        <w:rPr>
          <w:color w:val="000000" w:themeColor="text1"/>
          <w:sz w:val="28"/>
          <w:szCs w:val="28"/>
          <w:lang w:val="uk-UA"/>
        </w:rPr>
        <w:t>03.01</w:t>
      </w:r>
      <w:r w:rsidR="00341D21" w:rsidRPr="007F1398">
        <w:rPr>
          <w:color w:val="000000" w:themeColor="text1"/>
          <w:sz w:val="28"/>
          <w:szCs w:val="28"/>
          <w:lang w:val="uk-UA"/>
        </w:rPr>
        <w:t>),</w:t>
      </w:r>
      <w:r w:rsidR="00341D21">
        <w:rPr>
          <w:color w:val="000000" w:themeColor="text1"/>
          <w:sz w:val="28"/>
          <w:szCs w:val="28"/>
          <w:lang w:val="uk-UA"/>
        </w:rPr>
        <w:t xml:space="preserve"> </w:t>
      </w:r>
      <w:r w:rsidR="00341D21">
        <w:rPr>
          <w:sz w:val="28"/>
          <w:szCs w:val="28"/>
          <w:lang w:val="uk-UA"/>
        </w:rPr>
        <w:t>частина якої перебуває у користуванні Товариства з обмеженою відповідальністю «</w:t>
      </w:r>
      <w:proofErr w:type="spellStart"/>
      <w:r w:rsidR="00341D21">
        <w:rPr>
          <w:sz w:val="28"/>
          <w:szCs w:val="28"/>
          <w:lang w:val="uk-UA"/>
        </w:rPr>
        <w:t>Квірин</w:t>
      </w:r>
      <w:proofErr w:type="spellEnd"/>
      <w:r w:rsidR="00341D21">
        <w:rPr>
          <w:sz w:val="28"/>
          <w:szCs w:val="28"/>
          <w:lang w:val="uk-UA"/>
        </w:rPr>
        <w:t>» на підставі договору оренди земельної ділянки, укладеного 04 червня 2021 року (номер запису про інше речове право в Державному реєстрі речових прав на нерухоме майно: 42383049 від 04.06.2021 року),</w:t>
      </w:r>
      <w:r w:rsidR="00341D21" w:rsidRPr="007F1398">
        <w:rPr>
          <w:color w:val="000000" w:themeColor="text1"/>
          <w:sz w:val="28"/>
          <w:szCs w:val="28"/>
          <w:lang w:val="uk-UA"/>
        </w:rPr>
        <w:t xml:space="preserve"> на дві земельні ділянки площами: </w:t>
      </w:r>
      <w:r w:rsidR="00341D21">
        <w:rPr>
          <w:color w:val="000000" w:themeColor="text1"/>
          <w:sz w:val="28"/>
          <w:szCs w:val="28"/>
          <w:lang w:val="uk-UA"/>
        </w:rPr>
        <w:t>0</w:t>
      </w:r>
      <w:r w:rsidR="00341D21" w:rsidRPr="007F1398">
        <w:rPr>
          <w:color w:val="000000" w:themeColor="text1"/>
          <w:sz w:val="28"/>
          <w:szCs w:val="28"/>
          <w:lang w:val="uk-UA"/>
        </w:rPr>
        <w:t>,</w:t>
      </w:r>
      <w:r w:rsidR="00341D21">
        <w:rPr>
          <w:color w:val="000000" w:themeColor="text1"/>
          <w:sz w:val="28"/>
          <w:szCs w:val="28"/>
          <w:lang w:val="uk-UA"/>
        </w:rPr>
        <w:t>4122</w:t>
      </w:r>
      <w:r w:rsidR="00341D21" w:rsidRPr="007F1398">
        <w:rPr>
          <w:color w:val="000000" w:themeColor="text1"/>
          <w:sz w:val="28"/>
          <w:szCs w:val="28"/>
          <w:lang w:val="uk-UA"/>
        </w:rPr>
        <w:t xml:space="preserve"> га та </w:t>
      </w:r>
      <w:r w:rsidR="00341D21">
        <w:rPr>
          <w:color w:val="000000" w:themeColor="text1"/>
          <w:sz w:val="28"/>
          <w:szCs w:val="28"/>
          <w:lang w:val="uk-UA"/>
        </w:rPr>
        <w:t>0,0953</w:t>
      </w:r>
      <w:r w:rsidR="00341D21" w:rsidRPr="007F1398">
        <w:rPr>
          <w:color w:val="000000" w:themeColor="text1"/>
          <w:sz w:val="28"/>
          <w:szCs w:val="28"/>
          <w:lang w:val="uk-UA"/>
        </w:rPr>
        <w:t xml:space="preserve"> га.</w:t>
      </w:r>
    </w:p>
    <w:p w:rsidR="00341D21" w:rsidRPr="001349A3" w:rsidRDefault="00341D21" w:rsidP="00341D21">
      <w:pPr>
        <w:ind w:right="-2" w:firstLine="567"/>
        <w:jc w:val="both"/>
        <w:rPr>
          <w:color w:val="000000" w:themeColor="text1"/>
          <w:sz w:val="28"/>
          <w:szCs w:val="28"/>
          <w:lang w:val="uk-UA"/>
        </w:rPr>
      </w:pPr>
      <w:r w:rsidRPr="001349A3">
        <w:rPr>
          <w:color w:val="000000" w:themeColor="text1"/>
          <w:sz w:val="28"/>
          <w:szCs w:val="28"/>
          <w:lang w:val="uk-UA"/>
        </w:rPr>
        <w:t xml:space="preserve">2. При розробленні технічної документації із землеустрою щодо поділу земельної ділянки за </w:t>
      </w:r>
      <w:proofErr w:type="spellStart"/>
      <w:r w:rsidRPr="001349A3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Pr="001349A3">
        <w:rPr>
          <w:color w:val="000000" w:themeColor="text1"/>
          <w:sz w:val="28"/>
          <w:szCs w:val="28"/>
          <w:lang w:val="uk-UA"/>
        </w:rPr>
        <w:t xml:space="preserve">: м. Суми, </w:t>
      </w:r>
      <w:r w:rsidR="00EE6B13" w:rsidRPr="00EE6B13">
        <w:rPr>
          <w:color w:val="000000" w:themeColor="text1"/>
          <w:sz w:val="28"/>
          <w:szCs w:val="28"/>
        </w:rPr>
        <w:t>_____________</w:t>
      </w:r>
      <w:r w:rsidRPr="001349A3">
        <w:rPr>
          <w:color w:val="000000" w:themeColor="text1"/>
          <w:sz w:val="28"/>
          <w:szCs w:val="28"/>
          <w:lang w:val="uk-UA"/>
        </w:rPr>
        <w:t xml:space="preserve">площею 0,5075 га, </w:t>
      </w:r>
      <w:r w:rsidRPr="001349A3">
        <w:rPr>
          <w:color w:val="000000" w:themeColor="text1"/>
          <w:sz w:val="28"/>
          <w:szCs w:val="28"/>
          <w:lang w:val="uk-UA"/>
        </w:rPr>
        <w:lastRenderedPageBreak/>
        <w:t>кадастровий номер</w:t>
      </w:r>
      <w:r w:rsidR="00EE6B13" w:rsidRPr="00EE6B13">
        <w:rPr>
          <w:color w:val="000000" w:themeColor="text1"/>
          <w:sz w:val="28"/>
          <w:szCs w:val="28"/>
        </w:rPr>
        <w:t xml:space="preserve"> ____________</w:t>
      </w:r>
      <w:r w:rsidRPr="001349A3">
        <w:rPr>
          <w:color w:val="000000" w:themeColor="text1"/>
          <w:sz w:val="28"/>
          <w:szCs w:val="28"/>
          <w:lang w:val="uk-UA"/>
        </w:rPr>
        <w:t>, врахувати те, що земельна ділянка має обмеження у використанні, а саме:</w:t>
      </w:r>
    </w:p>
    <w:p w:rsidR="00341D21" w:rsidRPr="001349A3" w:rsidRDefault="00341D21" w:rsidP="00341D21">
      <w:pPr>
        <w:tabs>
          <w:tab w:val="left" w:pos="567"/>
        </w:tabs>
        <w:ind w:right="-2"/>
        <w:jc w:val="both"/>
        <w:rPr>
          <w:color w:val="000000" w:themeColor="text1"/>
          <w:sz w:val="28"/>
          <w:szCs w:val="28"/>
          <w:lang w:val="uk-UA"/>
        </w:rPr>
      </w:pPr>
      <w:r w:rsidRPr="001349A3">
        <w:rPr>
          <w:color w:val="000000" w:themeColor="text1"/>
          <w:sz w:val="28"/>
          <w:szCs w:val="28"/>
          <w:lang w:val="uk-UA"/>
        </w:rPr>
        <w:tab/>
        <w:t>- згідно з Основним кресленням з позначенням зон охорони пам’яток, у скл</w:t>
      </w:r>
      <w:r>
        <w:rPr>
          <w:color w:val="000000" w:themeColor="text1"/>
          <w:sz w:val="28"/>
          <w:szCs w:val="28"/>
          <w:lang w:val="uk-UA"/>
        </w:rPr>
        <w:t>аді Історико-архітектурного опо</w:t>
      </w:r>
      <w:r w:rsidRPr="001349A3">
        <w:rPr>
          <w:color w:val="000000" w:themeColor="text1"/>
          <w:sz w:val="28"/>
          <w:szCs w:val="28"/>
          <w:lang w:val="uk-UA"/>
        </w:rPr>
        <w:t>рного плану м.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1349A3">
        <w:rPr>
          <w:color w:val="000000" w:themeColor="text1"/>
          <w:sz w:val="28"/>
          <w:szCs w:val="28"/>
          <w:lang w:val="uk-UA"/>
        </w:rPr>
        <w:t xml:space="preserve">Суми, Схеми планувальних обмежень Плану зонування території земельна ділянка знаходиться в межах території Центрального історичного ареалу, в комплексній охоронній зоні </w:t>
      </w:r>
      <w:r>
        <w:rPr>
          <w:color w:val="000000" w:themeColor="text1"/>
          <w:sz w:val="28"/>
          <w:szCs w:val="28"/>
          <w:lang w:val="uk-UA"/>
        </w:rPr>
        <w:t xml:space="preserve">         </w:t>
      </w:r>
      <w:r w:rsidR="000F5BC0" w:rsidRPr="000F5BC0">
        <w:rPr>
          <w:color w:val="000000" w:themeColor="text1"/>
          <w:sz w:val="28"/>
          <w:szCs w:val="28"/>
        </w:rPr>
        <w:t>___________</w:t>
      </w:r>
      <w:r w:rsidRPr="001349A3">
        <w:rPr>
          <w:color w:val="000000" w:themeColor="text1"/>
          <w:sz w:val="28"/>
          <w:szCs w:val="28"/>
          <w:lang w:val="uk-UA"/>
        </w:rPr>
        <w:t>;</w:t>
      </w:r>
    </w:p>
    <w:p w:rsidR="00341D21" w:rsidRPr="001349A3" w:rsidRDefault="00341D21" w:rsidP="00341D21">
      <w:pPr>
        <w:tabs>
          <w:tab w:val="left" w:pos="567"/>
        </w:tabs>
        <w:ind w:right="-2"/>
        <w:jc w:val="both"/>
        <w:rPr>
          <w:color w:val="000000" w:themeColor="text1"/>
          <w:sz w:val="28"/>
          <w:szCs w:val="28"/>
          <w:lang w:val="uk-UA"/>
        </w:rPr>
      </w:pPr>
      <w:r w:rsidRPr="001349A3">
        <w:rPr>
          <w:color w:val="000000" w:themeColor="text1"/>
          <w:sz w:val="28"/>
          <w:szCs w:val="28"/>
          <w:lang w:val="uk-UA"/>
        </w:rPr>
        <w:tab/>
        <w:t xml:space="preserve">- відповідно до креслення Території та зони охорони пам’яток археології та археологічних об’єктів, розташованих в межах м. Суми, у складі Історико-архітектурного опорного плану м. Суми, земельна ділянка </w:t>
      </w:r>
      <w:r>
        <w:rPr>
          <w:color w:val="000000" w:themeColor="text1"/>
          <w:sz w:val="28"/>
          <w:szCs w:val="28"/>
          <w:lang w:val="uk-UA"/>
        </w:rPr>
        <w:t>знаходиться</w:t>
      </w:r>
      <w:r w:rsidRPr="001349A3">
        <w:rPr>
          <w:color w:val="000000" w:themeColor="text1"/>
          <w:sz w:val="28"/>
          <w:szCs w:val="28"/>
          <w:lang w:val="uk-UA"/>
        </w:rPr>
        <w:t xml:space="preserve"> в межах охоронної зони пам’яток археології місцевого значення;</w:t>
      </w:r>
    </w:p>
    <w:p w:rsidR="00341D21" w:rsidRPr="001349A3" w:rsidRDefault="00341D21" w:rsidP="00341D21">
      <w:pPr>
        <w:tabs>
          <w:tab w:val="left" w:pos="567"/>
        </w:tabs>
        <w:ind w:right="-2"/>
        <w:jc w:val="both"/>
        <w:rPr>
          <w:color w:val="000000" w:themeColor="text1"/>
          <w:sz w:val="28"/>
          <w:szCs w:val="28"/>
          <w:lang w:val="uk-UA"/>
        </w:rPr>
      </w:pPr>
      <w:r w:rsidRPr="001349A3">
        <w:rPr>
          <w:color w:val="000000" w:themeColor="text1"/>
          <w:sz w:val="28"/>
          <w:szCs w:val="28"/>
          <w:lang w:val="uk-UA"/>
        </w:rPr>
        <w:tab/>
        <w:t>- згідно з Планом червоних ліній магістральних вулиць м. Суми земельна ділянка частково потрапляє в межі проектних червоних л</w:t>
      </w:r>
      <w:r>
        <w:rPr>
          <w:color w:val="000000" w:themeColor="text1"/>
          <w:sz w:val="28"/>
          <w:szCs w:val="28"/>
          <w:lang w:val="uk-UA"/>
        </w:rPr>
        <w:t>і</w:t>
      </w:r>
      <w:r w:rsidRPr="001349A3">
        <w:rPr>
          <w:color w:val="000000" w:themeColor="text1"/>
          <w:sz w:val="28"/>
          <w:szCs w:val="28"/>
          <w:lang w:val="uk-UA"/>
        </w:rPr>
        <w:t>ній магістральної вулиці</w:t>
      </w:r>
      <w:r w:rsidR="000F5BC0" w:rsidRPr="000F5BC0">
        <w:rPr>
          <w:color w:val="000000" w:themeColor="text1"/>
          <w:sz w:val="28"/>
          <w:szCs w:val="28"/>
        </w:rPr>
        <w:t xml:space="preserve"> __________</w:t>
      </w:r>
      <w:bookmarkStart w:id="0" w:name="_GoBack"/>
      <w:bookmarkEnd w:id="0"/>
      <w:r w:rsidRPr="001349A3">
        <w:rPr>
          <w:color w:val="000000" w:themeColor="text1"/>
          <w:sz w:val="28"/>
          <w:szCs w:val="28"/>
          <w:lang w:val="uk-UA"/>
        </w:rPr>
        <w:t>;</w:t>
      </w:r>
    </w:p>
    <w:p w:rsidR="00341D21" w:rsidRPr="001349A3" w:rsidRDefault="00341D21" w:rsidP="00341D21">
      <w:pPr>
        <w:tabs>
          <w:tab w:val="left" w:pos="567"/>
        </w:tabs>
        <w:ind w:right="-2"/>
        <w:jc w:val="both"/>
        <w:rPr>
          <w:color w:val="000000" w:themeColor="text1"/>
          <w:sz w:val="28"/>
          <w:szCs w:val="28"/>
          <w:lang w:val="uk-UA"/>
        </w:rPr>
      </w:pPr>
      <w:r w:rsidRPr="001349A3">
        <w:rPr>
          <w:color w:val="000000" w:themeColor="text1"/>
          <w:sz w:val="28"/>
          <w:szCs w:val="28"/>
          <w:lang w:val="uk-UA"/>
        </w:rPr>
        <w:tab/>
        <w:t>- відповідно до топографо-геодезичного плану масштаб</w:t>
      </w:r>
      <w:r>
        <w:rPr>
          <w:color w:val="000000" w:themeColor="text1"/>
          <w:sz w:val="28"/>
          <w:szCs w:val="28"/>
          <w:lang w:val="uk-UA"/>
        </w:rPr>
        <w:t xml:space="preserve">у 1:500 </w:t>
      </w:r>
      <w:r w:rsidRPr="001349A3">
        <w:rPr>
          <w:color w:val="000000" w:themeColor="text1"/>
          <w:sz w:val="28"/>
          <w:szCs w:val="28"/>
          <w:lang w:val="uk-UA"/>
        </w:rPr>
        <w:t>на земельній ділянці наявні інженерні мережі.</w:t>
      </w:r>
    </w:p>
    <w:p w:rsidR="00341D21" w:rsidRDefault="00341D21" w:rsidP="00341D21">
      <w:pPr>
        <w:ind w:right="-2"/>
        <w:jc w:val="both"/>
        <w:rPr>
          <w:sz w:val="28"/>
          <w:szCs w:val="28"/>
          <w:lang w:val="uk-UA"/>
        </w:rPr>
      </w:pPr>
    </w:p>
    <w:p w:rsidR="00C750AE" w:rsidRDefault="00C750AE" w:rsidP="00341D21">
      <w:pPr>
        <w:ind w:firstLine="567"/>
        <w:jc w:val="both"/>
        <w:rPr>
          <w:sz w:val="28"/>
          <w:szCs w:val="28"/>
          <w:lang w:val="uk-UA"/>
        </w:rPr>
      </w:pPr>
    </w:p>
    <w:p w:rsidR="00C750AE" w:rsidRDefault="00C750AE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540622" w:rsidRDefault="00540622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474415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 xml:space="preserve">     </w:t>
      </w:r>
      <w:r w:rsidR="002D16C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933A41" w:rsidRDefault="00933A41" w:rsidP="00305AB3">
      <w:pPr>
        <w:ind w:right="174"/>
        <w:jc w:val="both"/>
        <w:rPr>
          <w:sz w:val="24"/>
          <w:szCs w:val="24"/>
          <w:lang w:val="uk-UA"/>
        </w:rPr>
      </w:pPr>
    </w:p>
    <w:p w:rsidR="00933A41" w:rsidRDefault="00933A41" w:rsidP="00305AB3">
      <w:pPr>
        <w:ind w:right="174"/>
        <w:jc w:val="both"/>
        <w:rPr>
          <w:sz w:val="24"/>
          <w:szCs w:val="24"/>
          <w:lang w:val="uk-UA"/>
        </w:rPr>
      </w:pPr>
    </w:p>
    <w:p w:rsidR="00C750AE" w:rsidRDefault="00C750AE" w:rsidP="00305AB3">
      <w:pPr>
        <w:ind w:right="174"/>
        <w:jc w:val="both"/>
        <w:rPr>
          <w:sz w:val="24"/>
          <w:szCs w:val="24"/>
          <w:lang w:val="uk-UA"/>
        </w:rPr>
      </w:pPr>
    </w:p>
    <w:p w:rsidR="00C750AE" w:rsidRDefault="00C750AE" w:rsidP="00305AB3">
      <w:pPr>
        <w:ind w:right="174"/>
        <w:jc w:val="both"/>
        <w:rPr>
          <w:sz w:val="24"/>
          <w:szCs w:val="24"/>
          <w:lang w:val="uk-UA"/>
        </w:rPr>
      </w:pPr>
    </w:p>
    <w:p w:rsidR="00C750AE" w:rsidRDefault="00C750AE" w:rsidP="00305AB3">
      <w:pPr>
        <w:ind w:right="174"/>
        <w:jc w:val="both"/>
        <w:rPr>
          <w:sz w:val="24"/>
          <w:szCs w:val="24"/>
          <w:lang w:val="uk-UA"/>
        </w:rPr>
      </w:pPr>
    </w:p>
    <w:sectPr w:rsidR="00C750AE" w:rsidSect="00905D5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4AD1"/>
    <w:rsid w:val="000C5AD8"/>
    <w:rsid w:val="000C779A"/>
    <w:rsid w:val="000D6401"/>
    <w:rsid w:val="000D64A1"/>
    <w:rsid w:val="000F3585"/>
    <w:rsid w:val="000F5BC0"/>
    <w:rsid w:val="000F6345"/>
    <w:rsid w:val="00111325"/>
    <w:rsid w:val="001125E7"/>
    <w:rsid w:val="00120D89"/>
    <w:rsid w:val="00134426"/>
    <w:rsid w:val="00150B87"/>
    <w:rsid w:val="0016173D"/>
    <w:rsid w:val="00164E7A"/>
    <w:rsid w:val="00166B37"/>
    <w:rsid w:val="001875E9"/>
    <w:rsid w:val="001A7EC7"/>
    <w:rsid w:val="001B5902"/>
    <w:rsid w:val="001C35ED"/>
    <w:rsid w:val="001D547C"/>
    <w:rsid w:val="001E605F"/>
    <w:rsid w:val="001F5C2E"/>
    <w:rsid w:val="001F7D67"/>
    <w:rsid w:val="0025269E"/>
    <w:rsid w:val="00264E74"/>
    <w:rsid w:val="00265A4F"/>
    <w:rsid w:val="00276A33"/>
    <w:rsid w:val="002811EF"/>
    <w:rsid w:val="00286A79"/>
    <w:rsid w:val="00287692"/>
    <w:rsid w:val="002A03D8"/>
    <w:rsid w:val="002A62F6"/>
    <w:rsid w:val="002A6F0B"/>
    <w:rsid w:val="002C5BC3"/>
    <w:rsid w:val="002D16C9"/>
    <w:rsid w:val="002D6C1A"/>
    <w:rsid w:val="002E36C4"/>
    <w:rsid w:val="00305AB3"/>
    <w:rsid w:val="00340947"/>
    <w:rsid w:val="00341D21"/>
    <w:rsid w:val="00342D83"/>
    <w:rsid w:val="00346DCA"/>
    <w:rsid w:val="003713E8"/>
    <w:rsid w:val="00372AF4"/>
    <w:rsid w:val="003A0688"/>
    <w:rsid w:val="003A1A0E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5B58"/>
    <w:rsid w:val="00436E20"/>
    <w:rsid w:val="00446364"/>
    <w:rsid w:val="0044642C"/>
    <w:rsid w:val="00456ACB"/>
    <w:rsid w:val="00474415"/>
    <w:rsid w:val="00476697"/>
    <w:rsid w:val="00481095"/>
    <w:rsid w:val="00496465"/>
    <w:rsid w:val="00497B56"/>
    <w:rsid w:val="004A66F7"/>
    <w:rsid w:val="004B3BB5"/>
    <w:rsid w:val="004B3C4E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825C6"/>
    <w:rsid w:val="00590C46"/>
    <w:rsid w:val="005B06E6"/>
    <w:rsid w:val="005D1D80"/>
    <w:rsid w:val="005D4737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975BB"/>
    <w:rsid w:val="006B125B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B4D96"/>
    <w:rsid w:val="008B5723"/>
    <w:rsid w:val="008D4610"/>
    <w:rsid w:val="008E57A5"/>
    <w:rsid w:val="008F5B0B"/>
    <w:rsid w:val="00905D50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32FB"/>
    <w:rsid w:val="00B017BF"/>
    <w:rsid w:val="00B022A7"/>
    <w:rsid w:val="00B269EA"/>
    <w:rsid w:val="00B271AD"/>
    <w:rsid w:val="00B348D9"/>
    <w:rsid w:val="00B423CD"/>
    <w:rsid w:val="00B4735C"/>
    <w:rsid w:val="00B611BC"/>
    <w:rsid w:val="00B734BB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FA8"/>
    <w:rsid w:val="00C578C7"/>
    <w:rsid w:val="00C62A52"/>
    <w:rsid w:val="00C714D7"/>
    <w:rsid w:val="00C750AE"/>
    <w:rsid w:val="00C76720"/>
    <w:rsid w:val="00C76C8D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16A3"/>
    <w:rsid w:val="00D82BCE"/>
    <w:rsid w:val="00D96642"/>
    <w:rsid w:val="00DD123B"/>
    <w:rsid w:val="00DD3171"/>
    <w:rsid w:val="00DD5AE9"/>
    <w:rsid w:val="00E0326B"/>
    <w:rsid w:val="00E062EE"/>
    <w:rsid w:val="00E24076"/>
    <w:rsid w:val="00E245E7"/>
    <w:rsid w:val="00E42FE7"/>
    <w:rsid w:val="00E5090C"/>
    <w:rsid w:val="00E87030"/>
    <w:rsid w:val="00E93205"/>
    <w:rsid w:val="00E93A94"/>
    <w:rsid w:val="00E95DDE"/>
    <w:rsid w:val="00E95ECB"/>
    <w:rsid w:val="00EA3EB1"/>
    <w:rsid w:val="00EA4E95"/>
    <w:rsid w:val="00EC1E2D"/>
    <w:rsid w:val="00EC6C63"/>
    <w:rsid w:val="00EE4A58"/>
    <w:rsid w:val="00EE6B13"/>
    <w:rsid w:val="00EF3DBA"/>
    <w:rsid w:val="00EF510D"/>
    <w:rsid w:val="00EF584D"/>
    <w:rsid w:val="00F15225"/>
    <w:rsid w:val="00F33AEB"/>
    <w:rsid w:val="00F44427"/>
    <w:rsid w:val="00F467F1"/>
    <w:rsid w:val="00F51A67"/>
    <w:rsid w:val="00F637BF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7BF1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6B43D-683E-498F-9815-F75D6CDA7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7</cp:revision>
  <cp:lastPrinted>2024-03-13T13:31:00Z</cp:lastPrinted>
  <dcterms:created xsi:type="dcterms:W3CDTF">2026-01-15T09:51:00Z</dcterms:created>
  <dcterms:modified xsi:type="dcterms:W3CDTF">2026-01-15T09:54:00Z</dcterms:modified>
</cp:coreProperties>
</file>