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Look w:val="01E0" w:firstRow="1" w:lastRow="1" w:firstColumn="1" w:lastColumn="1" w:noHBand="0" w:noVBand="0"/>
      </w:tblPr>
      <w:tblGrid>
        <w:gridCol w:w="10766"/>
      </w:tblGrid>
      <w:tr w:rsidR="00DB09FC" w:rsidRPr="00A461CF" w14:paraId="139A3EBB" w14:textId="77777777" w:rsidTr="00090FCB">
        <w:trPr>
          <w:trHeight w:val="292"/>
        </w:trPr>
        <w:tc>
          <w:tcPr>
            <w:tcW w:w="1076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9"/>
              <w:gridCol w:w="1132"/>
              <w:gridCol w:w="4236"/>
            </w:tblGrid>
            <w:tr w:rsidR="00DB09FC" w:rsidRPr="00A461CF" w14:paraId="33C94E34" w14:textId="77777777" w:rsidTr="00A461CF">
              <w:trPr>
                <w:trHeight w:val="1157"/>
                <w:jc w:val="center"/>
              </w:trPr>
              <w:tc>
                <w:tcPr>
                  <w:tcW w:w="4119" w:type="dxa"/>
                </w:tcPr>
                <w:p w14:paraId="44130520" w14:textId="77777777" w:rsidR="00DB09FC" w:rsidRPr="00A461CF" w:rsidRDefault="00DB09FC" w:rsidP="00D3727D">
                  <w:pPr>
                    <w:tabs>
                      <w:tab w:val="left" w:pos="8447"/>
                    </w:tabs>
                    <w:spacing w:before="5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sz w:val="28"/>
                    </w:rPr>
                    <w:br w:type="page"/>
                  </w:r>
                </w:p>
              </w:tc>
              <w:tc>
                <w:tcPr>
                  <w:tcW w:w="1132" w:type="dxa"/>
                </w:tcPr>
                <w:p w14:paraId="28B87B56" w14:textId="573BE56C" w:rsidR="00DB09FC" w:rsidRPr="00A461CF" w:rsidRDefault="00DB09FC" w:rsidP="00D3727D">
                  <w:pPr>
                    <w:tabs>
                      <w:tab w:val="left" w:pos="844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32F0344C" wp14:editId="236E3D8C">
                        <wp:extent cx="428625" cy="6096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6" w:type="dxa"/>
                  <w:vAlign w:val="center"/>
                </w:tcPr>
                <w:p w14:paraId="48605C7F" w14:textId="5E363B9A" w:rsidR="00DB09FC" w:rsidRPr="00A461CF" w:rsidRDefault="00DB09FC" w:rsidP="004325E8">
                  <w:pPr>
                    <w:tabs>
                      <w:tab w:val="left" w:pos="8447"/>
                    </w:tabs>
                    <w:spacing w:before="56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CC9E11B" w14:textId="77777777" w:rsidR="00DB09FC" w:rsidRPr="00A461CF" w:rsidRDefault="00DB09FC" w:rsidP="00D3727D">
            <w:pPr>
              <w:pStyle w:val="3"/>
              <w:jc w:val="center"/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</w:pPr>
            <w:r w:rsidRPr="00A461CF"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  <w:t>СУМСЬКА МІСЬКА РАДА</w:t>
            </w:r>
          </w:p>
          <w:p w14:paraId="77CD95D5" w14:textId="24BC313F" w:rsidR="00DB09FC" w:rsidRPr="00A461CF" w:rsidRDefault="00DB09FC" w:rsidP="00D3727D">
            <w:pPr>
              <w:pStyle w:val="4"/>
              <w:tabs>
                <w:tab w:val="left" w:pos="4111"/>
              </w:tabs>
              <w:rPr>
                <w:b w:val="0"/>
                <w:kern w:val="2"/>
                <w:sz w:val="28"/>
              </w:rPr>
            </w:pPr>
            <w:r w:rsidRPr="00A461CF">
              <w:rPr>
                <w:b w:val="0"/>
                <w:kern w:val="2"/>
                <w:sz w:val="28"/>
                <w:lang w:val="en-US"/>
              </w:rPr>
              <w:t>VI</w:t>
            </w:r>
            <w:r w:rsidRPr="00A461CF">
              <w:rPr>
                <w:b w:val="0"/>
                <w:kern w:val="2"/>
                <w:sz w:val="28"/>
              </w:rPr>
              <w:t>І</w:t>
            </w:r>
            <w:r w:rsidR="00F51FCB">
              <w:rPr>
                <w:b w:val="0"/>
                <w:kern w:val="2"/>
                <w:sz w:val="28"/>
              </w:rPr>
              <w:t>І</w:t>
            </w:r>
            <w:r w:rsidRPr="00A461CF">
              <w:rPr>
                <w:b w:val="0"/>
                <w:kern w:val="2"/>
                <w:sz w:val="28"/>
              </w:rPr>
              <w:t xml:space="preserve"> СКЛИКАННЯ </w:t>
            </w:r>
            <w:r w:rsidR="00D66909">
              <w:rPr>
                <w:b w:val="0"/>
                <w:kern w:val="2"/>
                <w:sz w:val="28"/>
                <w:lang w:val="en-US"/>
              </w:rPr>
              <w:t>L</w:t>
            </w:r>
            <w:r w:rsidR="00305A70" w:rsidRPr="00A461CF">
              <w:rPr>
                <w:b w:val="0"/>
                <w:kern w:val="2"/>
                <w:sz w:val="28"/>
                <w:lang w:val="en-US"/>
              </w:rPr>
              <w:t>V</w:t>
            </w:r>
            <w:r w:rsidR="00D66909">
              <w:rPr>
                <w:b w:val="0"/>
                <w:kern w:val="2"/>
                <w:sz w:val="28"/>
                <w:lang w:val="en-US"/>
              </w:rPr>
              <w:t>II</w:t>
            </w:r>
            <w:r w:rsidRPr="00A461CF">
              <w:rPr>
                <w:b w:val="0"/>
                <w:kern w:val="2"/>
                <w:sz w:val="28"/>
              </w:rPr>
              <w:t xml:space="preserve"> СЕСІЯ</w:t>
            </w:r>
          </w:p>
          <w:p w14:paraId="24FA0218" w14:textId="77777777" w:rsidR="00DB09FC" w:rsidRPr="00A461CF" w:rsidRDefault="00DB09FC" w:rsidP="00D3727D">
            <w:pPr>
              <w:pStyle w:val="4"/>
              <w:rPr>
                <w:kern w:val="2"/>
                <w:sz w:val="32"/>
              </w:rPr>
            </w:pPr>
            <w:r w:rsidRPr="00A461CF">
              <w:rPr>
                <w:kern w:val="2"/>
                <w:sz w:val="32"/>
              </w:rPr>
              <w:t>РІШЕННЯ</w:t>
            </w:r>
          </w:p>
          <w:p w14:paraId="262F13FC" w14:textId="77777777" w:rsidR="00DB09FC" w:rsidRPr="00A461CF" w:rsidRDefault="00DB09FC" w:rsidP="00D3727D">
            <w:pPr>
              <w:rPr>
                <w:rFonts w:ascii="Times New Roman" w:hAnsi="Times New Roman" w:cs="Times New Roman"/>
                <w:kern w:val="2"/>
                <w:sz w:val="28"/>
              </w:rPr>
            </w:pPr>
          </w:p>
          <w:tbl>
            <w:tblPr>
              <w:tblW w:w="10549" w:type="dxa"/>
              <w:tblInd w:w="1" w:type="dxa"/>
              <w:tblLook w:val="0000" w:firstRow="0" w:lastRow="0" w:firstColumn="0" w:lastColumn="0" w:noHBand="0" w:noVBand="0"/>
            </w:tblPr>
            <w:tblGrid>
              <w:gridCol w:w="5676"/>
              <w:gridCol w:w="4873"/>
            </w:tblGrid>
            <w:tr w:rsidR="00DB09FC" w:rsidRPr="00A461CF" w14:paraId="1F33E9F9" w14:textId="77777777" w:rsidTr="00A461CF">
              <w:trPr>
                <w:trHeight w:val="616"/>
              </w:trPr>
              <w:tc>
                <w:tcPr>
                  <w:tcW w:w="5676" w:type="dxa"/>
                </w:tcPr>
                <w:p w14:paraId="771E6609" w14:textId="36AE446F" w:rsidR="00DB09FC" w:rsidRPr="00A461CF" w:rsidRDefault="009757F3" w:rsidP="008130ED">
                  <w:pPr>
                    <w:spacing w:after="0" w:line="240" w:lineRule="auto"/>
                    <w:ind w:left="-208" w:firstLine="142"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від </w:t>
                  </w:r>
                  <w:r w:rsidR="000F6871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</w:t>
                  </w:r>
                  <w:r w:rsidR="00D66909" w:rsidRPr="00D66909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 xml:space="preserve">30 </w:t>
                  </w:r>
                  <w:r w:rsidR="000F6871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 xml:space="preserve"> </w:t>
                  </w:r>
                  <w:proofErr w:type="spellStart"/>
                  <w:r w:rsidR="00D66909" w:rsidRPr="00D66909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вересня</w:t>
                  </w:r>
                  <w:proofErr w:type="spellEnd"/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20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2</w:t>
                  </w:r>
                  <w:r w:rsidR="004325E8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4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року №</w:t>
                  </w:r>
                  <w:r w:rsidR="00D66909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5019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- МР</w:t>
                  </w:r>
                </w:p>
                <w:p w14:paraId="643D7003" w14:textId="77777777" w:rsidR="00DB09FC" w:rsidRPr="00A461CF" w:rsidRDefault="00DB09FC" w:rsidP="008130ED">
                  <w:pPr>
                    <w:spacing w:after="0" w:line="240" w:lineRule="auto"/>
                    <w:ind w:left="-208" w:firstLine="142"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</w:rPr>
                  </w:pPr>
                  <w:r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>м. Суми</w:t>
                  </w:r>
                </w:p>
                <w:p w14:paraId="23FF0FF6" w14:textId="77777777" w:rsidR="00DB09FC" w:rsidRPr="00A461CF" w:rsidRDefault="00DB09FC" w:rsidP="009757F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</w:rPr>
                  </w:pPr>
                </w:p>
              </w:tc>
              <w:tc>
                <w:tcPr>
                  <w:tcW w:w="4873" w:type="dxa"/>
                </w:tcPr>
                <w:p w14:paraId="0B14274A" w14:textId="77777777" w:rsidR="00DB09FC" w:rsidRPr="00A461CF" w:rsidRDefault="00DB09FC" w:rsidP="00D3727D">
                  <w:pPr>
                    <w:rPr>
                      <w:rFonts w:ascii="Times New Roman" w:hAnsi="Times New Roman" w:cs="Times New Roman"/>
                      <w:b/>
                      <w:kern w:val="2"/>
                      <w:sz w:val="28"/>
                    </w:rPr>
                  </w:pPr>
                </w:p>
              </w:tc>
            </w:tr>
          </w:tbl>
          <w:p w14:paraId="25A3AFC1" w14:textId="77777777" w:rsidR="00DB09FC" w:rsidRPr="00A461CF" w:rsidRDefault="00DB09FC" w:rsidP="00D3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FC" w:rsidRPr="00A461CF" w14:paraId="0B77C2B9" w14:textId="77777777" w:rsidTr="00090FCB">
        <w:trPr>
          <w:trHeight w:val="933"/>
        </w:trPr>
        <w:tc>
          <w:tcPr>
            <w:tcW w:w="10766" w:type="dxa"/>
          </w:tcPr>
          <w:p w14:paraId="1F654794" w14:textId="019D905E" w:rsidR="00DB09FC" w:rsidRPr="00235DF9" w:rsidRDefault="00F51FCB" w:rsidP="008130ED">
            <w:pPr>
              <w:spacing w:line="230" w:lineRule="auto"/>
              <w:ind w:left="-104" w:right="5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937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звернення </w:t>
            </w:r>
            <w:r w:rsidR="00937BD5" w:rsidRPr="00937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Сумської міської ради до начальника Сумської міської військової адміністрації Олексія ДРОЗДЕНКА щодо </w:t>
            </w:r>
            <w:r w:rsidR="00BF4412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належного фінансування добров</w:t>
            </w:r>
            <w:r w:rsidR="00AE7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ольчих </w:t>
            </w:r>
            <w:r w:rsidR="00BF4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формувань Сумської територіальної громади </w:t>
            </w:r>
          </w:p>
        </w:tc>
      </w:tr>
    </w:tbl>
    <w:p w14:paraId="0C75F167" w14:textId="2CEB6AEB" w:rsidR="00DB09FC" w:rsidRPr="009B50D9" w:rsidRDefault="00E82AF1" w:rsidP="00D66909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B50D9">
        <w:rPr>
          <w:sz w:val="28"/>
          <w:szCs w:val="28"/>
          <w:lang w:val="uk-UA"/>
        </w:rPr>
        <w:t xml:space="preserve">Беручи до уваги ініціативу депутатської фракції Політичної партії «Європейська Солідарність» у Сумській міській раді, </w:t>
      </w:r>
      <w:r w:rsidR="00EE652C">
        <w:rPr>
          <w:sz w:val="28"/>
          <w:szCs w:val="28"/>
          <w:lang w:val="uk-UA"/>
        </w:rPr>
        <w:t>на виконання ст</w:t>
      </w:r>
      <w:r w:rsidR="00F17276">
        <w:rPr>
          <w:sz w:val="28"/>
          <w:szCs w:val="28"/>
          <w:lang w:val="uk-UA"/>
        </w:rPr>
        <w:t>атті</w:t>
      </w:r>
      <w:r w:rsidR="00EE652C">
        <w:rPr>
          <w:sz w:val="28"/>
          <w:szCs w:val="28"/>
          <w:lang w:val="uk-UA"/>
        </w:rPr>
        <w:t xml:space="preserve"> </w:t>
      </w:r>
      <w:r w:rsidR="00BF4412">
        <w:rPr>
          <w:sz w:val="28"/>
          <w:szCs w:val="28"/>
          <w:lang w:val="uk-UA"/>
        </w:rPr>
        <w:t xml:space="preserve">8 Закону України «Про правовий режим воєнного стану» щодо </w:t>
      </w:r>
      <w:r w:rsidR="00BF4412" w:rsidRPr="00BF4412">
        <w:rPr>
          <w:sz w:val="28"/>
          <w:szCs w:val="28"/>
          <w:lang w:val="uk-UA"/>
        </w:rPr>
        <w:t>посил</w:t>
      </w:r>
      <w:r w:rsidR="00BF4412">
        <w:rPr>
          <w:sz w:val="28"/>
          <w:szCs w:val="28"/>
          <w:lang w:val="uk-UA"/>
        </w:rPr>
        <w:t>ення охорони</w:t>
      </w:r>
      <w:r w:rsidR="00BF4412" w:rsidRPr="00BF4412">
        <w:rPr>
          <w:sz w:val="28"/>
          <w:szCs w:val="28"/>
          <w:lang w:val="uk-UA"/>
        </w:rPr>
        <w:t xml:space="preserve"> об’єктів критичної інфраструктури та об’єктів, що забезпечують життєдіяльність населення</w:t>
      </w:r>
      <w:r w:rsidR="00BF4412">
        <w:rPr>
          <w:sz w:val="28"/>
          <w:szCs w:val="28"/>
          <w:lang w:val="uk-UA"/>
        </w:rPr>
        <w:t xml:space="preserve"> Сумської</w:t>
      </w:r>
      <w:r w:rsidR="008130ED">
        <w:rPr>
          <w:sz w:val="28"/>
          <w:szCs w:val="28"/>
          <w:lang w:val="uk-UA"/>
        </w:rPr>
        <w:t xml:space="preserve"> міської</w:t>
      </w:r>
      <w:r w:rsidR="00BF4412">
        <w:rPr>
          <w:sz w:val="28"/>
          <w:szCs w:val="28"/>
          <w:lang w:val="uk-UA"/>
        </w:rPr>
        <w:t xml:space="preserve"> територіальної громади</w:t>
      </w:r>
      <w:r w:rsidR="00BF4412" w:rsidRPr="00BF4412">
        <w:rPr>
          <w:sz w:val="28"/>
          <w:szCs w:val="28"/>
          <w:lang w:val="uk-UA"/>
        </w:rPr>
        <w:t>,</w:t>
      </w:r>
      <w:r w:rsidR="00AE7065">
        <w:rPr>
          <w:sz w:val="28"/>
          <w:szCs w:val="28"/>
          <w:lang w:val="uk-UA"/>
        </w:rPr>
        <w:t xml:space="preserve"> ст</w:t>
      </w:r>
      <w:r w:rsidR="00F17276">
        <w:rPr>
          <w:sz w:val="28"/>
          <w:szCs w:val="28"/>
          <w:lang w:val="uk-UA"/>
        </w:rPr>
        <w:t>атті</w:t>
      </w:r>
      <w:r w:rsidR="00AE7065">
        <w:rPr>
          <w:sz w:val="28"/>
          <w:szCs w:val="28"/>
          <w:lang w:val="uk-UA"/>
        </w:rPr>
        <w:t xml:space="preserve"> 14 Закону України «Про основи національного спротиву»</w:t>
      </w:r>
      <w:r w:rsidR="00BF4412" w:rsidRPr="00BF4412">
        <w:rPr>
          <w:sz w:val="28"/>
          <w:szCs w:val="28"/>
          <w:lang w:val="uk-UA"/>
        </w:rPr>
        <w:t> </w:t>
      </w:r>
      <w:r w:rsidR="00AE7065">
        <w:rPr>
          <w:sz w:val="28"/>
          <w:szCs w:val="28"/>
          <w:lang w:val="uk-UA"/>
        </w:rPr>
        <w:t xml:space="preserve">щодо </w:t>
      </w:r>
      <w:r w:rsidR="00AE7065" w:rsidRPr="00AE7065">
        <w:rPr>
          <w:sz w:val="28"/>
          <w:szCs w:val="28"/>
          <w:lang w:val="uk-UA"/>
        </w:rPr>
        <w:t>належн</w:t>
      </w:r>
      <w:r w:rsidR="00AE7065">
        <w:rPr>
          <w:sz w:val="28"/>
          <w:szCs w:val="28"/>
          <w:lang w:val="uk-UA"/>
        </w:rPr>
        <w:t>ого</w:t>
      </w:r>
      <w:r w:rsidR="00AE7065" w:rsidRPr="00AE7065">
        <w:rPr>
          <w:sz w:val="28"/>
          <w:szCs w:val="28"/>
          <w:lang w:val="uk-UA"/>
        </w:rPr>
        <w:t xml:space="preserve"> фінансування заходів територіальної оборони місцевого значення</w:t>
      </w:r>
      <w:r w:rsidR="00AE7065">
        <w:rPr>
          <w:sz w:val="28"/>
          <w:szCs w:val="28"/>
          <w:lang w:val="uk-UA"/>
        </w:rPr>
        <w:t xml:space="preserve">, </w:t>
      </w:r>
      <w:r w:rsidR="00DB09FC" w:rsidRPr="009B50D9">
        <w:rPr>
          <w:sz w:val="28"/>
          <w:szCs w:val="28"/>
          <w:lang w:val="uk-UA"/>
        </w:rPr>
        <w:t>керуючись статтею 25 Закону України «Про місцеве самоврядування в Україні»,</w:t>
      </w:r>
      <w:r w:rsidRPr="009B50D9">
        <w:rPr>
          <w:sz w:val="28"/>
          <w:szCs w:val="28"/>
          <w:lang w:val="uk-UA"/>
        </w:rPr>
        <w:t xml:space="preserve"> п</w:t>
      </w:r>
      <w:r w:rsidR="00F17276">
        <w:rPr>
          <w:sz w:val="28"/>
          <w:szCs w:val="28"/>
          <w:lang w:val="uk-UA"/>
        </w:rPr>
        <w:t xml:space="preserve">унктом </w:t>
      </w:r>
      <w:r w:rsidRPr="009B50D9">
        <w:rPr>
          <w:sz w:val="28"/>
          <w:szCs w:val="28"/>
          <w:lang w:val="uk-UA"/>
        </w:rPr>
        <w:t>4 ст</w:t>
      </w:r>
      <w:r w:rsidR="00F17276">
        <w:rPr>
          <w:sz w:val="28"/>
          <w:szCs w:val="28"/>
          <w:lang w:val="uk-UA"/>
        </w:rPr>
        <w:t>атті</w:t>
      </w:r>
      <w:r w:rsidRPr="009B50D9">
        <w:rPr>
          <w:sz w:val="28"/>
          <w:szCs w:val="28"/>
          <w:lang w:val="uk-UA"/>
        </w:rPr>
        <w:t xml:space="preserve"> 31 Регламенту роботи Сумської міської ради VІІІ скликання, </w:t>
      </w:r>
      <w:r w:rsidR="00DB09FC" w:rsidRPr="009B50D9">
        <w:rPr>
          <w:sz w:val="28"/>
          <w:szCs w:val="28"/>
          <w:lang w:val="uk-UA"/>
        </w:rPr>
        <w:t xml:space="preserve"> </w:t>
      </w:r>
      <w:r w:rsidR="00DB09FC" w:rsidRPr="009B50D9">
        <w:rPr>
          <w:b/>
          <w:bCs/>
          <w:sz w:val="28"/>
          <w:szCs w:val="28"/>
          <w:lang w:val="uk-UA"/>
        </w:rPr>
        <w:t>Сумська міська рада</w:t>
      </w:r>
    </w:p>
    <w:p w14:paraId="5E914203" w14:textId="6B90587F" w:rsidR="00DB09FC" w:rsidRPr="009B50D9" w:rsidRDefault="00A461CF" w:rsidP="00A461CF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0D9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8390252" w14:textId="5C55DD95" w:rsidR="004325E8" w:rsidRPr="009B50D9" w:rsidRDefault="00B61163" w:rsidP="00E82AF1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 xml:space="preserve">Затвердити звернення до </w:t>
      </w:r>
      <w:r w:rsidR="00BF4412">
        <w:rPr>
          <w:rFonts w:ascii="Times New Roman" w:hAnsi="Times New Roman" w:cs="Times New Roman"/>
          <w:bCs/>
          <w:sz w:val="28"/>
          <w:szCs w:val="28"/>
        </w:rPr>
        <w:t xml:space="preserve">начальника Сумської міської військової адміністрації </w:t>
      </w:r>
      <w:r w:rsidR="008130ED">
        <w:rPr>
          <w:rFonts w:ascii="Times New Roman" w:hAnsi="Times New Roman" w:cs="Times New Roman"/>
          <w:bCs/>
          <w:sz w:val="28"/>
          <w:szCs w:val="28"/>
        </w:rPr>
        <w:t xml:space="preserve">Сумського району Сумської області </w:t>
      </w:r>
      <w:r w:rsidR="00BF4412">
        <w:rPr>
          <w:rFonts w:ascii="Times New Roman" w:hAnsi="Times New Roman" w:cs="Times New Roman"/>
          <w:bCs/>
          <w:sz w:val="28"/>
          <w:szCs w:val="28"/>
        </w:rPr>
        <w:t xml:space="preserve">Олексія ДРОЗДЕНКА </w:t>
      </w:r>
      <w:r w:rsidR="00BF44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F4412" w:rsidRPr="00EE652C">
        <w:rPr>
          <w:rFonts w:ascii="Times New Roman" w:eastAsia="Times New Roman" w:hAnsi="Times New Roman" w:cs="Times New Roman"/>
          <w:sz w:val="28"/>
          <w:szCs w:val="28"/>
        </w:rPr>
        <w:t xml:space="preserve">ро </w:t>
      </w:r>
      <w:r w:rsidR="00BF4412">
        <w:rPr>
          <w:rFonts w:ascii="Times New Roman" w:eastAsia="Times New Roman" w:hAnsi="Times New Roman" w:cs="Times New Roman"/>
          <w:sz w:val="28"/>
          <w:szCs w:val="28"/>
        </w:rPr>
        <w:t>забезпечення належного фінансування добров</w:t>
      </w:r>
      <w:r w:rsidR="000E50D2">
        <w:rPr>
          <w:rFonts w:ascii="Times New Roman" w:eastAsia="Times New Roman" w:hAnsi="Times New Roman" w:cs="Times New Roman"/>
          <w:sz w:val="28"/>
          <w:szCs w:val="28"/>
        </w:rPr>
        <w:t>ольчих</w:t>
      </w:r>
      <w:r w:rsidR="00BF4412">
        <w:rPr>
          <w:rFonts w:ascii="Times New Roman" w:eastAsia="Times New Roman" w:hAnsi="Times New Roman" w:cs="Times New Roman"/>
          <w:sz w:val="28"/>
          <w:szCs w:val="28"/>
        </w:rPr>
        <w:t xml:space="preserve"> формувань Сумської </w:t>
      </w:r>
      <w:r w:rsidR="008130ED">
        <w:rPr>
          <w:rFonts w:ascii="Times New Roman" w:eastAsia="Times New Roman" w:hAnsi="Times New Roman" w:cs="Times New Roman"/>
          <w:sz w:val="28"/>
          <w:szCs w:val="28"/>
        </w:rPr>
        <w:t xml:space="preserve">міської </w:t>
      </w:r>
      <w:r w:rsidR="00BF4412">
        <w:rPr>
          <w:rFonts w:ascii="Times New Roman" w:eastAsia="Times New Roman" w:hAnsi="Times New Roman" w:cs="Times New Roman"/>
          <w:sz w:val="28"/>
          <w:szCs w:val="28"/>
        </w:rPr>
        <w:t>територіальної громади</w:t>
      </w:r>
      <w:r w:rsidR="00EE652C" w:rsidRPr="00235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127" w:rsidRPr="00235DF9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14:paraId="5E0A72C2" w14:textId="478668A5" w:rsidR="007671A8" w:rsidRPr="009B50D9" w:rsidRDefault="00DB09FC" w:rsidP="007671A8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2. Доручити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 xml:space="preserve">секретарю </w:t>
      </w:r>
      <w:r w:rsidRPr="009B50D9">
        <w:rPr>
          <w:rFonts w:ascii="Times New Roman" w:hAnsi="Times New Roman" w:cs="Times New Roman"/>
          <w:bCs/>
          <w:sz w:val="28"/>
          <w:szCs w:val="28"/>
        </w:rPr>
        <w:t>Сумсько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ї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місько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ї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ради</w:t>
      </w:r>
      <w:r w:rsid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Кобзар</w:t>
      </w:r>
      <w:r w:rsidR="009B50D9">
        <w:rPr>
          <w:rFonts w:ascii="Times New Roman" w:hAnsi="Times New Roman" w:cs="Times New Roman"/>
          <w:bCs/>
          <w:sz w:val="28"/>
          <w:szCs w:val="28"/>
        </w:rPr>
        <w:t>ю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 xml:space="preserve"> А.М.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невідкладно направити </w:t>
      </w:r>
      <w:r w:rsidR="00B06061" w:rsidRPr="009B50D9">
        <w:rPr>
          <w:rFonts w:ascii="Times New Roman" w:hAnsi="Times New Roman" w:cs="Times New Roman"/>
          <w:bCs/>
          <w:sz w:val="28"/>
          <w:szCs w:val="28"/>
        </w:rPr>
        <w:t xml:space="preserve">звернення 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444D10">
        <w:rPr>
          <w:rFonts w:ascii="Times New Roman" w:hAnsi="Times New Roman" w:cs="Times New Roman"/>
          <w:bCs/>
          <w:sz w:val="28"/>
          <w:szCs w:val="28"/>
        </w:rPr>
        <w:t xml:space="preserve">начальника Сумської міської військової адміністрації </w:t>
      </w:r>
      <w:r w:rsidR="00346B0D">
        <w:rPr>
          <w:rFonts w:ascii="Times New Roman" w:hAnsi="Times New Roman" w:cs="Times New Roman"/>
          <w:bCs/>
          <w:sz w:val="28"/>
          <w:szCs w:val="28"/>
        </w:rPr>
        <w:t xml:space="preserve">Сумського району Сумської області </w:t>
      </w:r>
      <w:r w:rsidR="00444D10">
        <w:rPr>
          <w:rFonts w:ascii="Times New Roman" w:hAnsi="Times New Roman" w:cs="Times New Roman"/>
          <w:bCs/>
          <w:sz w:val="28"/>
          <w:szCs w:val="28"/>
        </w:rPr>
        <w:t>Олексія ДРОЗДЕНКА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47156C" w14:textId="022845CD" w:rsidR="00DB09FC" w:rsidRPr="009B50D9" w:rsidRDefault="00DB09FC" w:rsidP="007671A8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3. Організацію виконання даного рішення покласти на заступника міського голови згідно з розподілу обов’язків. </w:t>
      </w:r>
    </w:p>
    <w:p w14:paraId="0E0DB2C5" w14:textId="7F7BE2B2" w:rsidR="00DB09FC" w:rsidRDefault="00DB09FC" w:rsidP="00DB09FC">
      <w:pPr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AA6AB6" w14:textId="77777777" w:rsidR="00305A70" w:rsidRPr="009B50D9" w:rsidRDefault="00305A70" w:rsidP="00DB09FC">
      <w:pPr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28ADBE" w14:textId="601E5E9D" w:rsidR="00DB09FC" w:rsidRPr="009B50D9" w:rsidRDefault="007671A8" w:rsidP="00A461CF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>Секретар Сумської міської ради</w:t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E17BF2" w:rsidRPr="009B50D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B50D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6690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0D9">
        <w:rPr>
          <w:rFonts w:ascii="Times New Roman" w:hAnsi="Times New Roman" w:cs="Times New Roman"/>
          <w:bCs/>
          <w:sz w:val="28"/>
          <w:szCs w:val="28"/>
        </w:rPr>
        <w:tab/>
      </w:r>
      <w:r w:rsidRPr="009B50D9">
        <w:rPr>
          <w:rFonts w:ascii="Times New Roman" w:hAnsi="Times New Roman" w:cs="Times New Roman"/>
          <w:bCs/>
          <w:sz w:val="28"/>
          <w:szCs w:val="28"/>
        </w:rPr>
        <w:t>А</w:t>
      </w:r>
      <w:r w:rsidR="009B50D9">
        <w:rPr>
          <w:rFonts w:ascii="Times New Roman" w:hAnsi="Times New Roman" w:cs="Times New Roman"/>
          <w:bCs/>
          <w:sz w:val="28"/>
          <w:szCs w:val="28"/>
        </w:rPr>
        <w:t>ртем КОБЗАР</w:t>
      </w:r>
    </w:p>
    <w:p w14:paraId="1E2AEF04" w14:textId="77777777" w:rsidR="00D66909" w:rsidRDefault="00D66909" w:rsidP="00DB09FC">
      <w:pPr>
        <w:spacing w:line="230" w:lineRule="auto"/>
        <w:rPr>
          <w:rFonts w:ascii="Times New Roman" w:hAnsi="Times New Roman" w:cs="Times New Roman"/>
          <w:sz w:val="24"/>
          <w:szCs w:val="24"/>
        </w:rPr>
      </w:pPr>
    </w:p>
    <w:p w14:paraId="5025590B" w14:textId="70CA06D8" w:rsidR="00DB09FC" w:rsidRPr="00F0438A" w:rsidRDefault="00DB09FC" w:rsidP="009B50D9">
      <w:pPr>
        <w:spacing w:after="0" w:line="230" w:lineRule="auto"/>
        <w:rPr>
          <w:rFonts w:ascii="Times New Roman" w:hAnsi="Times New Roman" w:cs="Times New Roman"/>
        </w:rPr>
      </w:pPr>
      <w:r w:rsidRPr="00F0438A">
        <w:rPr>
          <w:rFonts w:ascii="Times New Roman" w:hAnsi="Times New Roman" w:cs="Times New Roman"/>
        </w:rPr>
        <w:t xml:space="preserve">Виконавець: </w:t>
      </w:r>
      <w:r w:rsidR="00F0438A" w:rsidRPr="00F0438A">
        <w:rPr>
          <w:rFonts w:ascii="Times New Roman" w:hAnsi="Times New Roman" w:cs="Times New Roman"/>
        </w:rPr>
        <w:t>Вадим АКПЄРОВ</w:t>
      </w:r>
    </w:p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DB09FC" w:rsidRPr="00A461CF" w14:paraId="53A6FC23" w14:textId="77777777" w:rsidTr="00D3727D">
        <w:tc>
          <w:tcPr>
            <w:tcW w:w="4961" w:type="dxa"/>
            <w:shd w:val="clear" w:color="auto" w:fill="auto"/>
          </w:tcPr>
          <w:p w14:paraId="1EC00B6E" w14:textId="355EB596" w:rsidR="00DB09FC" w:rsidRPr="009B50D9" w:rsidRDefault="00015673" w:rsidP="00D3727D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253BE">
              <w:rPr>
                <w:sz w:val="20"/>
                <w:lang w:val="uk-UA"/>
              </w:rPr>
              <w:lastRenderedPageBreak/>
              <w:br w:type="page"/>
            </w:r>
            <w:r w:rsidR="00DB09FC" w:rsidRPr="009B50D9">
              <w:rPr>
                <w:sz w:val="28"/>
                <w:szCs w:val="28"/>
                <w:lang w:val="uk-UA"/>
              </w:rPr>
              <w:t>Додаток</w:t>
            </w:r>
          </w:p>
          <w:p w14:paraId="45F9C7D5" w14:textId="2B8AA64B" w:rsidR="007D6ED0" w:rsidRDefault="00DB09FC" w:rsidP="00937BD5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B50D9">
              <w:rPr>
                <w:sz w:val="28"/>
                <w:szCs w:val="28"/>
                <w:lang w:val="uk-UA"/>
              </w:rPr>
              <w:t xml:space="preserve">до </w:t>
            </w:r>
            <w:r w:rsidR="007D6ED0">
              <w:rPr>
                <w:sz w:val="28"/>
                <w:szCs w:val="28"/>
                <w:lang w:val="uk-UA"/>
              </w:rPr>
              <w:t xml:space="preserve">   </w:t>
            </w:r>
            <w:r w:rsidRPr="009B50D9">
              <w:rPr>
                <w:sz w:val="28"/>
                <w:szCs w:val="28"/>
                <w:lang w:val="uk-UA"/>
              </w:rPr>
              <w:t xml:space="preserve">рішення </w:t>
            </w:r>
            <w:r w:rsidR="007D6ED0">
              <w:rPr>
                <w:sz w:val="28"/>
                <w:szCs w:val="28"/>
                <w:lang w:val="uk-UA"/>
              </w:rPr>
              <w:t xml:space="preserve"> </w:t>
            </w:r>
            <w:r w:rsidRPr="009B50D9">
              <w:rPr>
                <w:sz w:val="28"/>
                <w:szCs w:val="28"/>
                <w:lang w:val="uk-UA"/>
              </w:rPr>
              <w:t xml:space="preserve">Сумської </w:t>
            </w:r>
            <w:r w:rsidR="007D6ED0">
              <w:rPr>
                <w:sz w:val="28"/>
                <w:szCs w:val="28"/>
                <w:lang w:val="uk-UA"/>
              </w:rPr>
              <w:t xml:space="preserve">  </w:t>
            </w:r>
            <w:r w:rsidRPr="009B50D9">
              <w:rPr>
                <w:sz w:val="28"/>
                <w:szCs w:val="28"/>
                <w:lang w:val="uk-UA"/>
              </w:rPr>
              <w:t xml:space="preserve">міської </w:t>
            </w:r>
            <w:r w:rsidR="007D6ED0">
              <w:rPr>
                <w:sz w:val="28"/>
                <w:szCs w:val="28"/>
                <w:lang w:val="uk-UA"/>
              </w:rPr>
              <w:t xml:space="preserve">  </w:t>
            </w:r>
            <w:r w:rsidRPr="009B50D9">
              <w:rPr>
                <w:sz w:val="28"/>
                <w:szCs w:val="28"/>
                <w:lang w:val="uk-UA"/>
              </w:rPr>
              <w:t>ради</w:t>
            </w:r>
            <w:r w:rsidR="009B50D9">
              <w:rPr>
                <w:sz w:val="28"/>
                <w:szCs w:val="28"/>
                <w:lang w:val="uk-UA"/>
              </w:rPr>
              <w:t xml:space="preserve"> </w:t>
            </w:r>
          </w:p>
          <w:p w14:paraId="78F20B88" w14:textId="78B1543E" w:rsidR="007D6ED0" w:rsidRDefault="00DB09FC" w:rsidP="00937BD5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B50D9">
              <w:rPr>
                <w:b/>
                <w:sz w:val="28"/>
                <w:szCs w:val="28"/>
                <w:lang w:val="uk-UA"/>
              </w:rPr>
              <w:t>«</w:t>
            </w:r>
            <w:r w:rsidR="009B50D9" w:rsidRPr="009B50D9">
              <w:rPr>
                <w:sz w:val="28"/>
                <w:szCs w:val="28"/>
                <w:lang w:val="uk-UA"/>
              </w:rPr>
              <w:t xml:space="preserve">Про звернення Сумської міської ради </w:t>
            </w:r>
            <w:r w:rsidR="00915235">
              <w:rPr>
                <w:sz w:val="28"/>
                <w:szCs w:val="28"/>
                <w:lang w:val="uk-UA"/>
              </w:rPr>
              <w:t xml:space="preserve">до </w:t>
            </w:r>
            <w:r w:rsidR="000E50D2">
              <w:rPr>
                <w:sz w:val="28"/>
                <w:szCs w:val="28"/>
                <w:lang w:val="uk-UA"/>
              </w:rPr>
              <w:t xml:space="preserve">начальника Сумської міської військової адміністрації Олексія ДРОЗДЕНКА </w:t>
            </w:r>
            <w:r w:rsidR="00937BD5">
              <w:rPr>
                <w:sz w:val="28"/>
                <w:szCs w:val="28"/>
                <w:lang w:val="uk-UA"/>
              </w:rPr>
              <w:t>щодо</w:t>
            </w:r>
            <w:r w:rsidR="000E50D2" w:rsidRPr="000E50D2">
              <w:rPr>
                <w:sz w:val="28"/>
                <w:szCs w:val="28"/>
                <w:lang w:val="uk-UA"/>
              </w:rPr>
              <w:t xml:space="preserve"> забезпечення належного фінансування добровольчих формувань Сумської територіальної громади</w:t>
            </w:r>
            <w:r w:rsidR="000E50D2">
              <w:rPr>
                <w:sz w:val="28"/>
                <w:szCs w:val="28"/>
                <w:lang w:val="uk-UA"/>
              </w:rPr>
              <w:t xml:space="preserve">» </w:t>
            </w:r>
          </w:p>
          <w:p w14:paraId="2C69030E" w14:textId="42D168EE" w:rsidR="00DB09FC" w:rsidRPr="000E50D2" w:rsidRDefault="00F17276" w:rsidP="00F17276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346B0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30 </w:t>
            </w:r>
            <w:r w:rsidR="00346B0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вересня 2024</w:t>
            </w:r>
            <w:r w:rsidR="00DB09FC" w:rsidRPr="000E50D2">
              <w:rPr>
                <w:sz w:val="28"/>
                <w:szCs w:val="28"/>
                <w:lang w:val="uk-UA"/>
              </w:rPr>
              <w:t xml:space="preserve"> року</w:t>
            </w:r>
            <w:r w:rsidR="00346B0D">
              <w:rPr>
                <w:sz w:val="28"/>
                <w:szCs w:val="28"/>
                <w:lang w:val="uk-UA"/>
              </w:rPr>
              <w:t xml:space="preserve"> </w:t>
            </w:r>
            <w:r w:rsidR="00DB09FC" w:rsidRPr="000E50D2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5019</w:t>
            </w:r>
            <w:r w:rsidR="00DB09FC" w:rsidRPr="000E50D2">
              <w:rPr>
                <w:sz w:val="28"/>
                <w:szCs w:val="28"/>
                <w:lang w:val="uk-UA"/>
              </w:rPr>
              <w:t xml:space="preserve"> - МР</w:t>
            </w:r>
          </w:p>
        </w:tc>
      </w:tr>
    </w:tbl>
    <w:p w14:paraId="584140BF" w14:textId="23EE9E5F" w:rsidR="00A461CF" w:rsidRDefault="00A461CF" w:rsidP="00A461CF">
      <w:pPr>
        <w:rPr>
          <w:rFonts w:ascii="Times New Roman" w:hAnsi="Times New Roman" w:cs="Times New Roman"/>
          <w:sz w:val="24"/>
          <w:szCs w:val="24"/>
        </w:rPr>
      </w:pPr>
    </w:p>
    <w:p w14:paraId="20E405E4" w14:textId="77777777" w:rsidR="00682FA3" w:rsidRPr="00445EA7" w:rsidRDefault="00682FA3" w:rsidP="00682FA3">
      <w:pPr>
        <w:ind w:right="-28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A7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14:paraId="60DC1950" w14:textId="730C1B26" w:rsidR="000E50D2" w:rsidRDefault="00682FA3" w:rsidP="000E50D2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E50D2">
        <w:rPr>
          <w:rFonts w:ascii="Times New Roman" w:hAnsi="Times New Roman" w:cs="Times New Roman"/>
          <w:b/>
          <w:sz w:val="28"/>
          <w:szCs w:val="28"/>
        </w:rPr>
        <w:t xml:space="preserve">начальника Сумської міської військової адміністрації </w:t>
      </w:r>
      <w:r w:rsidR="00346B0D">
        <w:rPr>
          <w:rFonts w:ascii="Times New Roman" w:hAnsi="Times New Roman" w:cs="Times New Roman"/>
          <w:b/>
          <w:sz w:val="28"/>
          <w:szCs w:val="28"/>
        </w:rPr>
        <w:t>Сумського району Сумської області</w:t>
      </w:r>
    </w:p>
    <w:p w14:paraId="5B18D7F7" w14:textId="3D7A56F3" w:rsidR="00682FA3" w:rsidRDefault="000E50D2" w:rsidP="000E50D2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Олексія ДРОЗДЕНКА</w:t>
      </w:r>
    </w:p>
    <w:p w14:paraId="1966815F" w14:textId="77777777" w:rsidR="000E50D2" w:rsidRDefault="000E50D2" w:rsidP="000E50D2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B2523" w14:textId="77777777" w:rsidR="002545BA" w:rsidRPr="002545BA" w:rsidRDefault="00535A6C" w:rsidP="002545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BA">
        <w:rPr>
          <w:rFonts w:ascii="Times New Roman" w:hAnsi="Times New Roman" w:cs="Times New Roman"/>
          <w:sz w:val="28"/>
          <w:szCs w:val="28"/>
        </w:rPr>
        <w:t>Відповідно до статті 8 Закону України «Про правовий режим воєнного стану» органи місцевого самоврядування зобов’язані забезпечувати та посилювати охорону об’єктів критичної інфраструктури та об’єктів, що забезпечують життєдіяльність населення.</w:t>
      </w:r>
    </w:p>
    <w:p w14:paraId="456E8EC1" w14:textId="377691A8" w:rsidR="00535A6C" w:rsidRPr="002545BA" w:rsidRDefault="00535A6C" w:rsidP="002545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BA">
        <w:rPr>
          <w:rFonts w:ascii="Times New Roman" w:hAnsi="Times New Roman" w:cs="Times New Roman"/>
          <w:sz w:val="28"/>
          <w:szCs w:val="28"/>
        </w:rPr>
        <w:t>За приписами частини другої статті 14 Закону України «Про основи національного спротиву» міські ради, зокрема, забезпечують у межах відповідних видатків місцевих бюджетів належне фінансування заходів національного спротиву місцевого значення та підготовки громадян України до національного спротиву;</w:t>
      </w:r>
      <w:r w:rsidR="002545BA" w:rsidRPr="002545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n168"/>
      <w:bookmarkEnd w:id="0"/>
      <w:r w:rsidRPr="002545BA">
        <w:rPr>
          <w:rFonts w:ascii="Times New Roman" w:hAnsi="Times New Roman" w:cs="Times New Roman"/>
          <w:sz w:val="28"/>
          <w:szCs w:val="28"/>
        </w:rPr>
        <w:t>сприя</w:t>
      </w:r>
      <w:r w:rsidR="005C150A">
        <w:rPr>
          <w:rFonts w:ascii="Times New Roman" w:hAnsi="Times New Roman" w:cs="Times New Roman"/>
          <w:sz w:val="28"/>
          <w:szCs w:val="28"/>
        </w:rPr>
        <w:t>ють</w:t>
      </w:r>
      <w:r w:rsidRPr="002545BA">
        <w:rPr>
          <w:rFonts w:ascii="Times New Roman" w:hAnsi="Times New Roman" w:cs="Times New Roman"/>
          <w:sz w:val="28"/>
          <w:szCs w:val="28"/>
        </w:rPr>
        <w:t xml:space="preserve"> створенню добровольчих формувань територіальних громад;</w:t>
      </w:r>
      <w:r w:rsidR="002545BA" w:rsidRPr="002545B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n169"/>
      <w:bookmarkStart w:id="2" w:name="n170"/>
      <w:bookmarkEnd w:id="1"/>
      <w:bookmarkEnd w:id="2"/>
      <w:r w:rsidRPr="002545BA">
        <w:rPr>
          <w:rFonts w:ascii="Times New Roman" w:hAnsi="Times New Roman" w:cs="Times New Roman"/>
          <w:sz w:val="28"/>
          <w:szCs w:val="28"/>
        </w:rPr>
        <w:t>сприяють популяризації участі в заходах національного спротиву.</w:t>
      </w:r>
    </w:p>
    <w:p w14:paraId="48B8E140" w14:textId="7670A068" w:rsidR="002545BA" w:rsidRPr="005C150A" w:rsidRDefault="002545BA" w:rsidP="002545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BA">
        <w:rPr>
          <w:rFonts w:ascii="Times New Roman" w:hAnsi="Times New Roman" w:cs="Times New Roman"/>
          <w:sz w:val="28"/>
          <w:szCs w:val="28"/>
        </w:rPr>
        <w:t>Указом Президента України від 31</w:t>
      </w:r>
      <w:r w:rsidR="00346B0D">
        <w:rPr>
          <w:rFonts w:ascii="Times New Roman" w:hAnsi="Times New Roman" w:cs="Times New Roman"/>
          <w:sz w:val="28"/>
          <w:szCs w:val="28"/>
        </w:rPr>
        <w:t xml:space="preserve"> жовтня </w:t>
      </w:r>
      <w:r w:rsidRPr="002545BA">
        <w:rPr>
          <w:rFonts w:ascii="Times New Roman" w:hAnsi="Times New Roman" w:cs="Times New Roman"/>
          <w:sz w:val="28"/>
          <w:szCs w:val="28"/>
        </w:rPr>
        <w:t>2023</w:t>
      </w:r>
      <w:r w:rsidR="00F0438A">
        <w:rPr>
          <w:rFonts w:ascii="Times New Roman" w:hAnsi="Times New Roman" w:cs="Times New Roman"/>
          <w:sz w:val="28"/>
          <w:szCs w:val="28"/>
        </w:rPr>
        <w:t xml:space="preserve"> </w:t>
      </w:r>
      <w:r w:rsidR="00346B0D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2545BA">
        <w:rPr>
          <w:rFonts w:ascii="Times New Roman" w:hAnsi="Times New Roman" w:cs="Times New Roman"/>
          <w:sz w:val="28"/>
          <w:szCs w:val="28"/>
        </w:rPr>
        <w:t xml:space="preserve">№ 720/2023 утворена </w:t>
      </w:r>
      <w:r w:rsidRPr="005C150A">
        <w:rPr>
          <w:rFonts w:ascii="Times New Roman" w:hAnsi="Times New Roman" w:cs="Times New Roman"/>
          <w:sz w:val="28"/>
          <w:szCs w:val="28"/>
        </w:rPr>
        <w:t>Сумська міська військова адміністрація Сумського району Сумської області, а отже, повноваження щодо розпорядження видатками місцевого бюджету покладені на начальника Сумської міської військової адміністрації</w:t>
      </w:r>
      <w:r w:rsidR="000F6871">
        <w:rPr>
          <w:rFonts w:ascii="Times New Roman" w:hAnsi="Times New Roman" w:cs="Times New Roman"/>
          <w:sz w:val="28"/>
          <w:szCs w:val="28"/>
        </w:rPr>
        <w:t xml:space="preserve"> С</w:t>
      </w:r>
      <w:r w:rsidR="00346B0D">
        <w:rPr>
          <w:rFonts w:ascii="Times New Roman" w:hAnsi="Times New Roman" w:cs="Times New Roman"/>
          <w:sz w:val="28"/>
          <w:szCs w:val="28"/>
        </w:rPr>
        <w:t>умського району Сумської області</w:t>
      </w:r>
      <w:r w:rsidRPr="005C150A">
        <w:rPr>
          <w:rFonts w:ascii="Times New Roman" w:hAnsi="Times New Roman" w:cs="Times New Roman"/>
          <w:sz w:val="28"/>
          <w:szCs w:val="28"/>
        </w:rPr>
        <w:t>.</w:t>
      </w:r>
    </w:p>
    <w:p w14:paraId="7A45F6EF" w14:textId="0A11F680" w:rsidR="00D03E06" w:rsidRPr="00D03E06" w:rsidRDefault="00346B0D" w:rsidP="00E87D0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Добровольчі формування </w:t>
      </w:r>
      <w:r>
        <w:rPr>
          <w:rFonts w:ascii="Times New Roman" w:eastAsia="Times New Roman" w:hAnsi="Times New Roman" w:cs="Times New Roman"/>
          <w:sz w:val="28"/>
          <w:szCs w:val="28"/>
        </w:rPr>
        <w:t>Сумської міської територіальної громади</w:t>
      </w:r>
      <w:r w:rsidR="00D03E06" w:rsidRPr="00D03E06">
        <w:rPr>
          <w:rFonts w:ascii="Times New Roman" w:hAnsi="Times New Roman" w:cs="Times New Roman"/>
          <w:sz w:val="28"/>
          <w:szCs w:val="28"/>
        </w:rPr>
        <w:t xml:space="preserve"> структуровані під батальйонну основу і виконують </w:t>
      </w:r>
      <w:r w:rsidR="00D03E06">
        <w:rPr>
          <w:rFonts w:ascii="Times New Roman" w:hAnsi="Times New Roman" w:cs="Times New Roman"/>
          <w:sz w:val="28"/>
          <w:szCs w:val="28"/>
        </w:rPr>
        <w:t xml:space="preserve">відповідні </w:t>
      </w:r>
      <w:r w:rsidR="00D03E06" w:rsidRPr="00D03E06">
        <w:rPr>
          <w:rFonts w:ascii="Times New Roman" w:hAnsi="Times New Roman" w:cs="Times New Roman"/>
          <w:sz w:val="28"/>
          <w:szCs w:val="28"/>
        </w:rPr>
        <w:t>завдання</w:t>
      </w:r>
      <w:r w:rsidR="00D03E06">
        <w:rPr>
          <w:rFonts w:ascii="Times New Roman" w:hAnsi="Times New Roman" w:cs="Times New Roman"/>
          <w:sz w:val="28"/>
          <w:szCs w:val="28"/>
        </w:rPr>
        <w:t xml:space="preserve">, зокрема, з </w:t>
      </w:r>
      <w:r w:rsidR="00D03E06" w:rsidRPr="00D03E06">
        <w:rPr>
          <w:rFonts w:ascii="Times New Roman" w:hAnsi="Times New Roman" w:cs="Times New Roman"/>
          <w:sz w:val="28"/>
          <w:szCs w:val="28"/>
        </w:rPr>
        <w:t>охорон</w:t>
      </w:r>
      <w:r w:rsidR="00D03E06">
        <w:rPr>
          <w:rFonts w:ascii="Times New Roman" w:hAnsi="Times New Roman" w:cs="Times New Roman"/>
          <w:sz w:val="28"/>
          <w:szCs w:val="28"/>
        </w:rPr>
        <w:t>и</w:t>
      </w:r>
      <w:r w:rsidR="00D03E06" w:rsidRPr="00D03E06">
        <w:rPr>
          <w:rFonts w:ascii="Times New Roman" w:hAnsi="Times New Roman" w:cs="Times New Roman"/>
          <w:sz w:val="28"/>
          <w:szCs w:val="28"/>
        </w:rPr>
        <w:t xml:space="preserve"> та оборон</w:t>
      </w:r>
      <w:r w:rsidR="00D03E06">
        <w:rPr>
          <w:rFonts w:ascii="Times New Roman" w:hAnsi="Times New Roman" w:cs="Times New Roman"/>
          <w:sz w:val="28"/>
          <w:szCs w:val="28"/>
        </w:rPr>
        <w:t>и</w:t>
      </w:r>
      <w:r w:rsidR="00D03E06" w:rsidRPr="00D03E06">
        <w:rPr>
          <w:rFonts w:ascii="Times New Roman" w:hAnsi="Times New Roman" w:cs="Times New Roman"/>
          <w:sz w:val="28"/>
          <w:szCs w:val="28"/>
        </w:rPr>
        <w:t xml:space="preserve"> об’єктів критичної інфраструктури та комунальних підприємств, від існування яких</w:t>
      </w:r>
      <w:r w:rsidR="00E87D09">
        <w:rPr>
          <w:rFonts w:ascii="Times New Roman" w:hAnsi="Times New Roman" w:cs="Times New Roman"/>
          <w:sz w:val="28"/>
          <w:szCs w:val="28"/>
        </w:rPr>
        <w:t xml:space="preserve"> залежить життєдіяльність міста; </w:t>
      </w:r>
      <w:r w:rsidR="00D03E06" w:rsidRPr="00D03E06">
        <w:rPr>
          <w:rFonts w:ascii="Times New Roman" w:hAnsi="Times New Roman" w:cs="Times New Roman"/>
          <w:sz w:val="28"/>
          <w:szCs w:val="28"/>
        </w:rPr>
        <w:t>будівництво захисних споруд та укріплень за межами міста</w:t>
      </w:r>
      <w:r w:rsidR="00E87D09">
        <w:rPr>
          <w:rFonts w:ascii="Times New Roman" w:hAnsi="Times New Roman" w:cs="Times New Roman"/>
          <w:sz w:val="28"/>
          <w:szCs w:val="28"/>
        </w:rPr>
        <w:t xml:space="preserve">; </w:t>
      </w:r>
      <w:r w:rsidR="00D03E06" w:rsidRPr="00D03E06">
        <w:rPr>
          <w:rFonts w:ascii="Times New Roman" w:hAnsi="Times New Roman" w:cs="Times New Roman"/>
          <w:sz w:val="28"/>
          <w:szCs w:val="28"/>
        </w:rPr>
        <w:t>здійснення фільтраційних заходів</w:t>
      </w:r>
      <w:r w:rsidR="00E87D09">
        <w:rPr>
          <w:rFonts w:ascii="Times New Roman" w:hAnsi="Times New Roman" w:cs="Times New Roman"/>
          <w:sz w:val="28"/>
          <w:szCs w:val="28"/>
        </w:rPr>
        <w:t xml:space="preserve">; </w:t>
      </w:r>
      <w:r w:rsidR="00D03E06" w:rsidRPr="00D03E06">
        <w:rPr>
          <w:rFonts w:ascii="Times New Roman" w:hAnsi="Times New Roman" w:cs="Times New Roman"/>
          <w:sz w:val="28"/>
          <w:szCs w:val="28"/>
        </w:rPr>
        <w:t xml:space="preserve">захист повітряного простору Сумщини від ворожих </w:t>
      </w:r>
      <w:r>
        <w:rPr>
          <w:rFonts w:ascii="Times New Roman" w:hAnsi="Times New Roman" w:cs="Times New Roman"/>
          <w:sz w:val="28"/>
          <w:szCs w:val="28"/>
        </w:rPr>
        <w:t xml:space="preserve">безпілотних літальних апаратів </w:t>
      </w:r>
      <w:r w:rsidR="00E87D09">
        <w:rPr>
          <w:rFonts w:ascii="Times New Roman" w:hAnsi="Times New Roman" w:cs="Times New Roman"/>
          <w:sz w:val="28"/>
          <w:szCs w:val="28"/>
        </w:rPr>
        <w:t>м</w:t>
      </w:r>
      <w:r w:rsidR="00D03E06" w:rsidRPr="00D03E06">
        <w:rPr>
          <w:rFonts w:ascii="Times New Roman" w:hAnsi="Times New Roman" w:cs="Times New Roman"/>
          <w:sz w:val="28"/>
          <w:szCs w:val="28"/>
        </w:rPr>
        <w:t>обільн</w:t>
      </w:r>
      <w:r w:rsidR="00E87D09">
        <w:rPr>
          <w:rFonts w:ascii="Times New Roman" w:hAnsi="Times New Roman" w:cs="Times New Roman"/>
          <w:sz w:val="28"/>
          <w:szCs w:val="28"/>
        </w:rPr>
        <w:t xml:space="preserve">ими </w:t>
      </w:r>
      <w:r w:rsidR="00D03E06" w:rsidRPr="00D03E06">
        <w:rPr>
          <w:rFonts w:ascii="Times New Roman" w:hAnsi="Times New Roman" w:cs="Times New Roman"/>
          <w:sz w:val="28"/>
          <w:szCs w:val="28"/>
        </w:rPr>
        <w:t>вогневими групами  та стаці</w:t>
      </w:r>
      <w:r>
        <w:rPr>
          <w:rFonts w:ascii="Times New Roman" w:hAnsi="Times New Roman" w:cs="Times New Roman"/>
          <w:sz w:val="28"/>
          <w:szCs w:val="28"/>
        </w:rPr>
        <w:t>онарними вогневими групами</w:t>
      </w:r>
      <w:r w:rsidR="00E87D09">
        <w:rPr>
          <w:rFonts w:ascii="Times New Roman" w:hAnsi="Times New Roman" w:cs="Times New Roman"/>
          <w:sz w:val="28"/>
          <w:szCs w:val="28"/>
        </w:rPr>
        <w:t xml:space="preserve">; </w:t>
      </w:r>
      <w:r w:rsidR="00D03E06" w:rsidRPr="00D03E06">
        <w:rPr>
          <w:rFonts w:ascii="Times New Roman" w:hAnsi="Times New Roman" w:cs="Times New Roman"/>
          <w:sz w:val="28"/>
          <w:szCs w:val="28"/>
        </w:rPr>
        <w:t>підготовка цивільного населення до національного супротиву</w:t>
      </w:r>
      <w:r w:rsidR="00E87D09">
        <w:rPr>
          <w:rFonts w:ascii="Times New Roman" w:hAnsi="Times New Roman" w:cs="Times New Roman"/>
          <w:sz w:val="28"/>
          <w:szCs w:val="28"/>
        </w:rPr>
        <w:t xml:space="preserve">; </w:t>
      </w:r>
      <w:r w:rsidR="00D03E06" w:rsidRPr="00D03E06">
        <w:rPr>
          <w:rFonts w:ascii="Times New Roman" w:hAnsi="Times New Roman" w:cs="Times New Roman"/>
          <w:sz w:val="28"/>
          <w:szCs w:val="28"/>
        </w:rPr>
        <w:t xml:space="preserve">чергування підрозділами </w:t>
      </w:r>
      <w:proofErr w:type="spellStart"/>
      <w:r w:rsidR="00D03E06" w:rsidRPr="00D03E06">
        <w:rPr>
          <w:rFonts w:ascii="Times New Roman" w:hAnsi="Times New Roman" w:cs="Times New Roman"/>
          <w:sz w:val="28"/>
          <w:szCs w:val="28"/>
        </w:rPr>
        <w:t>а</w:t>
      </w:r>
      <w:r w:rsidR="00D03E06">
        <w:rPr>
          <w:rFonts w:ascii="Times New Roman" w:hAnsi="Times New Roman" w:cs="Times New Roman"/>
          <w:sz w:val="28"/>
          <w:szCs w:val="28"/>
        </w:rPr>
        <w:t>е</w:t>
      </w:r>
      <w:r w:rsidR="00D03E06" w:rsidRPr="00D03E06">
        <w:rPr>
          <w:rFonts w:ascii="Times New Roman" w:hAnsi="Times New Roman" w:cs="Times New Roman"/>
          <w:sz w:val="28"/>
          <w:szCs w:val="28"/>
        </w:rPr>
        <w:t>ророзвідки</w:t>
      </w:r>
      <w:proofErr w:type="spellEnd"/>
      <w:r w:rsidR="00D03E06" w:rsidRPr="00D03E06">
        <w:rPr>
          <w:rFonts w:ascii="Times New Roman" w:hAnsi="Times New Roman" w:cs="Times New Roman"/>
          <w:sz w:val="28"/>
          <w:szCs w:val="28"/>
        </w:rPr>
        <w:t xml:space="preserve"> </w:t>
      </w:r>
      <w:r w:rsidR="005E2E01">
        <w:rPr>
          <w:rFonts w:ascii="Times New Roman" w:eastAsia="Times New Roman" w:hAnsi="Times New Roman" w:cs="Times New Roman"/>
          <w:sz w:val="28"/>
          <w:szCs w:val="28"/>
        </w:rPr>
        <w:t>добровольчих формувань Сумської міської територіальної громади</w:t>
      </w:r>
      <w:r w:rsidR="005E2E01" w:rsidRPr="00D03E06">
        <w:rPr>
          <w:rFonts w:ascii="Times New Roman" w:hAnsi="Times New Roman" w:cs="Times New Roman"/>
          <w:sz w:val="28"/>
          <w:szCs w:val="28"/>
        </w:rPr>
        <w:t xml:space="preserve"> </w:t>
      </w:r>
      <w:r w:rsidR="00D03E06" w:rsidRPr="00D03E06">
        <w:rPr>
          <w:rFonts w:ascii="Times New Roman" w:hAnsi="Times New Roman" w:cs="Times New Roman"/>
          <w:sz w:val="28"/>
          <w:szCs w:val="28"/>
        </w:rPr>
        <w:t xml:space="preserve">з  використанням </w:t>
      </w:r>
      <w:r w:rsidR="00D03E06" w:rsidRPr="00D03E06">
        <w:rPr>
          <w:rFonts w:ascii="Times New Roman" w:hAnsi="Times New Roman" w:cs="Times New Roman"/>
          <w:sz w:val="28"/>
          <w:szCs w:val="28"/>
          <w:lang w:val="en-US"/>
        </w:rPr>
        <w:t>FPV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03E06" w:rsidRPr="00D03E06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="00D03E06" w:rsidRPr="00D03E06">
        <w:rPr>
          <w:rFonts w:ascii="Times New Roman" w:hAnsi="Times New Roman" w:cs="Times New Roman"/>
          <w:sz w:val="28"/>
          <w:szCs w:val="28"/>
        </w:rPr>
        <w:t xml:space="preserve"> з метою знищення розвідників типу «Ланцет\Зала». </w:t>
      </w:r>
    </w:p>
    <w:p w14:paraId="6C5ED115" w14:textId="7474EAB3" w:rsidR="00D03E06" w:rsidRDefault="00E87D09" w:rsidP="00D03E06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Сумська </w:t>
      </w:r>
      <w:r w:rsidR="005E2E01">
        <w:rPr>
          <w:rFonts w:ascii="Times New Roman" w:hAnsi="Times New Roman" w:cs="Times New Roman"/>
          <w:sz w:val="28"/>
          <w:szCs w:val="28"/>
        </w:rPr>
        <w:t xml:space="preserve">міська </w:t>
      </w:r>
      <w:r w:rsidR="005E458B">
        <w:rPr>
          <w:rFonts w:ascii="Times New Roman" w:hAnsi="Times New Roman" w:cs="Times New Roman"/>
          <w:sz w:val="28"/>
          <w:szCs w:val="28"/>
        </w:rPr>
        <w:t>територіальна громада фактично є прикордонною територією</w:t>
      </w:r>
      <w:r w:rsidR="00D03E06" w:rsidRPr="00D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03E06" w:rsidRPr="00D03E06">
        <w:rPr>
          <w:rFonts w:ascii="Times New Roman" w:hAnsi="Times New Roman" w:cs="Times New Roman"/>
          <w:sz w:val="28"/>
          <w:szCs w:val="28"/>
        </w:rPr>
        <w:t>з загарбниками</w:t>
      </w:r>
      <w:r>
        <w:rPr>
          <w:rFonts w:ascii="Times New Roman" w:hAnsi="Times New Roman" w:cs="Times New Roman"/>
          <w:sz w:val="28"/>
          <w:szCs w:val="28"/>
        </w:rPr>
        <w:t xml:space="preserve">, а тому підтримка добровільних </w:t>
      </w:r>
      <w:r w:rsidR="00D03E06" w:rsidRPr="00D03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воєнізованих підрозділів, сформованих на добровільній основі з громадян України, які проживають у межах території громади,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має бути на належному рівні.</w:t>
      </w:r>
    </w:p>
    <w:p w14:paraId="22808C53" w14:textId="2D9D08F5" w:rsidR="00E87D09" w:rsidRDefault="00E87D09" w:rsidP="00D03E06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Станом на сьогодні виникла тримісячна заборгованість із виплати щомісячної грошової допомоги членам </w:t>
      </w:r>
      <w:r w:rsidR="005E2E01">
        <w:rPr>
          <w:rFonts w:ascii="Times New Roman" w:eastAsia="Times New Roman" w:hAnsi="Times New Roman" w:cs="Times New Roman"/>
          <w:sz w:val="28"/>
          <w:szCs w:val="28"/>
        </w:rPr>
        <w:t>добровольчих формувань Сумської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цьому, кошти </w:t>
      </w:r>
      <w:r w:rsidR="005E2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фінансування </w:t>
      </w:r>
      <w:r w:rsidR="005E2E01">
        <w:rPr>
          <w:rFonts w:ascii="Times New Roman" w:eastAsia="Times New Roman" w:hAnsi="Times New Roman" w:cs="Times New Roman"/>
          <w:sz w:val="28"/>
          <w:szCs w:val="28"/>
        </w:rPr>
        <w:t>добровольчих формувань Сумської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були закладені у бюджеті </w:t>
      </w:r>
      <w:r w:rsidR="005E2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2024 рік.</w:t>
      </w:r>
    </w:p>
    <w:p w14:paraId="0F8F819A" w14:textId="572E4C90" w:rsidR="00E87D09" w:rsidRPr="00AB0254" w:rsidRDefault="00E87D09" w:rsidP="00D03E06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B02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Враховуючи наведене, Сумська міська рада </w:t>
      </w:r>
      <w:r w:rsidR="00136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вимагає наступне</w:t>
      </w:r>
      <w:r w:rsidRPr="00AB02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17D2BB1" w14:textId="4AF6657A" w:rsidR="00E87D09" w:rsidRDefault="00E87D09" w:rsidP="000F6871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Невідкладно прийняти Сумською міською військовою адміністрацією </w:t>
      </w:r>
      <w:r w:rsidR="00CC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Сумської району Сумської області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відповідні рішення та розпорядження щодо виплати заборгованості із грошової допомоги членам добровольчих формувань </w:t>
      </w:r>
      <w:r w:rsidR="008C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Сумської </w:t>
      </w:r>
      <w:r w:rsidR="00CC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міської </w:t>
      </w:r>
      <w:r w:rsidR="008C21C5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громади.</w:t>
      </w:r>
    </w:p>
    <w:p w14:paraId="71CAC81E" w14:textId="6D7E664D" w:rsidR="00E87D09" w:rsidRDefault="00E87D09" w:rsidP="000F6871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 в межах передбачених видатків бюджету</w:t>
      </w:r>
      <w:r w:rsidR="00CC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належне та вчасне матеріальне та фінансове забезпечення добровольчих формувань Сумської </w:t>
      </w:r>
      <w:r w:rsidR="00CC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громади.</w:t>
      </w:r>
    </w:p>
    <w:p w14:paraId="6A665A25" w14:textId="339F48E1" w:rsidR="002545BA" w:rsidRPr="00D03E06" w:rsidRDefault="002545BA" w:rsidP="000F6871">
      <w:pPr>
        <w:pStyle w:val="a8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6FD3FB3" w14:textId="62BA0C7C" w:rsidR="00535A6C" w:rsidRDefault="00535A6C" w:rsidP="000F6871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67DDFA5" w14:textId="75F9744F" w:rsidR="00305A70" w:rsidRDefault="00305A70" w:rsidP="00535A6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14:paraId="7DF003D1" w14:textId="77777777" w:rsidR="00305A70" w:rsidRPr="002545BA" w:rsidRDefault="00305A70" w:rsidP="00535A6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14:paraId="0497F3C8" w14:textId="77777777" w:rsidR="009B50D9" w:rsidRPr="00682FA3" w:rsidRDefault="009B50D9" w:rsidP="009B50D9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Cs/>
          <w:sz w:val="28"/>
          <w:szCs w:val="28"/>
        </w:rPr>
      </w:pPr>
      <w:r w:rsidRPr="00682FA3">
        <w:rPr>
          <w:rFonts w:ascii="Times New Roman" w:hAnsi="Times New Roman" w:cs="Times New Roman"/>
          <w:bCs/>
          <w:sz w:val="28"/>
          <w:szCs w:val="28"/>
        </w:rPr>
        <w:t>Секретар Сумської міської ради</w:t>
      </w:r>
      <w:r w:rsidRPr="00682FA3">
        <w:rPr>
          <w:rFonts w:ascii="Times New Roman" w:hAnsi="Times New Roman" w:cs="Times New Roman"/>
          <w:bCs/>
          <w:sz w:val="28"/>
          <w:szCs w:val="28"/>
        </w:rPr>
        <w:tab/>
      </w:r>
      <w:r w:rsidRPr="00682FA3">
        <w:rPr>
          <w:rFonts w:ascii="Times New Roman" w:hAnsi="Times New Roman" w:cs="Times New Roman"/>
          <w:bCs/>
          <w:sz w:val="28"/>
          <w:szCs w:val="28"/>
        </w:rPr>
        <w:tab/>
      </w:r>
      <w:r w:rsidRPr="00682FA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</w:t>
      </w:r>
      <w:r w:rsidRPr="00682FA3">
        <w:rPr>
          <w:rFonts w:ascii="Times New Roman" w:hAnsi="Times New Roman" w:cs="Times New Roman"/>
          <w:bCs/>
          <w:sz w:val="28"/>
          <w:szCs w:val="28"/>
        </w:rPr>
        <w:tab/>
        <w:t>Артем КОБЗАР</w:t>
      </w:r>
    </w:p>
    <w:p w14:paraId="727E76EB" w14:textId="77777777" w:rsidR="00DB09FC" w:rsidRPr="00682FA3" w:rsidRDefault="00DB09FC" w:rsidP="00DB09FC">
      <w:pPr>
        <w:ind w:right="49" w:firstLine="567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14:paraId="6BBE8DAC" w14:textId="32012367" w:rsidR="00DB09FC" w:rsidRPr="00682FA3" w:rsidRDefault="00DB09FC" w:rsidP="00DB09FC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682FA3">
        <w:rPr>
          <w:rFonts w:ascii="Times New Roman" w:hAnsi="Times New Roman" w:cs="Times New Roman"/>
          <w:sz w:val="20"/>
        </w:rPr>
        <w:t>Виконавець</w:t>
      </w:r>
      <w:r w:rsidR="00F0438A">
        <w:rPr>
          <w:rFonts w:ascii="Times New Roman" w:hAnsi="Times New Roman" w:cs="Times New Roman"/>
          <w:sz w:val="20"/>
        </w:rPr>
        <w:t>: Вадим АКПЄРОВ</w:t>
      </w:r>
    </w:p>
    <w:p w14:paraId="173F37E5" w14:textId="652E033B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3ED011" w14:textId="51C0E9A7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D07E76" w14:textId="09906A0F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41783A" w14:textId="5EADF414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798725" w14:textId="1B427527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95236C" w14:textId="777CC04C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7EA0A31" w14:textId="3895A08A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3CA473" w14:textId="347DB335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50D384" w14:textId="18CF51F0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8715A3" w14:textId="2D5609EC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C7784D" w14:textId="775F0C71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6D4F87" w14:textId="4090A6EA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6033AE" w14:textId="6DAB576D" w:rsidR="00313EA3" w:rsidRDefault="00313EA3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C37A6E" w14:textId="77777777" w:rsidR="00F0438A" w:rsidRDefault="00F0438A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F0438A" w:rsidSect="00305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025"/>
    <w:multiLevelType w:val="hybridMultilevel"/>
    <w:tmpl w:val="ADDAF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EED"/>
    <w:multiLevelType w:val="hybridMultilevel"/>
    <w:tmpl w:val="5638121E"/>
    <w:lvl w:ilvl="0" w:tplc="D86C67D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C25362C"/>
    <w:multiLevelType w:val="hybridMultilevel"/>
    <w:tmpl w:val="6E0C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2"/>
    <w:rsid w:val="00015442"/>
    <w:rsid w:val="00015673"/>
    <w:rsid w:val="000253BE"/>
    <w:rsid w:val="00031341"/>
    <w:rsid w:val="00090FCB"/>
    <w:rsid w:val="000A7084"/>
    <w:rsid w:val="000D39C1"/>
    <w:rsid w:val="000E50D2"/>
    <w:rsid w:val="000F6871"/>
    <w:rsid w:val="00136CD6"/>
    <w:rsid w:val="00142A0C"/>
    <w:rsid w:val="0014591B"/>
    <w:rsid w:val="00174EF8"/>
    <w:rsid w:val="00194362"/>
    <w:rsid w:val="002133BC"/>
    <w:rsid w:val="00227CC4"/>
    <w:rsid w:val="00235DF9"/>
    <w:rsid w:val="002545BA"/>
    <w:rsid w:val="002A5EF9"/>
    <w:rsid w:val="002B3E87"/>
    <w:rsid w:val="00305A70"/>
    <w:rsid w:val="00313EA3"/>
    <w:rsid w:val="00317C23"/>
    <w:rsid w:val="0033619F"/>
    <w:rsid w:val="00346B0D"/>
    <w:rsid w:val="004325E8"/>
    <w:rsid w:val="00437AA1"/>
    <w:rsid w:val="00444D10"/>
    <w:rsid w:val="00454A41"/>
    <w:rsid w:val="0048612E"/>
    <w:rsid w:val="004D4FC4"/>
    <w:rsid w:val="00535A6C"/>
    <w:rsid w:val="00557863"/>
    <w:rsid w:val="005C150A"/>
    <w:rsid w:val="005C3A72"/>
    <w:rsid w:val="005E2E01"/>
    <w:rsid w:val="005E458B"/>
    <w:rsid w:val="005E6127"/>
    <w:rsid w:val="00665510"/>
    <w:rsid w:val="00682FA3"/>
    <w:rsid w:val="006F2B1D"/>
    <w:rsid w:val="00756BDA"/>
    <w:rsid w:val="007671A8"/>
    <w:rsid w:val="007710E6"/>
    <w:rsid w:val="007D6ED0"/>
    <w:rsid w:val="008130ED"/>
    <w:rsid w:val="008C21C5"/>
    <w:rsid w:val="008D431D"/>
    <w:rsid w:val="00913EDA"/>
    <w:rsid w:val="00915235"/>
    <w:rsid w:val="00927DF4"/>
    <w:rsid w:val="00937BD5"/>
    <w:rsid w:val="009757F3"/>
    <w:rsid w:val="009769F6"/>
    <w:rsid w:val="009B50D9"/>
    <w:rsid w:val="00A461CF"/>
    <w:rsid w:val="00AA215C"/>
    <w:rsid w:val="00AB0254"/>
    <w:rsid w:val="00AE7065"/>
    <w:rsid w:val="00B06061"/>
    <w:rsid w:val="00B30B99"/>
    <w:rsid w:val="00B3681C"/>
    <w:rsid w:val="00B474A6"/>
    <w:rsid w:val="00B5513A"/>
    <w:rsid w:val="00B61163"/>
    <w:rsid w:val="00B6280F"/>
    <w:rsid w:val="00BF4412"/>
    <w:rsid w:val="00C77DF0"/>
    <w:rsid w:val="00C805FC"/>
    <w:rsid w:val="00C85095"/>
    <w:rsid w:val="00CC0CC5"/>
    <w:rsid w:val="00D03E06"/>
    <w:rsid w:val="00D5500B"/>
    <w:rsid w:val="00D66909"/>
    <w:rsid w:val="00D755FE"/>
    <w:rsid w:val="00DB09FC"/>
    <w:rsid w:val="00E0093D"/>
    <w:rsid w:val="00E17BF2"/>
    <w:rsid w:val="00E82AF1"/>
    <w:rsid w:val="00E87D09"/>
    <w:rsid w:val="00EB7EF1"/>
    <w:rsid w:val="00EE652C"/>
    <w:rsid w:val="00F0438A"/>
    <w:rsid w:val="00F17276"/>
    <w:rsid w:val="00F51FCB"/>
    <w:rsid w:val="00F6055F"/>
    <w:rsid w:val="00F66C0C"/>
    <w:rsid w:val="00F95281"/>
    <w:rsid w:val="00FA229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6D5"/>
  <w15:chartTrackingRefBased/>
  <w15:docId w15:val="{3E617CC8-F631-47CD-9EF7-D86CB82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B09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B09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9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09FC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DB09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6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55F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5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4325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15235"/>
    <w:pPr>
      <w:spacing w:after="200" w:line="276" w:lineRule="auto"/>
      <w:ind w:left="720"/>
      <w:contextualSpacing/>
    </w:pPr>
    <w:rPr>
      <w:lang w:val="ru-RU"/>
    </w:rPr>
  </w:style>
  <w:style w:type="character" w:styleId="aa">
    <w:name w:val="Strong"/>
    <w:basedOn w:val="a0"/>
    <w:uiPriority w:val="22"/>
    <w:qFormat/>
    <w:rsid w:val="00254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EB90-B843-4C8E-A996-67B3093C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Leonov</dc:creator>
  <cp:keywords/>
  <dc:description/>
  <cp:lastModifiedBy>Селешок Людмила Іванівна</cp:lastModifiedBy>
  <cp:revision>36</cp:revision>
  <cp:lastPrinted>2024-10-01T05:57:00Z</cp:lastPrinted>
  <dcterms:created xsi:type="dcterms:W3CDTF">2024-09-27T10:49:00Z</dcterms:created>
  <dcterms:modified xsi:type="dcterms:W3CDTF">2024-10-01T11:15:00Z</dcterms:modified>
</cp:coreProperties>
</file>