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C147DC" w:rsidRPr="00C147DC">
        <w:rPr>
          <w:rFonts w:ascii="Times New Roman" w:eastAsia="Times New Roman" w:hAnsi="Times New Roman" w:cs="Times New Roman"/>
          <w:sz w:val="28"/>
          <w:szCs w:val="28"/>
          <w:lang w:val="uk-UA" w:eastAsia="ru-RU"/>
        </w:rPr>
        <w:t>LX</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C147DC">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4873EA">
              <w:rPr>
                <w:rFonts w:ascii="Times New Roman" w:eastAsia="Times New Roman" w:hAnsi="Times New Roman" w:cs="Times New Roman"/>
                <w:sz w:val="28"/>
                <w:szCs w:val="28"/>
                <w:lang w:val="uk-UA" w:eastAsia="ru-RU"/>
              </w:rPr>
              <w:t>24 гр</w:t>
            </w:r>
            <w:r w:rsidR="00C147DC">
              <w:rPr>
                <w:rFonts w:ascii="Times New Roman" w:eastAsia="Times New Roman" w:hAnsi="Times New Roman" w:cs="Times New Roman"/>
                <w:sz w:val="28"/>
                <w:szCs w:val="28"/>
                <w:lang w:val="uk-UA" w:eastAsia="ru-RU"/>
              </w:rPr>
              <w:t>удня</w:t>
            </w:r>
            <w:r w:rsidR="00B42F42">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FB75FB">
              <w:rPr>
                <w:rFonts w:ascii="Times New Roman" w:eastAsia="Times New Roman" w:hAnsi="Times New Roman" w:cs="Times New Roman"/>
                <w:sz w:val="28"/>
                <w:szCs w:val="28"/>
                <w:lang w:val="uk-UA" w:eastAsia="ru-RU"/>
              </w:rPr>
              <w:t>5344</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532D0D">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w:t>
            </w:r>
            <w:r w:rsidR="006514CE">
              <w:rPr>
                <w:rFonts w:ascii="Times New Roman" w:hAnsi="Times New Roman" w:cs="Times New Roman"/>
                <w:sz w:val="28"/>
                <w:lang w:val="uk-UA"/>
              </w:rPr>
              <w:t>продаж 16/100</w:t>
            </w:r>
            <w:r w:rsidR="00211688">
              <w:rPr>
                <w:rFonts w:ascii="Times New Roman" w:hAnsi="Times New Roman" w:cs="Times New Roman"/>
                <w:sz w:val="28"/>
                <w:lang w:val="uk-UA"/>
              </w:rPr>
              <w:t xml:space="preserve"> частин </w:t>
            </w:r>
            <w:r w:rsidR="0021716E">
              <w:rPr>
                <w:rFonts w:ascii="Times New Roman" w:hAnsi="Times New Roman" w:cs="Times New Roman"/>
                <w:sz w:val="28"/>
                <w:lang w:val="uk-UA"/>
              </w:rPr>
              <w:t xml:space="preserve">житлового </w:t>
            </w:r>
            <w:r w:rsidR="00532D0D">
              <w:rPr>
                <w:rFonts w:ascii="Times New Roman" w:hAnsi="Times New Roman" w:cs="Times New Roman"/>
                <w:sz w:val="28"/>
                <w:lang w:val="uk-UA"/>
              </w:rPr>
              <w:t>будинку № 14</w:t>
            </w:r>
            <w:r w:rsidR="00211688">
              <w:rPr>
                <w:rFonts w:ascii="Times New Roman" w:hAnsi="Times New Roman" w:cs="Times New Roman"/>
                <w:sz w:val="28"/>
                <w:lang w:val="uk-UA"/>
              </w:rPr>
              <w:t xml:space="preserve"> по </w:t>
            </w:r>
            <w:r w:rsidR="00532D0D">
              <w:rPr>
                <w:rFonts w:ascii="Times New Roman" w:hAnsi="Times New Roman" w:cs="Times New Roman"/>
                <w:sz w:val="28"/>
                <w:lang w:val="uk-UA"/>
              </w:rPr>
              <w:t>проїзду</w:t>
            </w:r>
            <w:r w:rsidR="00211688">
              <w:rPr>
                <w:rFonts w:ascii="Times New Roman" w:hAnsi="Times New Roman" w:cs="Times New Roman"/>
                <w:sz w:val="28"/>
                <w:lang w:val="uk-UA"/>
              </w:rPr>
              <w:t xml:space="preserve"> </w:t>
            </w:r>
            <w:r w:rsidR="0099238D">
              <w:rPr>
                <w:rFonts w:ascii="Times New Roman" w:hAnsi="Times New Roman" w:cs="Times New Roman"/>
                <w:sz w:val="28"/>
                <w:lang w:val="uk-UA"/>
              </w:rPr>
              <w:t xml:space="preserve">Ніни </w:t>
            </w:r>
            <w:r w:rsidR="00532D0D">
              <w:rPr>
                <w:rFonts w:ascii="Times New Roman" w:hAnsi="Times New Roman" w:cs="Times New Roman"/>
                <w:sz w:val="28"/>
                <w:lang w:val="uk-UA"/>
              </w:rPr>
              <w:t>Братусь</w:t>
            </w:r>
            <w:r w:rsidR="00391BD5">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у м. Суми</w:t>
            </w:r>
          </w:p>
        </w:tc>
      </w:tr>
    </w:tbl>
    <w:p w:rsidR="005C4879" w:rsidRPr="005C4879" w:rsidRDefault="00EE5272" w:rsidP="007007E6">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r>
      <w:r w:rsidR="00E0090C">
        <w:rPr>
          <w:rFonts w:ascii="Times New Roman" w:eastAsia="Times New Roman" w:hAnsi="Times New Roman" w:cs="Times New Roman"/>
          <w:sz w:val="28"/>
          <w:szCs w:val="28"/>
          <w:lang w:val="uk-UA" w:eastAsia="ru-RU"/>
        </w:rPr>
        <w:t xml:space="preserve">Розглянувши звернення співвласників </w:t>
      </w:r>
      <w:r w:rsidR="009949AA" w:rsidRPr="007007E6">
        <w:rPr>
          <w:lang w:val="uk-UA"/>
        </w:rPr>
        <w:t xml:space="preserve"> </w:t>
      </w:r>
      <w:r w:rsidR="009949AA" w:rsidRPr="007007E6">
        <w:rPr>
          <w:rFonts w:ascii="Times New Roman" w:eastAsia="Times New Roman" w:hAnsi="Times New Roman" w:cs="Times New Roman"/>
          <w:sz w:val="28"/>
          <w:szCs w:val="28"/>
          <w:lang w:val="uk-UA" w:eastAsia="ru-RU"/>
        </w:rPr>
        <w:t>житлов</w:t>
      </w:r>
      <w:r w:rsidR="00E0090C">
        <w:rPr>
          <w:rFonts w:ascii="Times New Roman" w:eastAsia="Times New Roman" w:hAnsi="Times New Roman" w:cs="Times New Roman"/>
          <w:sz w:val="28"/>
          <w:szCs w:val="28"/>
          <w:lang w:val="uk-UA" w:eastAsia="ru-RU"/>
        </w:rPr>
        <w:t>ого</w:t>
      </w:r>
      <w:r w:rsidR="009949AA" w:rsidRPr="007007E6">
        <w:rPr>
          <w:rFonts w:ascii="Times New Roman" w:eastAsia="Times New Roman" w:hAnsi="Times New Roman" w:cs="Times New Roman"/>
          <w:sz w:val="28"/>
          <w:szCs w:val="28"/>
          <w:lang w:val="uk-UA" w:eastAsia="ru-RU"/>
        </w:rPr>
        <w:t xml:space="preserve"> будин</w:t>
      </w:r>
      <w:r w:rsidR="00E0090C">
        <w:rPr>
          <w:rFonts w:ascii="Times New Roman" w:eastAsia="Times New Roman" w:hAnsi="Times New Roman" w:cs="Times New Roman"/>
          <w:sz w:val="28"/>
          <w:szCs w:val="28"/>
          <w:lang w:val="uk-UA" w:eastAsia="ru-RU"/>
        </w:rPr>
        <w:t>ку</w:t>
      </w:r>
      <w:r w:rsidR="009949AA" w:rsidRPr="007007E6">
        <w:rPr>
          <w:rFonts w:ascii="Times New Roman" w:eastAsia="Times New Roman" w:hAnsi="Times New Roman" w:cs="Times New Roman"/>
          <w:sz w:val="28"/>
          <w:szCs w:val="28"/>
          <w:lang w:val="uk-UA" w:eastAsia="ru-RU"/>
        </w:rPr>
        <w:t xml:space="preserve"> № 14 по проїзду Ніни Братусь у м. Суми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FD5A9C">
        <w:rPr>
          <w:rFonts w:ascii="Times New Roman" w:eastAsia="Times New Roman" w:hAnsi="Times New Roman" w:cs="Times New Roman"/>
          <w:sz w:val="28"/>
          <w:szCs w:val="24"/>
          <w:lang w:val="uk-UA" w:eastAsia="ru-RU"/>
        </w:rPr>
        <w:t xml:space="preserve"> </w:t>
      </w:r>
      <w:r w:rsidR="00C837C9">
        <w:rPr>
          <w:rFonts w:ascii="Times New Roman" w:eastAsia="Times New Roman" w:hAnsi="Times New Roman" w:cs="Times New Roman"/>
          <w:sz w:val="28"/>
          <w:szCs w:val="24"/>
          <w:lang w:val="uk-UA" w:eastAsia="ru-RU"/>
        </w:rPr>
        <w:t>18 грудня 2024</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C837C9">
        <w:rPr>
          <w:rFonts w:ascii="Times New Roman" w:eastAsia="Times New Roman" w:hAnsi="Times New Roman" w:cs="Times New Roman"/>
          <w:sz w:val="28"/>
          <w:szCs w:val="24"/>
          <w:lang w:val="uk-UA" w:eastAsia="ru-RU"/>
        </w:rPr>
        <w:t xml:space="preserve"> 50</w:t>
      </w:r>
      <w:r w:rsidR="005C4879" w:rsidRPr="00D85773">
        <w:rPr>
          <w:rFonts w:ascii="Times New Roman" w:eastAsia="Times New Roman" w:hAnsi="Times New Roman" w:cs="Times New Roman"/>
          <w:sz w:val="28"/>
          <w:szCs w:val="24"/>
          <w:lang w:val="uk-UA" w:eastAsia="ru-RU"/>
        </w:rPr>
        <w:t xml:space="preserve">), </w:t>
      </w:r>
      <w:r w:rsidR="00FD5A9C">
        <w:rPr>
          <w:rFonts w:ascii="Times New Roman" w:eastAsia="Times New Roman" w:hAnsi="Times New Roman" w:cs="Times New Roman"/>
          <w:sz w:val="28"/>
          <w:szCs w:val="24"/>
          <w:lang w:val="uk-UA" w:eastAsia="ru-RU"/>
        </w:rPr>
        <w:t xml:space="preserve">відповідно до статті 362 </w:t>
      </w:r>
      <w:r w:rsidR="00D01BEF">
        <w:rPr>
          <w:rFonts w:ascii="Times New Roman" w:eastAsia="Times New Roman" w:hAnsi="Times New Roman" w:cs="Times New Roman"/>
          <w:sz w:val="28"/>
          <w:szCs w:val="24"/>
          <w:lang w:val="uk-UA" w:eastAsia="ru-RU"/>
        </w:rPr>
        <w:t xml:space="preserve">Цивільного кодексу України,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еруючись пунктом 30 частини першої статті 26</w:t>
      </w:r>
      <w:r w:rsidR="00D01BEF">
        <w:rPr>
          <w:rFonts w:ascii="Times New Roman" w:eastAsia="Times New Roman" w:hAnsi="Times New Roman" w:cs="Times New Roman"/>
          <w:sz w:val="28"/>
          <w:szCs w:val="24"/>
          <w:lang w:val="uk-UA" w:eastAsia="ru-RU"/>
        </w:rPr>
        <w:t>, частинами п’ятою та шостою статті 60</w:t>
      </w:r>
      <w:r w:rsidR="005C4879" w:rsidRPr="005C4879">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r w:rsidR="00D01BEF">
        <w:rPr>
          <w:rFonts w:ascii="Times New Roman" w:eastAsia="Times New Roman" w:hAnsi="Times New Roman" w:cs="Times New Roman"/>
          <w:sz w:val="28"/>
          <w:szCs w:val="20"/>
          <w:lang w:val="uk-UA" w:eastAsia="ru-RU"/>
        </w:rPr>
        <w:t xml:space="preserve">Продати </w:t>
      </w:r>
      <w:r w:rsidR="00BE3E97">
        <w:rPr>
          <w:rFonts w:ascii="Times New Roman" w:eastAsia="Times New Roman" w:hAnsi="Times New Roman" w:cs="Times New Roman"/>
          <w:sz w:val="28"/>
          <w:szCs w:val="20"/>
          <w:lang w:val="uk-UA" w:eastAsia="ru-RU"/>
        </w:rPr>
        <w:t>16</w:t>
      </w:r>
      <w:r w:rsidR="00D01BEF">
        <w:rPr>
          <w:rFonts w:ascii="Times New Roman" w:eastAsia="Times New Roman" w:hAnsi="Times New Roman" w:cs="Times New Roman"/>
          <w:sz w:val="28"/>
          <w:szCs w:val="20"/>
          <w:lang w:val="uk-UA" w:eastAsia="ru-RU"/>
        </w:rPr>
        <w:t xml:space="preserve">/100 частин </w:t>
      </w:r>
      <w:r w:rsidR="004913E5">
        <w:rPr>
          <w:rFonts w:ascii="Times New Roman" w:eastAsia="Times New Roman" w:hAnsi="Times New Roman" w:cs="Times New Roman"/>
          <w:sz w:val="28"/>
          <w:szCs w:val="20"/>
          <w:lang w:val="uk-UA" w:eastAsia="ru-RU"/>
        </w:rPr>
        <w:t xml:space="preserve">житлового </w:t>
      </w:r>
      <w:r w:rsidR="00BE3E97">
        <w:rPr>
          <w:rFonts w:ascii="Times New Roman" w:eastAsia="Times New Roman" w:hAnsi="Times New Roman" w:cs="Times New Roman"/>
          <w:sz w:val="28"/>
          <w:szCs w:val="20"/>
          <w:lang w:val="uk-UA" w:eastAsia="ru-RU"/>
        </w:rPr>
        <w:t xml:space="preserve">будинку № 14 </w:t>
      </w:r>
      <w:r w:rsidR="00D01BEF">
        <w:rPr>
          <w:rFonts w:ascii="Times New Roman" w:eastAsia="Times New Roman" w:hAnsi="Times New Roman" w:cs="Times New Roman"/>
          <w:sz w:val="28"/>
          <w:szCs w:val="20"/>
          <w:lang w:val="uk-UA" w:eastAsia="ru-RU"/>
        </w:rPr>
        <w:t>по про</w:t>
      </w:r>
      <w:r w:rsidR="000A1AC8">
        <w:rPr>
          <w:rFonts w:ascii="Times New Roman" w:eastAsia="Times New Roman" w:hAnsi="Times New Roman" w:cs="Times New Roman"/>
          <w:sz w:val="28"/>
          <w:szCs w:val="20"/>
          <w:lang w:val="uk-UA" w:eastAsia="ru-RU"/>
        </w:rPr>
        <w:t>їзду</w:t>
      </w:r>
      <w:r w:rsidR="00D01BEF">
        <w:rPr>
          <w:rFonts w:ascii="Times New Roman" w:eastAsia="Times New Roman" w:hAnsi="Times New Roman" w:cs="Times New Roman"/>
          <w:sz w:val="28"/>
          <w:szCs w:val="20"/>
          <w:lang w:val="uk-UA" w:eastAsia="ru-RU"/>
        </w:rPr>
        <w:t xml:space="preserve"> </w:t>
      </w:r>
      <w:r w:rsidR="00D01BEF" w:rsidRPr="00D01BEF">
        <w:rPr>
          <w:rFonts w:ascii="Times New Roman" w:eastAsia="Times New Roman" w:hAnsi="Times New Roman" w:cs="Times New Roman"/>
          <w:sz w:val="28"/>
          <w:szCs w:val="20"/>
          <w:lang w:val="uk-UA" w:eastAsia="ru-RU"/>
        </w:rPr>
        <w:t xml:space="preserve">Ніни </w:t>
      </w:r>
      <w:r w:rsidR="002A4DDD">
        <w:rPr>
          <w:rFonts w:ascii="Times New Roman" w:eastAsia="Times New Roman" w:hAnsi="Times New Roman" w:cs="Times New Roman"/>
          <w:sz w:val="28"/>
          <w:szCs w:val="20"/>
          <w:lang w:val="uk-UA" w:eastAsia="ru-RU"/>
        </w:rPr>
        <w:t>Братусь</w:t>
      </w:r>
      <w:r w:rsidR="00BE3E97">
        <w:rPr>
          <w:rFonts w:ascii="Times New Roman" w:eastAsia="Times New Roman" w:hAnsi="Times New Roman" w:cs="Times New Roman"/>
          <w:sz w:val="28"/>
          <w:szCs w:val="20"/>
          <w:lang w:val="uk-UA" w:eastAsia="ru-RU"/>
        </w:rPr>
        <w:t xml:space="preserve"> </w:t>
      </w:r>
      <w:r w:rsidR="00D01BEF" w:rsidRPr="00D01BEF">
        <w:rPr>
          <w:rFonts w:ascii="Times New Roman" w:eastAsia="Times New Roman" w:hAnsi="Times New Roman" w:cs="Times New Roman"/>
          <w:sz w:val="28"/>
          <w:szCs w:val="20"/>
          <w:lang w:val="uk-UA" w:eastAsia="ru-RU"/>
        </w:rPr>
        <w:t>у м. Суми</w:t>
      </w:r>
      <w:r w:rsidR="00132C3A" w:rsidRPr="00132C3A">
        <w:rPr>
          <w:rFonts w:ascii="Times New Roman" w:eastAsia="Times New Roman" w:hAnsi="Times New Roman" w:cs="Times New Roman"/>
          <w:sz w:val="28"/>
          <w:szCs w:val="20"/>
          <w:lang w:val="uk-UA" w:eastAsia="ru-RU"/>
        </w:rPr>
        <w:t>.</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 xml:space="preserve">2. </w:t>
      </w:r>
      <w:r w:rsidR="0088203C">
        <w:rPr>
          <w:rFonts w:ascii="Times New Roman" w:eastAsia="Times New Roman" w:hAnsi="Times New Roman" w:cs="Times New Roman"/>
          <w:sz w:val="28"/>
          <w:szCs w:val="20"/>
          <w:lang w:val="uk-UA" w:eastAsia="ru-RU"/>
        </w:rPr>
        <w:t xml:space="preserve">Уповноважити Управління комунального майна Сумської міської ради (Дмитренка Сергія) укласти договір купівлі-продажу </w:t>
      </w:r>
      <w:r w:rsidR="009F2D4E">
        <w:rPr>
          <w:rFonts w:ascii="Times New Roman" w:eastAsia="Times New Roman" w:hAnsi="Times New Roman" w:cs="Times New Roman"/>
          <w:sz w:val="28"/>
          <w:szCs w:val="20"/>
          <w:lang w:val="uk-UA" w:eastAsia="ru-RU"/>
        </w:rPr>
        <w:t>16</w:t>
      </w:r>
      <w:r w:rsidR="0088203C" w:rsidRPr="0088203C">
        <w:rPr>
          <w:rFonts w:ascii="Times New Roman" w:eastAsia="Times New Roman" w:hAnsi="Times New Roman" w:cs="Times New Roman"/>
          <w:sz w:val="28"/>
          <w:szCs w:val="20"/>
          <w:lang w:val="uk-UA" w:eastAsia="ru-RU"/>
        </w:rPr>
        <w:t xml:space="preserve">/100 частин </w:t>
      </w:r>
      <w:r w:rsidR="004913E5">
        <w:rPr>
          <w:rFonts w:ascii="Times New Roman" w:eastAsia="Times New Roman" w:hAnsi="Times New Roman" w:cs="Times New Roman"/>
          <w:sz w:val="28"/>
          <w:szCs w:val="20"/>
          <w:lang w:val="uk-UA" w:eastAsia="ru-RU"/>
        </w:rPr>
        <w:t xml:space="preserve">житлового </w:t>
      </w:r>
      <w:r w:rsidR="0088203C" w:rsidRPr="0088203C">
        <w:rPr>
          <w:rFonts w:ascii="Times New Roman" w:eastAsia="Times New Roman" w:hAnsi="Times New Roman" w:cs="Times New Roman"/>
          <w:sz w:val="28"/>
          <w:szCs w:val="20"/>
          <w:lang w:val="uk-UA" w:eastAsia="ru-RU"/>
        </w:rPr>
        <w:t>будинку</w:t>
      </w:r>
      <w:r w:rsidR="0088203C">
        <w:rPr>
          <w:rFonts w:ascii="Times New Roman" w:eastAsia="Times New Roman" w:hAnsi="Times New Roman" w:cs="Times New Roman"/>
          <w:sz w:val="28"/>
          <w:szCs w:val="20"/>
          <w:lang w:val="uk-UA" w:eastAsia="ru-RU"/>
        </w:rPr>
        <w:t>, вказаного у пункті 1 цього рішення, за ринковою вартістю, визначеною шляхом проведення незалежної оцінки, у порядку, встановленому чинним законодавством</w:t>
      </w:r>
      <w:r w:rsidR="009C4F88" w:rsidRPr="00BD3912">
        <w:rPr>
          <w:rFonts w:ascii="Times New Roman" w:eastAsia="Times New Roman" w:hAnsi="Times New Roman" w:cs="Times New Roman"/>
          <w:sz w:val="28"/>
          <w:szCs w:val="28"/>
          <w:lang w:val="uk-UA" w:eastAsia="ru-RU"/>
        </w:rPr>
        <w:t>.</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0681E" w:rsidRDefault="0070681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0681E" w:rsidRDefault="0070681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70681E" w:rsidRPr="0070681E">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70681E">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F44E1" w:rsidRDefault="00972034" w:rsidP="0070681E">
      <w:pPr>
        <w:spacing w:after="0" w:line="240" w:lineRule="auto"/>
        <w:rPr>
          <w:rFonts w:ascii="Times New Roman" w:eastAsia="Times New Roman" w:hAnsi="Times New Roman" w:cs="Times New Roman"/>
          <w:sz w:val="16"/>
          <w:szCs w:val="16"/>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B862D7">
      <w:pPr>
        <w:tabs>
          <w:tab w:val="right" w:pos="8306"/>
        </w:tabs>
        <w:spacing w:after="0" w:line="240" w:lineRule="auto"/>
        <w:jc w:val="both"/>
        <w:rPr>
          <w:rFonts w:ascii="Times New Roman" w:eastAsia="Times New Roman" w:hAnsi="Times New Roman" w:cs="Times New Roman"/>
          <w:sz w:val="20"/>
          <w:szCs w:val="20"/>
          <w:lang w:val="uk-UA" w:eastAsia="ru-RU"/>
        </w:rPr>
      </w:pPr>
      <w:bookmarkStart w:id="0" w:name="_GoBack"/>
      <w:bookmarkEnd w:id="0"/>
    </w:p>
    <w:sectPr w:rsidR="005C4879" w:rsidRPr="005C48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4014"/>
    <w:rsid w:val="00030836"/>
    <w:rsid w:val="00043208"/>
    <w:rsid w:val="00054B16"/>
    <w:rsid w:val="00055E2D"/>
    <w:rsid w:val="000563A0"/>
    <w:rsid w:val="00064D48"/>
    <w:rsid w:val="00071AE6"/>
    <w:rsid w:val="000729DE"/>
    <w:rsid w:val="00075D3F"/>
    <w:rsid w:val="00093D1C"/>
    <w:rsid w:val="000A1AC8"/>
    <w:rsid w:val="000A1CF1"/>
    <w:rsid w:val="000A1EE4"/>
    <w:rsid w:val="000A3DD8"/>
    <w:rsid w:val="000B36FE"/>
    <w:rsid w:val="000B731B"/>
    <w:rsid w:val="000C6BB9"/>
    <w:rsid w:val="000D4F5A"/>
    <w:rsid w:val="000F4990"/>
    <w:rsid w:val="000F6F02"/>
    <w:rsid w:val="00101CCE"/>
    <w:rsid w:val="0010206D"/>
    <w:rsid w:val="001027EF"/>
    <w:rsid w:val="001063E8"/>
    <w:rsid w:val="00120D8B"/>
    <w:rsid w:val="00122C55"/>
    <w:rsid w:val="00132C3A"/>
    <w:rsid w:val="00132F72"/>
    <w:rsid w:val="00136DC1"/>
    <w:rsid w:val="00174884"/>
    <w:rsid w:val="0018770E"/>
    <w:rsid w:val="001902A0"/>
    <w:rsid w:val="0019248F"/>
    <w:rsid w:val="001B4503"/>
    <w:rsid w:val="001C0BC8"/>
    <w:rsid w:val="001C2512"/>
    <w:rsid w:val="001C769F"/>
    <w:rsid w:val="001D2C04"/>
    <w:rsid w:val="001E2A17"/>
    <w:rsid w:val="001E6A61"/>
    <w:rsid w:val="001E6C9C"/>
    <w:rsid w:val="001E6E3E"/>
    <w:rsid w:val="001F3395"/>
    <w:rsid w:val="00211688"/>
    <w:rsid w:val="0021716E"/>
    <w:rsid w:val="002242AA"/>
    <w:rsid w:val="0023160E"/>
    <w:rsid w:val="002435F2"/>
    <w:rsid w:val="00257255"/>
    <w:rsid w:val="0026266F"/>
    <w:rsid w:val="002647E9"/>
    <w:rsid w:val="00270FB9"/>
    <w:rsid w:val="00294CC9"/>
    <w:rsid w:val="002A4DDD"/>
    <w:rsid w:val="002B2FD9"/>
    <w:rsid w:val="002B4E0E"/>
    <w:rsid w:val="002C769E"/>
    <w:rsid w:val="002D561C"/>
    <w:rsid w:val="002D7B39"/>
    <w:rsid w:val="002E4DEE"/>
    <w:rsid w:val="002F049A"/>
    <w:rsid w:val="002F192C"/>
    <w:rsid w:val="002F65C0"/>
    <w:rsid w:val="002F7646"/>
    <w:rsid w:val="00305E25"/>
    <w:rsid w:val="003063FA"/>
    <w:rsid w:val="00312BFA"/>
    <w:rsid w:val="003223B1"/>
    <w:rsid w:val="00325E37"/>
    <w:rsid w:val="003307D4"/>
    <w:rsid w:val="00353510"/>
    <w:rsid w:val="00367EC4"/>
    <w:rsid w:val="00370496"/>
    <w:rsid w:val="0037610C"/>
    <w:rsid w:val="00385AE0"/>
    <w:rsid w:val="00391BD5"/>
    <w:rsid w:val="00394F69"/>
    <w:rsid w:val="003A2403"/>
    <w:rsid w:val="003A722E"/>
    <w:rsid w:val="003B35F4"/>
    <w:rsid w:val="003C2A4F"/>
    <w:rsid w:val="003C371E"/>
    <w:rsid w:val="003C4716"/>
    <w:rsid w:val="003D22D6"/>
    <w:rsid w:val="003E1C14"/>
    <w:rsid w:val="004214F8"/>
    <w:rsid w:val="00421C78"/>
    <w:rsid w:val="00424FA6"/>
    <w:rsid w:val="004307A6"/>
    <w:rsid w:val="004310D1"/>
    <w:rsid w:val="00437085"/>
    <w:rsid w:val="00446083"/>
    <w:rsid w:val="00457383"/>
    <w:rsid w:val="00460399"/>
    <w:rsid w:val="00463B8C"/>
    <w:rsid w:val="004646AD"/>
    <w:rsid w:val="00467569"/>
    <w:rsid w:val="0047068D"/>
    <w:rsid w:val="004774EA"/>
    <w:rsid w:val="00481325"/>
    <w:rsid w:val="0048591F"/>
    <w:rsid w:val="004873EA"/>
    <w:rsid w:val="004913E5"/>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32D0D"/>
    <w:rsid w:val="005412B9"/>
    <w:rsid w:val="0056609E"/>
    <w:rsid w:val="00567B66"/>
    <w:rsid w:val="00574545"/>
    <w:rsid w:val="0058308D"/>
    <w:rsid w:val="00583CAB"/>
    <w:rsid w:val="00584F86"/>
    <w:rsid w:val="005860B3"/>
    <w:rsid w:val="005919C4"/>
    <w:rsid w:val="005A7D10"/>
    <w:rsid w:val="005B0656"/>
    <w:rsid w:val="005B79C2"/>
    <w:rsid w:val="005C392C"/>
    <w:rsid w:val="005C4879"/>
    <w:rsid w:val="005C75DA"/>
    <w:rsid w:val="005D1926"/>
    <w:rsid w:val="005D3722"/>
    <w:rsid w:val="005D3723"/>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514CE"/>
    <w:rsid w:val="00664C81"/>
    <w:rsid w:val="00670D2E"/>
    <w:rsid w:val="00673FC2"/>
    <w:rsid w:val="0067449A"/>
    <w:rsid w:val="00681DDF"/>
    <w:rsid w:val="00690C97"/>
    <w:rsid w:val="0069238B"/>
    <w:rsid w:val="00692FFA"/>
    <w:rsid w:val="006B1CF1"/>
    <w:rsid w:val="006C646C"/>
    <w:rsid w:val="006C6D90"/>
    <w:rsid w:val="006D4D72"/>
    <w:rsid w:val="006D5597"/>
    <w:rsid w:val="006D76AE"/>
    <w:rsid w:val="006E1C0E"/>
    <w:rsid w:val="006E1D9A"/>
    <w:rsid w:val="006E39D4"/>
    <w:rsid w:val="006E4E0F"/>
    <w:rsid w:val="006F00F5"/>
    <w:rsid w:val="007007E6"/>
    <w:rsid w:val="00700963"/>
    <w:rsid w:val="0070681E"/>
    <w:rsid w:val="007148FC"/>
    <w:rsid w:val="00725958"/>
    <w:rsid w:val="00725C8D"/>
    <w:rsid w:val="00735C2F"/>
    <w:rsid w:val="00737644"/>
    <w:rsid w:val="0074041E"/>
    <w:rsid w:val="00767856"/>
    <w:rsid w:val="007A1C78"/>
    <w:rsid w:val="007A2FFE"/>
    <w:rsid w:val="007A32FA"/>
    <w:rsid w:val="007B05A5"/>
    <w:rsid w:val="007D096A"/>
    <w:rsid w:val="007D4005"/>
    <w:rsid w:val="007E4AA4"/>
    <w:rsid w:val="007E6A2A"/>
    <w:rsid w:val="007F0270"/>
    <w:rsid w:val="007F1670"/>
    <w:rsid w:val="007F5391"/>
    <w:rsid w:val="00801A77"/>
    <w:rsid w:val="00804F05"/>
    <w:rsid w:val="008079E5"/>
    <w:rsid w:val="0082040F"/>
    <w:rsid w:val="00833876"/>
    <w:rsid w:val="00843138"/>
    <w:rsid w:val="0084320D"/>
    <w:rsid w:val="00850628"/>
    <w:rsid w:val="00854686"/>
    <w:rsid w:val="00855053"/>
    <w:rsid w:val="0085613B"/>
    <w:rsid w:val="00856649"/>
    <w:rsid w:val="00857478"/>
    <w:rsid w:val="00871A4B"/>
    <w:rsid w:val="0088203C"/>
    <w:rsid w:val="008B11E3"/>
    <w:rsid w:val="008B380E"/>
    <w:rsid w:val="008C0060"/>
    <w:rsid w:val="008C51FA"/>
    <w:rsid w:val="008D067B"/>
    <w:rsid w:val="008D184A"/>
    <w:rsid w:val="008D218A"/>
    <w:rsid w:val="008D4009"/>
    <w:rsid w:val="008E0528"/>
    <w:rsid w:val="008E06D2"/>
    <w:rsid w:val="008E6FE8"/>
    <w:rsid w:val="008F072E"/>
    <w:rsid w:val="009148E5"/>
    <w:rsid w:val="00922A66"/>
    <w:rsid w:val="009230EB"/>
    <w:rsid w:val="00942BF0"/>
    <w:rsid w:val="00951A4A"/>
    <w:rsid w:val="00972034"/>
    <w:rsid w:val="00975E88"/>
    <w:rsid w:val="0099052C"/>
    <w:rsid w:val="00991CE0"/>
    <w:rsid w:val="0099238D"/>
    <w:rsid w:val="009949AA"/>
    <w:rsid w:val="009968BE"/>
    <w:rsid w:val="00996EAA"/>
    <w:rsid w:val="009A7ED4"/>
    <w:rsid w:val="009C4F88"/>
    <w:rsid w:val="009C6E0B"/>
    <w:rsid w:val="009E3D7A"/>
    <w:rsid w:val="009F2D4E"/>
    <w:rsid w:val="00A03FFE"/>
    <w:rsid w:val="00A04A09"/>
    <w:rsid w:val="00A07730"/>
    <w:rsid w:val="00A077B3"/>
    <w:rsid w:val="00A12070"/>
    <w:rsid w:val="00A13E86"/>
    <w:rsid w:val="00A16DED"/>
    <w:rsid w:val="00A24D93"/>
    <w:rsid w:val="00A46D1A"/>
    <w:rsid w:val="00A476CE"/>
    <w:rsid w:val="00A52E37"/>
    <w:rsid w:val="00A57FB0"/>
    <w:rsid w:val="00A60AB9"/>
    <w:rsid w:val="00A70187"/>
    <w:rsid w:val="00A8209B"/>
    <w:rsid w:val="00A9240F"/>
    <w:rsid w:val="00AA12B2"/>
    <w:rsid w:val="00AB0410"/>
    <w:rsid w:val="00AB5FCA"/>
    <w:rsid w:val="00AC4C8F"/>
    <w:rsid w:val="00AC6A13"/>
    <w:rsid w:val="00AD32D7"/>
    <w:rsid w:val="00AD3F94"/>
    <w:rsid w:val="00AE29E5"/>
    <w:rsid w:val="00AF364D"/>
    <w:rsid w:val="00AF599D"/>
    <w:rsid w:val="00B0129D"/>
    <w:rsid w:val="00B01F0F"/>
    <w:rsid w:val="00B04B64"/>
    <w:rsid w:val="00B06901"/>
    <w:rsid w:val="00B11C64"/>
    <w:rsid w:val="00B1400F"/>
    <w:rsid w:val="00B2580F"/>
    <w:rsid w:val="00B27279"/>
    <w:rsid w:val="00B42F42"/>
    <w:rsid w:val="00B433D1"/>
    <w:rsid w:val="00B43FF7"/>
    <w:rsid w:val="00B516D8"/>
    <w:rsid w:val="00B536BF"/>
    <w:rsid w:val="00B65C15"/>
    <w:rsid w:val="00B66A2D"/>
    <w:rsid w:val="00B67A1F"/>
    <w:rsid w:val="00B862D7"/>
    <w:rsid w:val="00BA1B67"/>
    <w:rsid w:val="00BB256A"/>
    <w:rsid w:val="00BC0B35"/>
    <w:rsid w:val="00BC0E62"/>
    <w:rsid w:val="00BC767D"/>
    <w:rsid w:val="00BD2D88"/>
    <w:rsid w:val="00BE0190"/>
    <w:rsid w:val="00BE3A37"/>
    <w:rsid w:val="00BE3E97"/>
    <w:rsid w:val="00BE56A1"/>
    <w:rsid w:val="00BE5B5A"/>
    <w:rsid w:val="00C04F40"/>
    <w:rsid w:val="00C147DC"/>
    <w:rsid w:val="00C25561"/>
    <w:rsid w:val="00C306CC"/>
    <w:rsid w:val="00C322EB"/>
    <w:rsid w:val="00C45200"/>
    <w:rsid w:val="00C5739B"/>
    <w:rsid w:val="00C63490"/>
    <w:rsid w:val="00C73CD0"/>
    <w:rsid w:val="00C770B4"/>
    <w:rsid w:val="00C7746C"/>
    <w:rsid w:val="00C80937"/>
    <w:rsid w:val="00C82487"/>
    <w:rsid w:val="00C837C9"/>
    <w:rsid w:val="00C85AEA"/>
    <w:rsid w:val="00C90739"/>
    <w:rsid w:val="00C9370B"/>
    <w:rsid w:val="00CB646B"/>
    <w:rsid w:val="00CB6A22"/>
    <w:rsid w:val="00CD4061"/>
    <w:rsid w:val="00CD4E2B"/>
    <w:rsid w:val="00CE4205"/>
    <w:rsid w:val="00CE5881"/>
    <w:rsid w:val="00CF60F6"/>
    <w:rsid w:val="00CF7D5F"/>
    <w:rsid w:val="00D01BEF"/>
    <w:rsid w:val="00D03557"/>
    <w:rsid w:val="00D20C88"/>
    <w:rsid w:val="00D21489"/>
    <w:rsid w:val="00D22EE3"/>
    <w:rsid w:val="00D31AC2"/>
    <w:rsid w:val="00D32253"/>
    <w:rsid w:val="00D40A37"/>
    <w:rsid w:val="00D64D29"/>
    <w:rsid w:val="00D75562"/>
    <w:rsid w:val="00D85773"/>
    <w:rsid w:val="00D92694"/>
    <w:rsid w:val="00DA36A5"/>
    <w:rsid w:val="00DB0D3F"/>
    <w:rsid w:val="00DB5B75"/>
    <w:rsid w:val="00DC3C80"/>
    <w:rsid w:val="00DC5789"/>
    <w:rsid w:val="00DD3755"/>
    <w:rsid w:val="00DD6775"/>
    <w:rsid w:val="00DE24BD"/>
    <w:rsid w:val="00DE276F"/>
    <w:rsid w:val="00DF32CF"/>
    <w:rsid w:val="00E0090C"/>
    <w:rsid w:val="00E0325A"/>
    <w:rsid w:val="00E068FA"/>
    <w:rsid w:val="00E21776"/>
    <w:rsid w:val="00E33628"/>
    <w:rsid w:val="00E34A06"/>
    <w:rsid w:val="00E40C3C"/>
    <w:rsid w:val="00E42422"/>
    <w:rsid w:val="00E44B91"/>
    <w:rsid w:val="00E562C4"/>
    <w:rsid w:val="00E740BF"/>
    <w:rsid w:val="00E77559"/>
    <w:rsid w:val="00E8290E"/>
    <w:rsid w:val="00E90C46"/>
    <w:rsid w:val="00E92F27"/>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80F3B"/>
    <w:rsid w:val="00FA659D"/>
    <w:rsid w:val="00FB38E4"/>
    <w:rsid w:val="00FB75FB"/>
    <w:rsid w:val="00FD5A9C"/>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5864"/>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6C36-323A-44CA-993D-B4BF7E18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Авраменко Тетяна Ігорівна</cp:lastModifiedBy>
  <cp:revision>10</cp:revision>
  <cp:lastPrinted>2024-10-10T08:42:00Z</cp:lastPrinted>
  <dcterms:created xsi:type="dcterms:W3CDTF">2024-12-24T12:08:00Z</dcterms:created>
  <dcterms:modified xsi:type="dcterms:W3CDTF">2024-12-26T12:50:00Z</dcterms:modified>
</cp:coreProperties>
</file>