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AC166A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9704B">
        <w:rPr>
          <w:sz w:val="28"/>
          <w:szCs w:val="28"/>
          <w:lang w:val="uk-UA"/>
        </w:rPr>
        <w:t xml:space="preserve"> </w:t>
      </w:r>
      <w:r w:rsidR="0099704B">
        <w:rPr>
          <w:sz w:val="28"/>
          <w:szCs w:val="28"/>
          <w:lang w:val="en-US"/>
        </w:rPr>
        <w:t>LXII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9704B">
        <w:rPr>
          <w:sz w:val="28"/>
          <w:szCs w:val="28"/>
          <w:lang w:val="uk-UA"/>
        </w:rPr>
        <w:t>28 лютого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AC166A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99704B">
        <w:rPr>
          <w:sz w:val="28"/>
          <w:szCs w:val="28"/>
          <w:lang w:val="uk-UA"/>
        </w:rPr>
        <w:t>5453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96491C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1512E" w:rsidRDefault="00305AB3" w:rsidP="00A27703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A27703">
              <w:rPr>
                <w:sz w:val="28"/>
                <w:szCs w:val="28"/>
                <w:lang w:val="uk-UA"/>
              </w:rPr>
              <w:t xml:space="preserve"> Павленку </w:t>
            </w:r>
            <w:proofErr w:type="spellStart"/>
            <w:r w:rsidR="00A27703">
              <w:rPr>
                <w:sz w:val="28"/>
                <w:szCs w:val="28"/>
                <w:lang w:val="uk-UA"/>
              </w:rPr>
              <w:t>Дмитрію</w:t>
            </w:r>
            <w:proofErr w:type="spellEnd"/>
            <w:r w:rsidR="00A27703">
              <w:rPr>
                <w:sz w:val="28"/>
                <w:szCs w:val="28"/>
                <w:lang w:val="uk-UA"/>
              </w:rPr>
              <w:t xml:space="preserve"> Олександровичу </w:t>
            </w:r>
            <w:r>
              <w:rPr>
                <w:sz w:val="28"/>
                <w:szCs w:val="28"/>
                <w:lang w:val="uk-UA"/>
              </w:rPr>
              <w:t>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E0152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м. Суми, </w:t>
            </w:r>
            <w:r w:rsidR="0096491C">
              <w:rPr>
                <w:sz w:val="28"/>
                <w:szCs w:val="28"/>
                <w:lang w:val="uk-UA"/>
              </w:rPr>
              <w:t xml:space="preserve">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AC166A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AC166A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AC166A">
              <w:rPr>
                <w:sz w:val="28"/>
                <w:szCs w:val="28"/>
                <w:lang w:val="uk-UA"/>
              </w:rPr>
              <w:t xml:space="preserve"> </w:t>
            </w:r>
            <w:r w:rsidR="00233505">
              <w:rPr>
                <w:sz w:val="28"/>
                <w:szCs w:val="28"/>
                <w:lang w:val="uk-UA"/>
              </w:rPr>
              <w:t xml:space="preserve">                </w:t>
            </w:r>
            <w:r w:rsidR="00AC166A">
              <w:rPr>
                <w:sz w:val="28"/>
                <w:szCs w:val="28"/>
                <w:lang w:val="uk-UA"/>
              </w:rPr>
              <w:t>(</w:t>
            </w:r>
            <w:r w:rsidR="0096491C">
              <w:rPr>
                <w:sz w:val="28"/>
                <w:szCs w:val="28"/>
                <w:lang w:val="uk-UA"/>
              </w:rPr>
              <w:t>Ковпака</w:t>
            </w:r>
            <w:r w:rsidR="00AC166A">
              <w:rPr>
                <w:sz w:val="28"/>
                <w:szCs w:val="28"/>
                <w:lang w:val="uk-UA"/>
              </w:rPr>
              <w:t>)</w:t>
            </w:r>
            <w:r w:rsidR="0096491C">
              <w:rPr>
                <w:sz w:val="28"/>
                <w:szCs w:val="28"/>
                <w:lang w:val="uk-UA"/>
              </w:rPr>
              <w:t>, 39</w:t>
            </w:r>
            <w:r w:rsidR="00F134B4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134426">
              <w:rPr>
                <w:sz w:val="28"/>
                <w:szCs w:val="28"/>
                <w:lang w:val="uk-UA"/>
              </w:rPr>
              <w:t>0,</w:t>
            </w:r>
            <w:r w:rsidR="0096491C">
              <w:rPr>
                <w:sz w:val="28"/>
                <w:szCs w:val="28"/>
                <w:lang w:val="uk-UA"/>
              </w:rPr>
              <w:t>1700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9815F7">
              <w:rPr>
                <w:sz w:val="28"/>
                <w:szCs w:val="28"/>
                <w:lang w:val="uk-UA"/>
              </w:rPr>
              <w:t>,</w:t>
            </w:r>
            <w:r w:rsidR="00AC166A">
              <w:rPr>
                <w:sz w:val="28"/>
                <w:szCs w:val="28"/>
                <w:lang w:val="uk-UA"/>
              </w:rPr>
              <w:t xml:space="preserve"> кадастровий номер 5910136600:05:002:0079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233505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Pr="00233505" w:rsidRDefault="00E0152E" w:rsidP="00796962">
      <w:pPr>
        <w:ind w:firstLine="720"/>
        <w:jc w:val="both"/>
        <w:rPr>
          <w:sz w:val="16"/>
          <w:szCs w:val="16"/>
          <w:lang w:val="uk-UA"/>
        </w:rPr>
      </w:pPr>
    </w:p>
    <w:p w:rsidR="00233505" w:rsidRDefault="00233505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AC166A">
        <w:rPr>
          <w:sz w:val="28"/>
          <w:szCs w:val="28"/>
          <w:lang w:val="uk-UA"/>
        </w:rPr>
        <w:t xml:space="preserve">громадянина від 08.06.2023 № 1318382 </w:t>
      </w:r>
      <w:r w:rsidR="001F093F">
        <w:rPr>
          <w:sz w:val="28"/>
          <w:szCs w:val="28"/>
          <w:lang w:val="uk-UA"/>
        </w:rPr>
        <w:t>та від 15.01.2025 № 1541955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013937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(протокол від </w:t>
      </w:r>
      <w:r w:rsidR="00013937">
        <w:rPr>
          <w:sz w:val="28"/>
          <w:szCs w:val="28"/>
          <w:lang w:val="uk-UA"/>
        </w:rPr>
        <w:t>14 січня 2025 року</w:t>
      </w:r>
      <w:r w:rsidR="0096491C">
        <w:rPr>
          <w:sz w:val="28"/>
          <w:szCs w:val="28"/>
          <w:lang w:val="uk-UA"/>
        </w:rPr>
        <w:t xml:space="preserve">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013937">
        <w:rPr>
          <w:sz w:val="28"/>
          <w:szCs w:val="28"/>
          <w:lang w:val="uk-UA"/>
        </w:rPr>
        <w:t>95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DF4B5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6491C">
        <w:rPr>
          <w:sz w:val="28"/>
          <w:szCs w:val="28"/>
          <w:lang w:val="uk-UA"/>
        </w:rPr>
        <w:t>Павленк</w:t>
      </w:r>
      <w:r w:rsidR="00AC166A">
        <w:rPr>
          <w:sz w:val="28"/>
          <w:szCs w:val="28"/>
          <w:lang w:val="uk-UA"/>
        </w:rPr>
        <w:t>у</w:t>
      </w:r>
      <w:r w:rsidR="0096491C">
        <w:rPr>
          <w:sz w:val="28"/>
          <w:szCs w:val="28"/>
          <w:lang w:val="uk-UA"/>
        </w:rPr>
        <w:t xml:space="preserve"> </w:t>
      </w:r>
      <w:proofErr w:type="spellStart"/>
      <w:r w:rsidR="0096491C">
        <w:rPr>
          <w:sz w:val="28"/>
          <w:szCs w:val="28"/>
          <w:lang w:val="uk-UA"/>
        </w:rPr>
        <w:t>Дмитр</w:t>
      </w:r>
      <w:r w:rsidR="007C0195">
        <w:rPr>
          <w:sz w:val="28"/>
          <w:szCs w:val="28"/>
          <w:lang w:val="uk-UA"/>
        </w:rPr>
        <w:t>ію</w:t>
      </w:r>
      <w:proofErr w:type="spellEnd"/>
      <w:r w:rsidR="0096491C">
        <w:rPr>
          <w:sz w:val="28"/>
          <w:szCs w:val="28"/>
          <w:lang w:val="uk-UA"/>
        </w:rPr>
        <w:t xml:space="preserve"> Олександровичу</w:t>
      </w:r>
      <w:r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</w:t>
      </w:r>
      <w:r w:rsidR="00DF4B56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FA0091" w:rsidRDefault="00E0152E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Через пів</w:t>
      </w:r>
      <w:r w:rsidRPr="00547011">
        <w:rPr>
          <w:sz w:val="28"/>
          <w:szCs w:val="28"/>
          <w:lang w:val="uk-UA"/>
        </w:rPr>
        <w:t>року після припинення або скасування воєнного стану в Україні громадян</w:t>
      </w:r>
      <w:r w:rsidR="00C63182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 xml:space="preserve"> звернутися до Сумської міської ради щодо</w:t>
      </w:r>
      <w:r w:rsidRPr="00547011">
        <w:rPr>
          <w:sz w:val="28"/>
          <w:szCs w:val="28"/>
          <w:lang w:val="uk-UA"/>
        </w:rPr>
        <w:t xml:space="preserve"> врегулювання </w:t>
      </w:r>
      <w:r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Pr="00547011">
        <w:rPr>
          <w:sz w:val="28"/>
          <w:szCs w:val="28"/>
          <w:lang w:val="uk-UA"/>
        </w:rPr>
        <w:t xml:space="preserve">рік за землю у відсотках до </w:t>
      </w:r>
      <w:r>
        <w:rPr>
          <w:sz w:val="28"/>
          <w:szCs w:val="28"/>
          <w:lang w:val="uk-UA"/>
        </w:rPr>
        <w:t xml:space="preserve">нормативної </w:t>
      </w:r>
    </w:p>
    <w:p w:rsidR="00FA0091" w:rsidRDefault="00FA0091" w:rsidP="00FA0091">
      <w:pPr>
        <w:jc w:val="both"/>
        <w:rPr>
          <w:sz w:val="28"/>
          <w:szCs w:val="28"/>
          <w:lang w:val="uk-UA"/>
        </w:rPr>
      </w:pPr>
    </w:p>
    <w:p w:rsidR="00E0152E" w:rsidRPr="00547011" w:rsidRDefault="00E0152E" w:rsidP="00FA0091">
      <w:pPr>
        <w:jc w:val="both"/>
        <w:rPr>
          <w:sz w:val="28"/>
          <w:szCs w:val="28"/>
          <w:lang w:val="uk-UA"/>
        </w:rPr>
      </w:pPr>
      <w:r w:rsidRPr="00547011">
        <w:rPr>
          <w:sz w:val="28"/>
          <w:szCs w:val="28"/>
          <w:lang w:val="uk-UA"/>
        </w:rPr>
        <w:lastRenderedPageBreak/>
        <w:t xml:space="preserve">грошової оцінки земельної ділянки </w:t>
      </w:r>
      <w:r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E0152E" w:rsidRDefault="00E0152E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A0091" w:rsidRDefault="00FA009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AC166A" w:rsidRDefault="00AC166A" w:rsidP="00AC16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AC166A" w:rsidRDefault="00AC166A" w:rsidP="00AC166A">
      <w:pPr>
        <w:jc w:val="both"/>
        <w:rPr>
          <w:sz w:val="24"/>
          <w:szCs w:val="24"/>
          <w:lang w:val="uk-UA"/>
        </w:rPr>
      </w:pPr>
    </w:p>
    <w:p w:rsidR="00AC166A" w:rsidRDefault="00AC166A" w:rsidP="00AC166A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1F4FA6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99704B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A27703" w:rsidRPr="008134BB">
        <w:rPr>
          <w:sz w:val="28"/>
          <w:szCs w:val="28"/>
          <w:lang w:val="uk-UA"/>
        </w:rPr>
        <w:t xml:space="preserve">Про </w:t>
      </w:r>
      <w:r w:rsidR="00A27703">
        <w:rPr>
          <w:sz w:val="28"/>
          <w:szCs w:val="28"/>
          <w:lang w:val="uk-UA"/>
        </w:rPr>
        <w:t xml:space="preserve">надання  Павленку </w:t>
      </w:r>
      <w:proofErr w:type="spellStart"/>
      <w:r w:rsidR="00A27703">
        <w:rPr>
          <w:sz w:val="28"/>
          <w:szCs w:val="28"/>
          <w:lang w:val="uk-UA"/>
        </w:rPr>
        <w:t>Дмитрію</w:t>
      </w:r>
      <w:proofErr w:type="spellEnd"/>
      <w:r w:rsidR="00A27703">
        <w:rPr>
          <w:sz w:val="28"/>
          <w:szCs w:val="28"/>
          <w:lang w:val="uk-UA"/>
        </w:rPr>
        <w:t xml:space="preserve"> Олександровичу в оренду земельної ділянки за </w:t>
      </w:r>
      <w:proofErr w:type="spellStart"/>
      <w:r w:rsidR="00A27703">
        <w:rPr>
          <w:sz w:val="28"/>
          <w:szCs w:val="28"/>
          <w:lang w:val="uk-UA"/>
        </w:rPr>
        <w:t>адресою</w:t>
      </w:r>
      <w:proofErr w:type="spellEnd"/>
      <w:r w:rsidR="00A27703">
        <w:rPr>
          <w:sz w:val="28"/>
          <w:szCs w:val="28"/>
          <w:lang w:val="uk-UA"/>
        </w:rPr>
        <w:t xml:space="preserve">: м. Суми,              вул. Сумської </w:t>
      </w:r>
      <w:proofErr w:type="spellStart"/>
      <w:r w:rsidR="00A27703">
        <w:rPr>
          <w:sz w:val="28"/>
          <w:szCs w:val="28"/>
          <w:lang w:val="uk-UA"/>
        </w:rPr>
        <w:t>тероборони</w:t>
      </w:r>
      <w:proofErr w:type="spellEnd"/>
      <w:r w:rsidR="00A27703">
        <w:rPr>
          <w:sz w:val="28"/>
          <w:szCs w:val="28"/>
          <w:lang w:val="uk-UA"/>
        </w:rPr>
        <w:t xml:space="preserve"> (Ковпака), 39, площею 0,1700 га, кадастровий номер 5910136600:05:002:0079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99704B">
        <w:rPr>
          <w:sz w:val="28"/>
          <w:szCs w:val="28"/>
          <w:lang w:val="uk-UA"/>
        </w:rPr>
        <w:t xml:space="preserve"> 28 лютого</w:t>
      </w:r>
      <w:r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AC166A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99704B">
        <w:rPr>
          <w:sz w:val="28"/>
          <w:szCs w:val="28"/>
          <w:lang w:val="uk-UA"/>
        </w:rPr>
        <w:t xml:space="preserve"> 5453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397CE7" w:rsidRDefault="00397CE7" w:rsidP="00305AB3">
      <w:pPr>
        <w:jc w:val="center"/>
        <w:rPr>
          <w:sz w:val="28"/>
          <w:szCs w:val="28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6A5919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831" w:type="pct"/>
        <w:tblLayout w:type="fixed"/>
        <w:tblLook w:val="0000" w:firstRow="0" w:lastRow="0" w:firstColumn="0" w:lastColumn="0" w:noHBand="0" w:noVBand="0"/>
      </w:tblPr>
      <w:tblGrid>
        <w:gridCol w:w="2412"/>
        <w:gridCol w:w="6229"/>
        <w:gridCol w:w="1986"/>
        <w:gridCol w:w="2126"/>
        <w:gridCol w:w="2411"/>
      </w:tblGrid>
      <w:tr w:rsidR="00DF4B56" w:rsidRPr="004F580C" w:rsidTr="00113A03">
        <w:trPr>
          <w:cantSplit/>
          <w:trHeight w:val="2410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6" w:rsidRPr="003274C9" w:rsidRDefault="00DF4B56" w:rsidP="006A591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фізичної особи, </w:t>
            </w:r>
          </w:p>
          <w:p w:rsidR="00DF4B56" w:rsidRPr="00862403" w:rsidRDefault="00DF4B56" w:rsidP="006A5919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6" w:rsidRPr="00862403" w:rsidRDefault="00DF4B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DF4B56" w:rsidRDefault="00DF4B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DF4B56" w:rsidRPr="00862403" w:rsidRDefault="00DF4B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6" w:rsidRPr="00862403" w:rsidRDefault="00DF4B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DF4B56" w:rsidRPr="00862403" w:rsidRDefault="00DF4B56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6" w:rsidRPr="00862403" w:rsidRDefault="00DF4B56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56" w:rsidRPr="00862403" w:rsidRDefault="00DF4B56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DF4B56" w:rsidRPr="004F580C" w:rsidTr="00113A03">
        <w:trPr>
          <w:cantSplit/>
          <w:trHeight w:val="321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56" w:rsidRPr="004F580C" w:rsidRDefault="00DF4B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56" w:rsidRPr="004F580C" w:rsidRDefault="00DF4B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56" w:rsidRPr="004F580C" w:rsidRDefault="00DF4B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56" w:rsidRPr="004F580C" w:rsidRDefault="00DF4B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56" w:rsidRPr="004F580C" w:rsidRDefault="00DF4B56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F4B56" w:rsidRPr="00446364" w:rsidTr="00113A03">
        <w:trPr>
          <w:cantSplit/>
          <w:trHeight w:val="1751"/>
        </w:trPr>
        <w:tc>
          <w:tcPr>
            <w:tcW w:w="795" w:type="pct"/>
            <w:shd w:val="clear" w:color="auto" w:fill="auto"/>
          </w:tcPr>
          <w:p w:rsidR="00DF4B56" w:rsidRPr="005E59E5" w:rsidRDefault="00DF4B56" w:rsidP="00D74754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Павленко </w:t>
            </w:r>
            <w:proofErr w:type="spellStart"/>
            <w:r>
              <w:rPr>
                <w:sz w:val="28"/>
                <w:szCs w:val="28"/>
                <w:lang w:val="uk-UA"/>
              </w:rPr>
              <w:t>Дмитрій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Олександрович, </w:t>
            </w:r>
            <w:bookmarkStart w:id="0" w:name="_GoBack"/>
            <w:bookmarkEnd w:id="0"/>
          </w:p>
        </w:tc>
        <w:tc>
          <w:tcPr>
            <w:tcW w:w="2054" w:type="pct"/>
            <w:shd w:val="clear" w:color="auto" w:fill="auto"/>
          </w:tcPr>
          <w:p w:rsidR="00DF4B56" w:rsidRPr="00F44427" w:rsidRDefault="00DF4B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 розміщен</w:t>
            </w:r>
            <w:r w:rsidR="009815F7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магазин</w:t>
            </w:r>
            <w:r w:rsidR="009815F7">
              <w:rPr>
                <w:sz w:val="28"/>
                <w:szCs w:val="28"/>
                <w:lang w:val="uk-UA"/>
              </w:rPr>
              <w:t>у (незавершен</w:t>
            </w:r>
            <w:r w:rsidR="00A27703">
              <w:rPr>
                <w:sz w:val="28"/>
                <w:szCs w:val="28"/>
                <w:lang w:val="uk-UA"/>
              </w:rPr>
              <w:t>е будівництво</w:t>
            </w:r>
            <w:r w:rsidR="009815F7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DF4B56" w:rsidRPr="00E245E7" w:rsidRDefault="00DF4B5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Сумс</w:t>
            </w:r>
            <w:r w:rsidR="00113A03">
              <w:rPr>
                <w:sz w:val="28"/>
                <w:szCs w:val="28"/>
                <w:lang w:val="uk-UA"/>
              </w:rPr>
              <w:t xml:space="preserve">ької </w:t>
            </w:r>
            <w:proofErr w:type="spellStart"/>
            <w:r w:rsidR="00113A03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(Ковпака), 39,</w:t>
            </w:r>
          </w:p>
          <w:p w:rsidR="00DF4B56" w:rsidRPr="00F44427" w:rsidRDefault="00DF4B56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5910136600:05:002:0079</w:t>
            </w:r>
          </w:p>
          <w:p w:rsidR="00DF4B56" w:rsidRPr="00F44427" w:rsidRDefault="00DF4B56" w:rsidP="00EA55BF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 запису в Реєстрі прав власності на нерухоме майно: 115 в книзі: 1 від 05.03.2009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20091830, об’єкт незакінченого будівництва нежитлового приміщення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55" w:type="pct"/>
            <w:shd w:val="clear" w:color="auto" w:fill="auto"/>
          </w:tcPr>
          <w:p w:rsidR="00DF4B56" w:rsidRDefault="00DF4B5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0,1700 </w:t>
            </w:r>
          </w:p>
          <w:p w:rsidR="00DF4B56" w:rsidRDefault="00DF4B56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років</w:t>
            </w:r>
          </w:p>
        </w:tc>
        <w:tc>
          <w:tcPr>
            <w:tcW w:w="701" w:type="pct"/>
            <w:shd w:val="clear" w:color="auto" w:fill="auto"/>
          </w:tcPr>
          <w:p w:rsidR="00DF4B56" w:rsidRPr="000B674F" w:rsidRDefault="00DF4B56" w:rsidP="003F188B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житлової та громадської забудови</w:t>
            </w:r>
          </w:p>
        </w:tc>
        <w:tc>
          <w:tcPr>
            <w:tcW w:w="795" w:type="pct"/>
            <w:shd w:val="clear" w:color="auto" w:fill="auto"/>
          </w:tcPr>
          <w:p w:rsidR="00DF4B56" w:rsidRDefault="00DF4B56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4,0</w:t>
            </w:r>
          </w:p>
          <w:p w:rsidR="00DF4B56" w:rsidRDefault="00DF4B56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DF4B56" w:rsidRDefault="00113A03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="00DF4B56">
              <w:rPr>
                <w:sz w:val="28"/>
                <w:szCs w:val="28"/>
                <w:lang w:val="uk-UA"/>
              </w:rPr>
              <w:t xml:space="preserve"> (2,0 </w:t>
            </w:r>
          </w:p>
          <w:p w:rsidR="00DF4B56" w:rsidRDefault="00DF4B56" w:rsidP="0099081D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DF4B56" w:rsidRDefault="00DF4B56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51952" w:rsidRDefault="00151952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D5030A" w:rsidRDefault="00D5030A" w:rsidP="00151952">
      <w:pPr>
        <w:rPr>
          <w:sz w:val="28"/>
          <w:szCs w:val="28"/>
          <w:lang w:val="uk-UA"/>
        </w:rPr>
      </w:pPr>
    </w:p>
    <w:p w:rsidR="00151952" w:rsidRDefault="00D5030A" w:rsidP="00D50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51952">
        <w:rPr>
          <w:sz w:val="28"/>
          <w:szCs w:val="28"/>
          <w:lang w:val="uk-UA"/>
        </w:rPr>
        <w:t xml:space="preserve">            </w:t>
      </w:r>
    </w:p>
    <w:p w:rsidR="00151952" w:rsidRDefault="00151952" w:rsidP="00D50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151952" w:rsidRDefault="00151952" w:rsidP="00D50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</w:p>
    <w:p w:rsidR="00151952" w:rsidRDefault="00151952" w:rsidP="00D50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D5030A" w:rsidRDefault="00151952" w:rsidP="00D503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5030A">
        <w:rPr>
          <w:sz w:val="28"/>
          <w:szCs w:val="28"/>
          <w:lang w:val="uk-UA"/>
        </w:rPr>
        <w:t xml:space="preserve">Секретар Сумської міської ради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="00D5030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</w:t>
      </w:r>
      <w:r w:rsidR="00D5030A">
        <w:rPr>
          <w:sz w:val="28"/>
          <w:szCs w:val="28"/>
          <w:lang w:val="uk-UA"/>
        </w:rPr>
        <w:t xml:space="preserve">    Артем КОБЗАР</w:t>
      </w:r>
    </w:p>
    <w:p w:rsidR="00151952" w:rsidRDefault="00151952" w:rsidP="003F188B">
      <w:pPr>
        <w:ind w:left="567"/>
        <w:rPr>
          <w:sz w:val="24"/>
          <w:szCs w:val="24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1F4FA6">
        <w:rPr>
          <w:sz w:val="24"/>
          <w:szCs w:val="24"/>
          <w:lang w:val="uk-UA"/>
        </w:rPr>
        <w:t>Юрій КЛИМЕНКО</w:t>
      </w:r>
    </w:p>
    <w:sectPr w:rsidR="00A54412" w:rsidRPr="003F188B" w:rsidSect="00151952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937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3848"/>
    <w:rsid w:val="000C5AD8"/>
    <w:rsid w:val="000C779A"/>
    <w:rsid w:val="000D6401"/>
    <w:rsid w:val="000D64A1"/>
    <w:rsid w:val="000F3585"/>
    <w:rsid w:val="000F6345"/>
    <w:rsid w:val="00111325"/>
    <w:rsid w:val="001125E7"/>
    <w:rsid w:val="00113A03"/>
    <w:rsid w:val="00120D89"/>
    <w:rsid w:val="00134426"/>
    <w:rsid w:val="00150B87"/>
    <w:rsid w:val="00151952"/>
    <w:rsid w:val="0016173D"/>
    <w:rsid w:val="00166B37"/>
    <w:rsid w:val="001732DB"/>
    <w:rsid w:val="001875E9"/>
    <w:rsid w:val="001A7EC7"/>
    <w:rsid w:val="001B5902"/>
    <w:rsid w:val="001C35ED"/>
    <w:rsid w:val="001D547C"/>
    <w:rsid w:val="001F093F"/>
    <w:rsid w:val="001F4FA6"/>
    <w:rsid w:val="001F5C2E"/>
    <w:rsid w:val="001F7D67"/>
    <w:rsid w:val="00233505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D6C1A"/>
    <w:rsid w:val="002E36C4"/>
    <w:rsid w:val="00305AB3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366"/>
    <w:rsid w:val="00574E12"/>
    <w:rsid w:val="00577B75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C0195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A1E84"/>
    <w:rsid w:val="008B4D96"/>
    <w:rsid w:val="008B5723"/>
    <w:rsid w:val="008D4610"/>
    <w:rsid w:val="008E57A5"/>
    <w:rsid w:val="00906B91"/>
    <w:rsid w:val="00912E6D"/>
    <w:rsid w:val="00916377"/>
    <w:rsid w:val="00922FC3"/>
    <w:rsid w:val="00925F55"/>
    <w:rsid w:val="00931817"/>
    <w:rsid w:val="00944021"/>
    <w:rsid w:val="009458FD"/>
    <w:rsid w:val="0095517A"/>
    <w:rsid w:val="00962D76"/>
    <w:rsid w:val="0096491C"/>
    <w:rsid w:val="0096652F"/>
    <w:rsid w:val="009759E7"/>
    <w:rsid w:val="009815F7"/>
    <w:rsid w:val="0099081D"/>
    <w:rsid w:val="0099704B"/>
    <w:rsid w:val="00997E05"/>
    <w:rsid w:val="009A040B"/>
    <w:rsid w:val="009A74ED"/>
    <w:rsid w:val="009B1C21"/>
    <w:rsid w:val="009B55E3"/>
    <w:rsid w:val="009C1231"/>
    <w:rsid w:val="009C72FC"/>
    <w:rsid w:val="009D2FB6"/>
    <w:rsid w:val="00A262FE"/>
    <w:rsid w:val="00A27703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166A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367F7"/>
    <w:rsid w:val="00D47083"/>
    <w:rsid w:val="00D5030A"/>
    <w:rsid w:val="00D61391"/>
    <w:rsid w:val="00D62A7F"/>
    <w:rsid w:val="00D66F72"/>
    <w:rsid w:val="00D72800"/>
    <w:rsid w:val="00D74754"/>
    <w:rsid w:val="00D82BCE"/>
    <w:rsid w:val="00D96642"/>
    <w:rsid w:val="00DD123B"/>
    <w:rsid w:val="00DD5AE9"/>
    <w:rsid w:val="00DF4B56"/>
    <w:rsid w:val="00E0152E"/>
    <w:rsid w:val="00E0326B"/>
    <w:rsid w:val="00E062EE"/>
    <w:rsid w:val="00E24076"/>
    <w:rsid w:val="00E245E7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FF6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A4294-AEC4-4B28-B1C8-40C2C241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2330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21</cp:revision>
  <cp:lastPrinted>2025-03-03T11:46:00Z</cp:lastPrinted>
  <dcterms:created xsi:type="dcterms:W3CDTF">2023-07-24T10:48:00Z</dcterms:created>
  <dcterms:modified xsi:type="dcterms:W3CDTF">2025-03-03T12:53:00Z</dcterms:modified>
</cp:coreProperties>
</file>