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93202">
        <w:rPr>
          <w:sz w:val="28"/>
          <w:szCs w:val="28"/>
          <w:lang w:val="en-US"/>
        </w:rPr>
        <w:t>LXVIII</w:t>
      </w:r>
      <w:r w:rsidR="0019320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3202">
        <w:rPr>
          <w:sz w:val="28"/>
          <w:szCs w:val="28"/>
          <w:lang w:val="uk-UA"/>
        </w:rPr>
        <w:t xml:space="preserve">05 червня </w:t>
      </w:r>
      <w:r w:rsidR="009446AC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93202">
        <w:rPr>
          <w:sz w:val="28"/>
          <w:szCs w:val="28"/>
          <w:lang w:val="uk-UA"/>
        </w:rPr>
        <w:t>5620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D42DE5" w:rsidTr="00336FF0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5F69C9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E7EA5">
              <w:rPr>
                <w:sz w:val="28"/>
                <w:szCs w:val="28"/>
                <w:lang w:val="uk-UA"/>
              </w:rPr>
              <w:t xml:space="preserve"> Т</w:t>
            </w:r>
            <w:r w:rsidR="00381979">
              <w:rPr>
                <w:sz w:val="28"/>
                <w:szCs w:val="28"/>
                <w:lang w:val="uk-UA"/>
              </w:rPr>
              <w:t>овариству</w:t>
            </w:r>
            <w:r w:rsidR="00CE7EA5">
              <w:rPr>
                <w:sz w:val="28"/>
                <w:szCs w:val="28"/>
                <w:lang w:val="uk-UA"/>
              </w:rPr>
              <w:t xml:space="preserve"> з обмеженою відповідальністю «ФТГ ГРУП</w:t>
            </w:r>
            <w:r w:rsidR="00336FF0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5F69C9" w:rsidRPr="005F69C9">
              <w:rPr>
                <w:sz w:val="28"/>
                <w:szCs w:val="28"/>
              </w:rPr>
              <w:t>__________</w:t>
            </w:r>
            <w:r w:rsidR="00F666FF">
              <w:rPr>
                <w:sz w:val="28"/>
                <w:szCs w:val="28"/>
                <w:lang w:val="uk-UA"/>
              </w:rPr>
              <w:t>кадастровий номер</w:t>
            </w:r>
            <w:r w:rsidR="005F69C9" w:rsidRPr="005F69C9">
              <w:rPr>
                <w:sz w:val="28"/>
                <w:szCs w:val="28"/>
              </w:rPr>
              <w:t>____________</w:t>
            </w:r>
            <w:r w:rsidR="00F666FF">
              <w:rPr>
                <w:sz w:val="28"/>
                <w:szCs w:val="28"/>
                <w:lang w:val="uk-UA"/>
              </w:rPr>
              <w:t xml:space="preserve">, 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F666FF">
              <w:rPr>
                <w:sz w:val="28"/>
                <w:szCs w:val="28"/>
                <w:lang w:val="uk-UA"/>
              </w:rPr>
              <w:t xml:space="preserve">  </w:t>
            </w:r>
            <w:r w:rsidR="00CE7EA5">
              <w:rPr>
                <w:sz w:val="28"/>
                <w:szCs w:val="28"/>
                <w:lang w:val="uk-UA"/>
              </w:rPr>
              <w:t>0,3101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F666FF" w:rsidRDefault="00F666FF" w:rsidP="00D61476">
      <w:pPr>
        <w:jc w:val="both"/>
        <w:rPr>
          <w:sz w:val="28"/>
          <w:szCs w:val="28"/>
          <w:lang w:val="uk-UA"/>
        </w:rPr>
      </w:pPr>
    </w:p>
    <w:p w:rsidR="0029295E" w:rsidRDefault="0029295E" w:rsidP="00D61476">
      <w:pPr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CE7EA5">
        <w:rPr>
          <w:sz w:val="28"/>
          <w:szCs w:val="28"/>
          <w:lang w:val="uk-UA"/>
        </w:rPr>
        <w:t xml:space="preserve"> від 16.01.2025 № 1541981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2504B8">
        <w:rPr>
          <w:sz w:val="28"/>
          <w:szCs w:val="28"/>
          <w:lang w:val="uk-UA"/>
        </w:rPr>
        <w:t xml:space="preserve">відповідно до статей 12, </w:t>
      </w:r>
      <w:r w:rsidR="00FA6545">
        <w:rPr>
          <w:sz w:val="28"/>
          <w:szCs w:val="28"/>
          <w:lang w:val="uk-UA"/>
        </w:rPr>
        <w:t xml:space="preserve">122, 123, 124 Земельного кодексу України, </w:t>
      </w:r>
      <w:r w:rsidR="00F666F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другого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F666FF">
        <w:rPr>
          <w:sz w:val="28"/>
          <w:szCs w:val="28"/>
          <w:lang w:val="uk-UA"/>
        </w:rPr>
        <w:t xml:space="preserve">на підставі рішення Сумської міської ради від 24 червня 2020 року № 7000–МР «Про встановлення плати за землю» (зі змінами),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1347E9">
        <w:rPr>
          <w:sz w:val="28"/>
          <w:szCs w:val="28"/>
          <w:lang w:val="uk-UA"/>
        </w:rPr>
        <w:t xml:space="preserve">06 травня </w:t>
      </w:r>
      <w:r w:rsidR="0059285D">
        <w:rPr>
          <w:sz w:val="28"/>
          <w:szCs w:val="28"/>
          <w:lang w:val="uk-UA"/>
        </w:rPr>
        <w:t>202</w:t>
      </w:r>
      <w:r w:rsidR="008F6158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1347E9">
        <w:rPr>
          <w:sz w:val="28"/>
          <w:szCs w:val="28"/>
          <w:lang w:val="uk-UA"/>
        </w:rPr>
        <w:t>99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666FF" w:rsidRDefault="007A6C85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66FF">
        <w:rPr>
          <w:sz w:val="28"/>
          <w:szCs w:val="28"/>
          <w:lang w:val="uk-UA"/>
        </w:rPr>
        <w:t>Надати в оренду земельну ділянку</w:t>
      </w:r>
      <w:r w:rsidR="00F666FF" w:rsidRPr="008134BB">
        <w:rPr>
          <w:sz w:val="28"/>
          <w:szCs w:val="28"/>
          <w:lang w:val="uk-UA"/>
        </w:rPr>
        <w:t xml:space="preserve"> згідно з додатком</w:t>
      </w:r>
      <w:r w:rsidR="00F666FF">
        <w:rPr>
          <w:sz w:val="28"/>
          <w:szCs w:val="28"/>
          <w:lang w:val="uk-UA"/>
        </w:rPr>
        <w:t>.</w:t>
      </w:r>
    </w:p>
    <w:p w:rsidR="00F666FF" w:rsidRDefault="00F666FF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5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666FF" w:rsidRDefault="00952BFD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="00CE7EA5">
        <w:rPr>
          <w:sz w:val="28"/>
          <w:szCs w:val="28"/>
          <w:lang w:val="uk-UA"/>
        </w:rPr>
        <w:t>Товариству з обмеженою відповідальністю «ФТГ ГРУП</w:t>
      </w:r>
      <w:r w:rsidR="00F666FF"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F666FF" w:rsidRDefault="00CE7EA5" w:rsidP="00F666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</w:t>
      </w:r>
      <w:r w:rsidR="00F666FF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«ФТГ ГРУП»</w:t>
      </w:r>
      <w:r w:rsidR="00F666FF" w:rsidRPr="004C427F">
        <w:rPr>
          <w:sz w:val="28"/>
          <w:szCs w:val="28"/>
          <w:lang w:val="uk-UA"/>
        </w:rPr>
        <w:t xml:space="preserve"> </w:t>
      </w:r>
      <w:r w:rsidR="00F666FF"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 w:rsidR="00F666FF">
        <w:rPr>
          <w:sz w:val="28"/>
          <w:szCs w:val="28"/>
          <w:lang w:val="uk-UA"/>
        </w:rPr>
        <w:t xml:space="preserve">орендної плати на </w:t>
      </w:r>
      <w:r w:rsidR="00F666FF" w:rsidRPr="00547011">
        <w:rPr>
          <w:sz w:val="28"/>
          <w:szCs w:val="28"/>
          <w:lang w:val="uk-UA"/>
        </w:rPr>
        <w:t xml:space="preserve">рік за землю у відсотках до </w:t>
      </w:r>
      <w:r w:rsidR="00F666FF">
        <w:rPr>
          <w:sz w:val="28"/>
          <w:szCs w:val="28"/>
          <w:lang w:val="uk-UA"/>
        </w:rPr>
        <w:t xml:space="preserve">нормативної </w:t>
      </w:r>
      <w:r w:rsidR="00F666FF" w:rsidRPr="00547011">
        <w:rPr>
          <w:sz w:val="28"/>
          <w:szCs w:val="28"/>
          <w:lang w:val="uk-UA"/>
        </w:rPr>
        <w:t xml:space="preserve">грошової оцінки земельної </w:t>
      </w:r>
      <w:r w:rsidR="00F666FF" w:rsidRPr="00547011">
        <w:rPr>
          <w:sz w:val="28"/>
          <w:szCs w:val="28"/>
          <w:lang w:val="uk-UA"/>
        </w:rPr>
        <w:lastRenderedPageBreak/>
        <w:t xml:space="preserve">ділянки </w:t>
      </w:r>
      <w:r w:rsidR="00F666FF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F666FF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666FF">
        <w:rPr>
          <w:sz w:val="28"/>
          <w:szCs w:val="28"/>
          <w:lang w:val="uk-UA"/>
        </w:rPr>
        <w:t xml:space="preserve">. </w:t>
      </w:r>
    </w:p>
    <w:p w:rsidR="00F666FF" w:rsidRDefault="00F666FF" w:rsidP="00F666FF">
      <w:pPr>
        <w:jc w:val="both"/>
        <w:rPr>
          <w:sz w:val="28"/>
          <w:szCs w:val="28"/>
          <w:lang w:val="uk-UA"/>
        </w:rPr>
      </w:pPr>
    </w:p>
    <w:p w:rsidR="008E71C7" w:rsidRDefault="008E71C7" w:rsidP="007A6C85">
      <w:pPr>
        <w:ind w:right="-2"/>
        <w:jc w:val="both"/>
        <w:rPr>
          <w:color w:val="FF0000"/>
          <w:sz w:val="28"/>
          <w:szCs w:val="28"/>
          <w:lang w:val="uk-UA"/>
        </w:rPr>
      </w:pPr>
    </w:p>
    <w:p w:rsidR="008F6158" w:rsidRDefault="008F6158" w:rsidP="007A6C85">
      <w:pPr>
        <w:ind w:right="-2"/>
        <w:jc w:val="both"/>
        <w:rPr>
          <w:color w:val="FF0000"/>
          <w:sz w:val="28"/>
          <w:szCs w:val="28"/>
          <w:lang w:val="uk-UA"/>
        </w:rPr>
      </w:pPr>
    </w:p>
    <w:p w:rsidR="008F6158" w:rsidRPr="00F666FF" w:rsidRDefault="008F6158" w:rsidP="007A6C85">
      <w:pPr>
        <w:ind w:right="-2"/>
        <w:jc w:val="both"/>
        <w:rPr>
          <w:color w:val="FF0000"/>
          <w:sz w:val="28"/>
          <w:szCs w:val="28"/>
          <w:lang w:val="uk-UA"/>
        </w:rPr>
      </w:pPr>
    </w:p>
    <w:p w:rsidR="007A6C85" w:rsidRPr="008134BB" w:rsidRDefault="00F666F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93202">
        <w:rPr>
          <w:sz w:val="24"/>
          <w:szCs w:val="24"/>
          <w:lang w:val="uk-UA"/>
        </w:rPr>
        <w:t>Олена СТАРИНСЬКА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D61476" w:rsidRDefault="00D61476" w:rsidP="007A6C85">
      <w:pPr>
        <w:jc w:val="both"/>
        <w:rPr>
          <w:sz w:val="24"/>
          <w:szCs w:val="24"/>
          <w:lang w:val="uk-UA"/>
        </w:rPr>
      </w:pPr>
    </w:p>
    <w:p w:rsidR="00244BC6" w:rsidRDefault="00244BC6" w:rsidP="007A6C85">
      <w:pPr>
        <w:jc w:val="both"/>
        <w:rPr>
          <w:sz w:val="24"/>
          <w:szCs w:val="24"/>
          <w:lang w:val="uk-UA"/>
        </w:rPr>
      </w:pPr>
    </w:p>
    <w:p w:rsidR="0029295E" w:rsidRDefault="0029295E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CE7EA5" w:rsidRDefault="00CE7EA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147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5651B" w:rsidRPr="008134BB">
        <w:rPr>
          <w:sz w:val="28"/>
          <w:szCs w:val="28"/>
          <w:lang w:val="uk-UA"/>
        </w:rPr>
        <w:t>Про</w:t>
      </w:r>
      <w:r w:rsidR="00F666FF">
        <w:rPr>
          <w:sz w:val="28"/>
          <w:szCs w:val="28"/>
          <w:lang w:val="uk-UA"/>
        </w:rPr>
        <w:t xml:space="preserve"> надання в оренду земельної ділянки</w:t>
      </w:r>
      <w:r w:rsidR="00CE7EA5">
        <w:rPr>
          <w:sz w:val="28"/>
          <w:szCs w:val="28"/>
          <w:lang w:val="uk-UA"/>
        </w:rPr>
        <w:t xml:space="preserve"> Товариству з обмеженою відповідальністю «ФТГ ГРУП» за </w:t>
      </w:r>
      <w:proofErr w:type="spellStart"/>
      <w:r w:rsidR="00CE7EA5">
        <w:rPr>
          <w:sz w:val="28"/>
          <w:szCs w:val="28"/>
          <w:lang w:val="uk-UA"/>
        </w:rPr>
        <w:t>адресою</w:t>
      </w:r>
      <w:proofErr w:type="spellEnd"/>
      <w:r w:rsidR="00CE7EA5">
        <w:rPr>
          <w:sz w:val="28"/>
          <w:szCs w:val="28"/>
          <w:lang w:val="uk-UA"/>
        </w:rPr>
        <w:t>: м. Суми,</w:t>
      </w:r>
      <w:r w:rsidR="00CE7EA5" w:rsidRPr="00D42DE5">
        <w:rPr>
          <w:sz w:val="28"/>
          <w:szCs w:val="28"/>
          <w:lang w:val="uk-UA"/>
        </w:rPr>
        <w:t xml:space="preserve"> </w:t>
      </w:r>
      <w:r w:rsidR="005F69C9" w:rsidRPr="005F69C9">
        <w:rPr>
          <w:sz w:val="28"/>
          <w:szCs w:val="28"/>
        </w:rPr>
        <w:t>____________</w:t>
      </w:r>
      <w:r w:rsidR="00CE7EA5">
        <w:rPr>
          <w:sz w:val="28"/>
          <w:szCs w:val="28"/>
          <w:lang w:val="uk-UA"/>
        </w:rPr>
        <w:t>кадастровий номер</w:t>
      </w:r>
      <w:r w:rsidR="005F69C9" w:rsidRPr="005F69C9">
        <w:rPr>
          <w:sz w:val="28"/>
          <w:szCs w:val="28"/>
        </w:rPr>
        <w:t>___________</w:t>
      </w:r>
      <w:r w:rsidR="00CE7EA5">
        <w:rPr>
          <w:sz w:val="28"/>
          <w:szCs w:val="28"/>
          <w:lang w:val="uk-UA"/>
        </w:rPr>
        <w:t xml:space="preserve">, площею 0,3101 га 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3202">
        <w:rPr>
          <w:sz w:val="28"/>
          <w:szCs w:val="28"/>
          <w:lang w:val="uk-UA"/>
        </w:rPr>
        <w:t xml:space="preserve">05 червня </w:t>
      </w:r>
      <w:r w:rsidR="00D14DB9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93202">
        <w:rPr>
          <w:sz w:val="28"/>
          <w:szCs w:val="28"/>
          <w:lang w:val="uk-UA"/>
        </w:rPr>
        <w:t>5620</w:t>
      </w:r>
      <w:r w:rsidRPr="008134BB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6" w:tblpY="1"/>
        <w:tblOverlap w:val="never"/>
        <w:tblW w:w="469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276"/>
        <w:gridCol w:w="2411"/>
        <w:gridCol w:w="2553"/>
      </w:tblGrid>
      <w:tr w:rsidR="00F666FF" w:rsidRPr="004F580C" w:rsidTr="00D61476">
        <w:trPr>
          <w:cantSplit/>
          <w:trHeight w:val="211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2C12C2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66FF" w:rsidRPr="004F580C" w:rsidTr="00D61476">
        <w:trPr>
          <w:cantSplit/>
          <w:trHeight w:val="321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666FF" w:rsidRPr="00B3227B" w:rsidTr="00D61476">
        <w:trPr>
          <w:cantSplit/>
          <w:trHeight w:val="1983"/>
        </w:trPr>
        <w:tc>
          <w:tcPr>
            <w:tcW w:w="912" w:type="pct"/>
            <w:shd w:val="clear" w:color="auto" w:fill="auto"/>
          </w:tcPr>
          <w:p w:rsidR="00F666FF" w:rsidRPr="00AD7529" w:rsidRDefault="00336FF0" w:rsidP="003E770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«ФТГ ГРУП</w:t>
            </w:r>
            <w:r w:rsidR="003E770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71" w:type="pct"/>
            <w:shd w:val="clear" w:color="auto" w:fill="auto"/>
          </w:tcPr>
          <w:p w:rsidR="00F666FF" w:rsidRDefault="00F666FF" w:rsidP="00952BF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3" w:type="pct"/>
            <w:shd w:val="clear" w:color="auto" w:fill="auto"/>
          </w:tcPr>
          <w:p w:rsidR="00F666FF" w:rsidRDefault="0037479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0,3101</w:t>
            </w:r>
          </w:p>
          <w:p w:rsidR="00F666FF" w:rsidRPr="008F6158" w:rsidRDefault="00F666FF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818" w:type="pct"/>
            <w:shd w:val="clear" w:color="auto" w:fill="auto"/>
          </w:tcPr>
          <w:p w:rsidR="00F666FF" w:rsidRPr="00E92778" w:rsidRDefault="00F666FF" w:rsidP="00F666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8F6158">
              <w:rPr>
                <w:sz w:val="28"/>
                <w:szCs w:val="28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начення</w:t>
            </w:r>
            <w:proofErr w:type="spellEnd"/>
          </w:p>
          <w:p w:rsidR="00F666FF" w:rsidRPr="00E92778" w:rsidRDefault="00F666FF" w:rsidP="00F666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6" w:type="pct"/>
            <w:shd w:val="clear" w:color="auto" w:fill="auto"/>
          </w:tcPr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  <w:p w:rsidR="00F666FF" w:rsidRDefault="00F666FF" w:rsidP="00F666FF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(1,5 </w:t>
            </w:r>
          </w:p>
          <w:p w:rsidR="00F666FF" w:rsidRPr="003C655B" w:rsidRDefault="00F666FF" w:rsidP="00F666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4E4C8E">
      <w:pPr>
        <w:ind w:left="567"/>
        <w:rPr>
          <w:sz w:val="28"/>
          <w:szCs w:val="28"/>
          <w:lang w:val="uk-UA"/>
        </w:rPr>
      </w:pPr>
    </w:p>
    <w:p w:rsidR="00E953FB" w:rsidRDefault="00F666FF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3D0FFC" w:rsidRDefault="003D0FFC" w:rsidP="00F666FF">
      <w:pPr>
        <w:rPr>
          <w:sz w:val="28"/>
          <w:szCs w:val="28"/>
          <w:lang w:val="uk-UA"/>
        </w:rPr>
      </w:pPr>
    </w:p>
    <w:p w:rsidR="00E953FB" w:rsidRDefault="00E953FB" w:rsidP="00F666FF">
      <w:pPr>
        <w:rPr>
          <w:sz w:val="28"/>
          <w:szCs w:val="28"/>
          <w:lang w:val="uk-UA"/>
        </w:rPr>
      </w:pPr>
    </w:p>
    <w:p w:rsidR="00A54412" w:rsidRDefault="00E953FB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666FF"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 w:rsidR="00F666FF">
        <w:rPr>
          <w:sz w:val="28"/>
          <w:szCs w:val="28"/>
          <w:lang w:val="uk-UA"/>
        </w:rPr>
        <w:t>іської ради</w:t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  <w:t xml:space="preserve">                                                   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193202" w:rsidP="004E4C8E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>Виконавець: Олена СТАРИНСЬКА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65E63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347E9"/>
    <w:rsid w:val="00142AF5"/>
    <w:rsid w:val="00146DAF"/>
    <w:rsid w:val="00150B87"/>
    <w:rsid w:val="00160ECF"/>
    <w:rsid w:val="0016173D"/>
    <w:rsid w:val="00163CB4"/>
    <w:rsid w:val="00166B37"/>
    <w:rsid w:val="001675DF"/>
    <w:rsid w:val="00182984"/>
    <w:rsid w:val="001875E9"/>
    <w:rsid w:val="00193202"/>
    <w:rsid w:val="001A06C5"/>
    <w:rsid w:val="001A1C3C"/>
    <w:rsid w:val="001A2C47"/>
    <w:rsid w:val="001C35ED"/>
    <w:rsid w:val="001D547C"/>
    <w:rsid w:val="001F7D67"/>
    <w:rsid w:val="00244BC6"/>
    <w:rsid w:val="002504B8"/>
    <w:rsid w:val="0025269E"/>
    <w:rsid w:val="00264E74"/>
    <w:rsid w:val="00286A79"/>
    <w:rsid w:val="0029295E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36FF0"/>
    <w:rsid w:val="00340947"/>
    <w:rsid w:val="00342D83"/>
    <w:rsid w:val="00346DCA"/>
    <w:rsid w:val="00362165"/>
    <w:rsid w:val="00372AF4"/>
    <w:rsid w:val="00373086"/>
    <w:rsid w:val="0037479F"/>
    <w:rsid w:val="00381979"/>
    <w:rsid w:val="00383951"/>
    <w:rsid w:val="003A0688"/>
    <w:rsid w:val="003A1A0E"/>
    <w:rsid w:val="003A28B9"/>
    <w:rsid w:val="003A42D8"/>
    <w:rsid w:val="003A4D99"/>
    <w:rsid w:val="003B2F98"/>
    <w:rsid w:val="003B5619"/>
    <w:rsid w:val="003C04B4"/>
    <w:rsid w:val="003D0FFC"/>
    <w:rsid w:val="003D220A"/>
    <w:rsid w:val="003D4E84"/>
    <w:rsid w:val="003E3E79"/>
    <w:rsid w:val="003E4EAD"/>
    <w:rsid w:val="003E770B"/>
    <w:rsid w:val="004001FE"/>
    <w:rsid w:val="004076E0"/>
    <w:rsid w:val="00417616"/>
    <w:rsid w:val="00422D4A"/>
    <w:rsid w:val="00423EF9"/>
    <w:rsid w:val="00424E5C"/>
    <w:rsid w:val="004252ED"/>
    <w:rsid w:val="00436E20"/>
    <w:rsid w:val="004413A1"/>
    <w:rsid w:val="00456ACB"/>
    <w:rsid w:val="004734D3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5F69C9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3D05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61923"/>
    <w:rsid w:val="00771F3E"/>
    <w:rsid w:val="0077658C"/>
    <w:rsid w:val="0079542D"/>
    <w:rsid w:val="0079546C"/>
    <w:rsid w:val="0079580A"/>
    <w:rsid w:val="007A08A5"/>
    <w:rsid w:val="007A6C85"/>
    <w:rsid w:val="007B26D5"/>
    <w:rsid w:val="007C311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D0732"/>
    <w:rsid w:val="008D0779"/>
    <w:rsid w:val="008D19C1"/>
    <w:rsid w:val="008D1FEA"/>
    <w:rsid w:val="008E15CB"/>
    <w:rsid w:val="008E57A5"/>
    <w:rsid w:val="008E71C7"/>
    <w:rsid w:val="008F3E1B"/>
    <w:rsid w:val="008F6158"/>
    <w:rsid w:val="00906B91"/>
    <w:rsid w:val="00912E6D"/>
    <w:rsid w:val="00916377"/>
    <w:rsid w:val="009204B4"/>
    <w:rsid w:val="00922FC3"/>
    <w:rsid w:val="00925F55"/>
    <w:rsid w:val="00944021"/>
    <w:rsid w:val="009446AC"/>
    <w:rsid w:val="009458FD"/>
    <w:rsid w:val="00952BFD"/>
    <w:rsid w:val="0095517A"/>
    <w:rsid w:val="00962D76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4FA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34B37"/>
    <w:rsid w:val="00C41DCC"/>
    <w:rsid w:val="00C45FA8"/>
    <w:rsid w:val="00C5651B"/>
    <w:rsid w:val="00C578C7"/>
    <w:rsid w:val="00C714D7"/>
    <w:rsid w:val="00C73DEE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D7943"/>
    <w:rsid w:val="00CE25ED"/>
    <w:rsid w:val="00CE4D6C"/>
    <w:rsid w:val="00CE7EA5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1476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2778"/>
    <w:rsid w:val="00E953FB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666FF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CF16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07D7B-7E40-43F7-97C3-AA9DD821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2025-06-06T05:50:00Z</cp:lastPrinted>
  <dcterms:created xsi:type="dcterms:W3CDTF">2026-03-03T14:16:00Z</dcterms:created>
  <dcterms:modified xsi:type="dcterms:W3CDTF">2026-03-03T14:17:00Z</dcterms:modified>
</cp:coreProperties>
</file>