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363B1">
        <w:rPr>
          <w:sz w:val="28"/>
          <w:szCs w:val="28"/>
          <w:lang w:val="uk-UA"/>
        </w:rPr>
        <w:t xml:space="preserve"> </w:t>
      </w:r>
      <w:r w:rsidR="000363B1">
        <w:rPr>
          <w:sz w:val="28"/>
          <w:szCs w:val="28"/>
          <w:lang w:val="en-US"/>
        </w:rPr>
        <w:t>LXXI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363B1">
        <w:rPr>
          <w:sz w:val="28"/>
          <w:szCs w:val="28"/>
          <w:lang w:val="uk-UA"/>
        </w:rPr>
        <w:t>29 вересня</w:t>
      </w:r>
      <w:r w:rsidR="00726BF7">
        <w:rPr>
          <w:sz w:val="28"/>
          <w:szCs w:val="28"/>
          <w:lang w:val="uk-UA"/>
        </w:rPr>
        <w:t xml:space="preserve"> </w:t>
      </w:r>
      <w:r w:rsidR="000363B1">
        <w:rPr>
          <w:sz w:val="28"/>
          <w:szCs w:val="28"/>
          <w:lang w:val="uk-UA"/>
        </w:rPr>
        <w:t xml:space="preserve">2025 </w:t>
      </w:r>
      <w:r w:rsidRPr="008134BB">
        <w:rPr>
          <w:sz w:val="28"/>
          <w:szCs w:val="28"/>
          <w:lang w:val="uk-UA"/>
        </w:rPr>
        <w:t xml:space="preserve">року  № </w:t>
      </w:r>
      <w:r w:rsidR="000363B1">
        <w:rPr>
          <w:sz w:val="28"/>
          <w:szCs w:val="28"/>
          <w:lang w:val="uk-UA"/>
        </w:rPr>
        <w:t>6038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5D095F" w:rsidTr="0058450D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1576C1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2511CA">
              <w:rPr>
                <w:sz w:val="28"/>
                <w:szCs w:val="28"/>
                <w:lang w:val="uk-UA"/>
              </w:rPr>
              <w:t>Товариству з обмеженою відповідальністю «ІСТРЕЙТ»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 xml:space="preserve">у </w:t>
            </w:r>
            <w:r w:rsidR="0011367D">
              <w:rPr>
                <w:sz w:val="28"/>
                <w:szCs w:val="28"/>
                <w:lang w:val="uk-UA"/>
              </w:rPr>
              <w:t>оформленні права користування земельною ділянкою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11367D">
              <w:rPr>
                <w:sz w:val="28"/>
                <w:szCs w:val="28"/>
                <w:lang w:val="uk-UA"/>
              </w:rPr>
              <w:t xml:space="preserve">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8E3A66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2511CA">
              <w:rPr>
                <w:sz w:val="28"/>
                <w:szCs w:val="28"/>
                <w:lang w:val="uk-UA"/>
              </w:rPr>
              <w:t>Іллінська</w:t>
            </w:r>
            <w:proofErr w:type="spellEnd"/>
            <w:r w:rsidR="002511CA">
              <w:rPr>
                <w:sz w:val="28"/>
                <w:szCs w:val="28"/>
                <w:lang w:val="uk-UA"/>
              </w:rPr>
              <w:t>, 51/1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805E69" w:rsidRPr="00F117F2" w:rsidRDefault="00805E69" w:rsidP="001576C1">
      <w:pPr>
        <w:jc w:val="both"/>
        <w:rPr>
          <w:sz w:val="40"/>
          <w:szCs w:val="40"/>
          <w:lang w:val="uk-UA"/>
        </w:rPr>
      </w:pPr>
    </w:p>
    <w:p w:rsidR="00EF79B1" w:rsidRPr="004429F4" w:rsidRDefault="00726BF7" w:rsidP="004429F4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12746">
        <w:rPr>
          <w:sz w:val="28"/>
          <w:szCs w:val="28"/>
          <w:lang w:val="uk-UA"/>
        </w:rPr>
        <w:t xml:space="preserve">Товариства з обмеженою відповідальністю «ІСТРЕЙТ» </w:t>
      </w:r>
      <w:r>
        <w:rPr>
          <w:color w:val="000000" w:themeColor="text1"/>
          <w:sz w:val="28"/>
          <w:szCs w:val="28"/>
          <w:lang w:val="uk-UA"/>
        </w:rPr>
        <w:t xml:space="preserve">(місце </w:t>
      </w:r>
      <w:r w:rsidR="0011367D">
        <w:rPr>
          <w:color w:val="000000" w:themeColor="text1"/>
          <w:sz w:val="28"/>
          <w:szCs w:val="28"/>
          <w:lang w:val="uk-UA"/>
        </w:rPr>
        <w:t>реєстрації:              м. Дніпро</w:t>
      </w:r>
      <w:r w:rsidR="00526243">
        <w:rPr>
          <w:color w:val="000000" w:themeColor="text1"/>
          <w:sz w:val="28"/>
          <w:szCs w:val="28"/>
          <w:lang w:val="uk-UA"/>
        </w:rPr>
        <w:t>,</w:t>
      </w:r>
      <w:r w:rsidR="0011367D">
        <w:rPr>
          <w:color w:val="000000" w:themeColor="text1"/>
          <w:sz w:val="28"/>
          <w:szCs w:val="28"/>
          <w:lang w:val="uk-UA"/>
        </w:rPr>
        <w:t xml:space="preserve"> пр. Богдана Хмельницького</w:t>
      </w:r>
      <w:r w:rsidR="00EC00EF">
        <w:rPr>
          <w:color w:val="000000" w:themeColor="text1"/>
          <w:sz w:val="28"/>
          <w:szCs w:val="28"/>
          <w:lang w:val="uk-UA"/>
        </w:rPr>
        <w:t>,</w:t>
      </w:r>
      <w:r w:rsidR="0011367D">
        <w:rPr>
          <w:color w:val="000000" w:themeColor="text1"/>
          <w:sz w:val="28"/>
          <w:szCs w:val="28"/>
          <w:lang w:val="uk-UA"/>
        </w:rPr>
        <w:t xml:space="preserve"> 13, </w:t>
      </w:r>
      <w:proofErr w:type="spellStart"/>
      <w:r w:rsidR="0011367D">
        <w:rPr>
          <w:color w:val="000000" w:themeColor="text1"/>
          <w:sz w:val="28"/>
          <w:szCs w:val="28"/>
          <w:lang w:val="uk-UA"/>
        </w:rPr>
        <w:t>тел</w:t>
      </w:r>
      <w:proofErr w:type="spellEnd"/>
      <w:r w:rsidR="0011367D">
        <w:rPr>
          <w:color w:val="000000" w:themeColor="text1"/>
          <w:sz w:val="28"/>
          <w:szCs w:val="28"/>
          <w:lang w:val="uk-UA"/>
        </w:rPr>
        <w:t>. 0503401109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11367D">
        <w:rPr>
          <w:iCs/>
          <w:sz w:val="28"/>
          <w:szCs w:val="28"/>
          <w:lang w:val="uk-UA"/>
        </w:rPr>
        <w:t>27.03</w:t>
      </w:r>
      <w:r w:rsidR="00EC00EF">
        <w:rPr>
          <w:iCs/>
          <w:sz w:val="28"/>
          <w:szCs w:val="28"/>
          <w:lang w:val="uk-UA"/>
        </w:rPr>
        <w:t>.2025</w:t>
      </w:r>
      <w:r w:rsidR="0011367D">
        <w:rPr>
          <w:iCs/>
          <w:sz w:val="28"/>
          <w:szCs w:val="28"/>
          <w:lang w:val="uk-UA"/>
        </w:rPr>
        <w:t xml:space="preserve">                    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11367D">
        <w:rPr>
          <w:iCs/>
          <w:sz w:val="28"/>
          <w:szCs w:val="28"/>
          <w:lang w:val="uk-UA"/>
        </w:rPr>
        <w:t xml:space="preserve">2438/03.02-07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="0011367D">
        <w:rPr>
          <w:sz w:val="28"/>
          <w:szCs w:val="28"/>
          <w:lang w:val="uk-UA"/>
        </w:rPr>
        <w:t xml:space="preserve">оформлення права користування земельною ділянкою за </w:t>
      </w:r>
      <w:proofErr w:type="spellStart"/>
      <w:r w:rsidR="0011367D">
        <w:rPr>
          <w:sz w:val="28"/>
          <w:szCs w:val="28"/>
          <w:lang w:val="uk-UA"/>
        </w:rPr>
        <w:t>адресою</w:t>
      </w:r>
      <w:proofErr w:type="spellEnd"/>
      <w:r w:rsidR="0011367D">
        <w:rPr>
          <w:sz w:val="28"/>
          <w:szCs w:val="28"/>
          <w:lang w:val="uk-UA"/>
        </w:rPr>
        <w:t xml:space="preserve">:  м. Суми, вул. </w:t>
      </w:r>
      <w:proofErr w:type="spellStart"/>
      <w:r w:rsidR="0011367D">
        <w:rPr>
          <w:sz w:val="28"/>
          <w:szCs w:val="28"/>
          <w:lang w:val="uk-UA"/>
        </w:rPr>
        <w:t>Іллінська</w:t>
      </w:r>
      <w:proofErr w:type="spellEnd"/>
      <w:r w:rsidR="0011367D">
        <w:rPr>
          <w:sz w:val="28"/>
          <w:szCs w:val="28"/>
          <w:lang w:val="uk-UA"/>
        </w:rPr>
        <w:t xml:space="preserve">, 51/1, </w:t>
      </w:r>
      <w:r w:rsidR="00EC00EF">
        <w:rPr>
          <w:iCs/>
          <w:sz w:val="28"/>
          <w:szCs w:val="28"/>
          <w:lang w:val="uk-UA"/>
        </w:rPr>
        <w:t xml:space="preserve">для </w:t>
      </w:r>
      <w:r w:rsidR="0011367D">
        <w:rPr>
          <w:iCs/>
          <w:sz w:val="28"/>
          <w:szCs w:val="28"/>
          <w:lang w:val="uk-UA"/>
        </w:rPr>
        <w:t xml:space="preserve">експлуатації та обслуговування громадського приміщення – магазину продовольчих та непродовольчих товарів, вбудоване нежитлове приміщення площею 653,9 </w:t>
      </w:r>
      <w:proofErr w:type="spellStart"/>
      <w:r w:rsidR="0011367D">
        <w:rPr>
          <w:iCs/>
          <w:sz w:val="28"/>
          <w:szCs w:val="28"/>
          <w:lang w:val="uk-UA"/>
        </w:rPr>
        <w:t>кв</w:t>
      </w:r>
      <w:proofErr w:type="spellEnd"/>
      <w:r w:rsidR="0011367D">
        <w:rPr>
          <w:iCs/>
          <w:sz w:val="28"/>
          <w:szCs w:val="28"/>
          <w:lang w:val="uk-UA"/>
        </w:rPr>
        <w:t xml:space="preserve">. м. в житловий будинок під літ. «А-9», </w:t>
      </w:r>
      <w:r>
        <w:rPr>
          <w:iCs/>
          <w:sz w:val="28"/>
          <w:szCs w:val="28"/>
          <w:lang w:val="uk-UA"/>
        </w:rPr>
        <w:t>а також додані документи (</w:t>
      </w:r>
      <w:r w:rsidR="00805E69">
        <w:rPr>
          <w:iCs/>
          <w:sz w:val="28"/>
          <w:szCs w:val="28"/>
          <w:lang w:val="uk-UA"/>
        </w:rPr>
        <w:t xml:space="preserve">копія </w:t>
      </w:r>
      <w:r w:rsidR="004429F4">
        <w:rPr>
          <w:iCs/>
          <w:sz w:val="28"/>
          <w:szCs w:val="28"/>
          <w:lang w:val="uk-UA"/>
        </w:rPr>
        <w:t xml:space="preserve">свідоцтва про право власності на нерухоме майно разом з витягом з Державного </w:t>
      </w:r>
      <w:r w:rsidR="004429F4" w:rsidRPr="004429F4">
        <w:rPr>
          <w:iCs/>
          <w:sz w:val="28"/>
          <w:szCs w:val="28"/>
          <w:lang w:val="uk-UA"/>
        </w:rPr>
        <w:t>реєстру речових прав на нерухоме майно від 03.04.2013, копія витягу з технічної документації про нормативну грошову оцінку земельної ділянки від 29.03.2</w:t>
      </w:r>
      <w:r w:rsidR="004429F4">
        <w:rPr>
          <w:iCs/>
          <w:sz w:val="28"/>
          <w:szCs w:val="28"/>
          <w:lang w:val="uk-UA"/>
        </w:rPr>
        <w:t>0</w:t>
      </w:r>
      <w:r w:rsidR="004429F4" w:rsidRPr="004429F4">
        <w:rPr>
          <w:iCs/>
          <w:sz w:val="28"/>
          <w:szCs w:val="28"/>
          <w:lang w:val="uk-UA"/>
        </w:rPr>
        <w:t xml:space="preserve">16, </w:t>
      </w:r>
      <w:r w:rsidR="009B2A77" w:rsidRPr="004429F4">
        <w:rPr>
          <w:iCs/>
          <w:sz w:val="28"/>
          <w:szCs w:val="28"/>
          <w:lang w:val="uk-UA"/>
        </w:rPr>
        <w:t>копія технічного п</w:t>
      </w:r>
      <w:r w:rsidR="004429F4" w:rsidRPr="004429F4">
        <w:rPr>
          <w:iCs/>
          <w:sz w:val="28"/>
          <w:szCs w:val="28"/>
          <w:lang w:val="uk-UA"/>
        </w:rPr>
        <w:t xml:space="preserve">аспорту на громадське </w:t>
      </w:r>
      <w:r w:rsidR="00FD7629" w:rsidRPr="004429F4">
        <w:rPr>
          <w:iCs/>
          <w:sz w:val="28"/>
          <w:szCs w:val="28"/>
          <w:lang w:val="uk-UA"/>
        </w:rPr>
        <w:t>приміщення</w:t>
      </w:r>
      <w:r w:rsidR="004429F4" w:rsidRPr="004429F4">
        <w:rPr>
          <w:iCs/>
          <w:sz w:val="28"/>
          <w:szCs w:val="28"/>
          <w:lang w:val="uk-UA"/>
        </w:rPr>
        <w:t>-магазин продовольчих та непродовольчих товарів</w:t>
      </w:r>
      <w:r w:rsidR="004429F4">
        <w:rPr>
          <w:iCs/>
          <w:sz w:val="28"/>
          <w:szCs w:val="28"/>
          <w:lang w:val="uk-UA"/>
        </w:rPr>
        <w:t xml:space="preserve"> від 08.02.2012</w:t>
      </w:r>
      <w:r w:rsidR="004429F4" w:rsidRPr="004429F4">
        <w:rPr>
          <w:iCs/>
          <w:sz w:val="28"/>
          <w:szCs w:val="28"/>
          <w:lang w:val="uk-UA"/>
        </w:rPr>
        <w:t>, копія довіреності від 10.09.2024</w:t>
      </w:r>
      <w:r w:rsidRPr="004429F4">
        <w:rPr>
          <w:iCs/>
          <w:sz w:val="28"/>
          <w:szCs w:val="28"/>
          <w:lang w:val="uk-UA"/>
        </w:rPr>
        <w:t>), було встановлено наступне.</w:t>
      </w:r>
      <w:bookmarkStart w:id="0" w:name="n512"/>
      <w:bookmarkStart w:id="1" w:name="n513"/>
      <w:bookmarkEnd w:id="0"/>
      <w:bookmarkEnd w:id="1"/>
    </w:p>
    <w:p w:rsidR="0011367D" w:rsidRDefault="00F117F2" w:rsidP="00F117F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F117F2">
        <w:rPr>
          <w:iCs/>
          <w:sz w:val="28"/>
          <w:szCs w:val="28"/>
          <w:lang w:val="uk-UA"/>
        </w:rPr>
        <w:t xml:space="preserve">Згідно з частиною першою статті 42 Земельного кодексу України, </w:t>
      </w:r>
      <w:r w:rsidRPr="00F117F2">
        <w:rPr>
          <w:sz w:val="28"/>
          <w:szCs w:val="28"/>
          <w:shd w:val="clear" w:color="auto" w:fill="FFFFFF"/>
          <w:lang w:val="uk-UA"/>
        </w:rPr>
        <w:t>земельні ділянки, на яких розташовані багатоквартирні будинки, а також належні до них будівлі, споруди та прибудинкові території державної або комунальної власності, надаються в постійне користування підприємствам, установам і організаціям, які здійснюють управління цими будинками.</w:t>
      </w:r>
    </w:p>
    <w:p w:rsidR="00F117F2" w:rsidRPr="00F117F2" w:rsidRDefault="00F117F2" w:rsidP="00F117F2">
      <w:pPr>
        <w:ind w:firstLine="708"/>
        <w:jc w:val="both"/>
        <w:rPr>
          <w:sz w:val="28"/>
          <w:szCs w:val="28"/>
          <w:shd w:val="clear" w:color="auto" w:fill="FFFFFF"/>
        </w:rPr>
      </w:pPr>
      <w:r w:rsidRPr="00F117F2">
        <w:rPr>
          <w:sz w:val="28"/>
          <w:szCs w:val="28"/>
          <w:shd w:val="clear" w:color="auto" w:fill="FFFFFF"/>
          <w:lang w:val="uk-UA"/>
        </w:rPr>
        <w:t xml:space="preserve">При цьому згідно з частиною другою цієї ж статті </w:t>
      </w:r>
      <w:proofErr w:type="spellStart"/>
      <w:r w:rsidRPr="00F117F2">
        <w:rPr>
          <w:sz w:val="28"/>
          <w:szCs w:val="28"/>
          <w:shd w:val="clear" w:color="auto" w:fill="FFFFFF"/>
        </w:rPr>
        <w:t>земельні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ділянки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F117F2">
        <w:rPr>
          <w:sz w:val="28"/>
          <w:szCs w:val="28"/>
          <w:shd w:val="clear" w:color="auto" w:fill="FFFFFF"/>
        </w:rPr>
        <w:t>яких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розташовані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F117F2">
        <w:rPr>
          <w:sz w:val="28"/>
          <w:szCs w:val="28"/>
          <w:shd w:val="clear" w:color="auto" w:fill="FFFFFF"/>
        </w:rPr>
        <w:t>також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належні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до них </w:t>
      </w:r>
      <w:proofErr w:type="spellStart"/>
      <w:r w:rsidRPr="00F117F2">
        <w:rPr>
          <w:sz w:val="28"/>
          <w:szCs w:val="28"/>
          <w:shd w:val="clear" w:color="auto" w:fill="FFFFFF"/>
        </w:rPr>
        <w:t>будівлі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споруди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117F2">
        <w:rPr>
          <w:sz w:val="28"/>
          <w:szCs w:val="28"/>
          <w:shd w:val="clear" w:color="auto" w:fill="FFFFFF"/>
        </w:rPr>
        <w:t>прибудинкова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територія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що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перебувають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спільній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сумісній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власності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власників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квартир та </w:t>
      </w:r>
      <w:proofErr w:type="spellStart"/>
      <w:r w:rsidRPr="00F117F2">
        <w:rPr>
          <w:sz w:val="28"/>
          <w:szCs w:val="28"/>
          <w:shd w:val="clear" w:color="auto" w:fill="FFFFFF"/>
        </w:rPr>
        <w:t>нежитлових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передаються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безоплатно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власність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або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F117F2">
        <w:rPr>
          <w:sz w:val="28"/>
          <w:szCs w:val="28"/>
          <w:shd w:val="clear" w:color="auto" w:fill="FFFFFF"/>
        </w:rPr>
        <w:t>постійне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користування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співвласникам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в порядку, </w:t>
      </w:r>
      <w:proofErr w:type="spellStart"/>
      <w:r w:rsidRPr="00F117F2">
        <w:rPr>
          <w:sz w:val="28"/>
          <w:szCs w:val="28"/>
          <w:shd w:val="clear" w:color="auto" w:fill="FFFFFF"/>
        </w:rPr>
        <w:t>встановленому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Кабінетом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Міністрів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України</w:t>
      </w:r>
      <w:proofErr w:type="spellEnd"/>
      <w:r w:rsidRPr="00F117F2">
        <w:rPr>
          <w:sz w:val="28"/>
          <w:szCs w:val="28"/>
          <w:shd w:val="clear" w:color="auto" w:fill="FFFFFF"/>
        </w:rPr>
        <w:t>.</w:t>
      </w:r>
    </w:p>
    <w:p w:rsidR="00F117F2" w:rsidRPr="00F117F2" w:rsidRDefault="00F117F2" w:rsidP="00F117F2">
      <w:pPr>
        <w:ind w:firstLine="708"/>
        <w:jc w:val="both"/>
        <w:rPr>
          <w:sz w:val="28"/>
          <w:szCs w:val="28"/>
          <w:shd w:val="clear" w:color="auto" w:fill="FFFFFF"/>
        </w:rPr>
      </w:pPr>
      <w:r w:rsidRPr="00F117F2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>
        <w:rPr>
          <w:sz w:val="28"/>
          <w:szCs w:val="28"/>
          <w:shd w:val="clear" w:color="auto" w:fill="FFFFFF"/>
          <w:lang w:val="uk-UA"/>
        </w:rPr>
        <w:t xml:space="preserve">пункту д) </w:t>
      </w:r>
      <w:r w:rsidRPr="00F117F2">
        <w:rPr>
          <w:sz w:val="28"/>
          <w:szCs w:val="28"/>
          <w:shd w:val="clear" w:color="auto" w:fill="FFFFFF"/>
          <w:lang w:val="uk-UA"/>
        </w:rPr>
        <w:t xml:space="preserve">частини другої статті 92 </w:t>
      </w:r>
      <w:r w:rsidRPr="00F117F2">
        <w:rPr>
          <w:iCs/>
          <w:sz w:val="28"/>
          <w:szCs w:val="28"/>
          <w:lang w:val="uk-UA"/>
        </w:rPr>
        <w:t>Земельного кодексу України</w:t>
      </w:r>
      <w:r w:rsidRPr="00F117F2">
        <w:rPr>
          <w:sz w:val="28"/>
          <w:szCs w:val="28"/>
          <w:shd w:val="clear" w:color="auto" w:fill="FFFFFF"/>
        </w:rPr>
        <w:t> п</w:t>
      </w:r>
      <w:r w:rsidR="0092500B">
        <w:rPr>
          <w:sz w:val="28"/>
          <w:szCs w:val="28"/>
          <w:shd w:val="clear" w:color="auto" w:fill="FFFFFF"/>
        </w:rPr>
        <w:t xml:space="preserve">рава </w:t>
      </w:r>
      <w:proofErr w:type="spellStart"/>
      <w:r w:rsidRPr="00F117F2">
        <w:rPr>
          <w:sz w:val="28"/>
          <w:szCs w:val="28"/>
          <w:shd w:val="clear" w:color="auto" w:fill="FFFFFF"/>
        </w:rPr>
        <w:t>постійного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користування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земельною </w:t>
      </w:r>
      <w:proofErr w:type="spellStart"/>
      <w:r w:rsidRPr="00F117F2">
        <w:rPr>
          <w:sz w:val="28"/>
          <w:szCs w:val="28"/>
          <w:shd w:val="clear" w:color="auto" w:fill="FFFFFF"/>
        </w:rPr>
        <w:t>ділянкою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із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Pr="00F117F2">
        <w:rPr>
          <w:sz w:val="28"/>
          <w:szCs w:val="28"/>
          <w:shd w:val="clear" w:color="auto" w:fill="FFFFFF"/>
        </w:rPr>
        <w:t>державної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117F2">
        <w:rPr>
          <w:sz w:val="28"/>
          <w:szCs w:val="28"/>
          <w:shd w:val="clear" w:color="auto" w:fill="FFFFFF"/>
        </w:rPr>
        <w:t>комунальної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власності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набувають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F117F2">
        <w:rPr>
          <w:sz w:val="28"/>
          <w:szCs w:val="28"/>
          <w:shd w:val="clear" w:color="auto" w:fill="FFFFFF"/>
        </w:rPr>
        <w:t>співвласники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F117F2">
        <w:rPr>
          <w:sz w:val="28"/>
          <w:szCs w:val="28"/>
          <w:shd w:val="clear" w:color="auto" w:fill="FFFFFF"/>
        </w:rPr>
        <w:t>обслуговування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такого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117F2">
        <w:rPr>
          <w:sz w:val="28"/>
          <w:szCs w:val="28"/>
          <w:shd w:val="clear" w:color="auto" w:fill="FFFFFF"/>
        </w:rPr>
        <w:t>забезпечення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задоволення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житлових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соціальних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F117F2">
        <w:rPr>
          <w:sz w:val="28"/>
          <w:szCs w:val="28"/>
          <w:shd w:val="clear" w:color="auto" w:fill="FFFFFF"/>
        </w:rPr>
        <w:t>побутових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потреб </w:t>
      </w:r>
      <w:proofErr w:type="spellStart"/>
      <w:r w:rsidRPr="00F117F2">
        <w:rPr>
          <w:sz w:val="28"/>
          <w:szCs w:val="28"/>
          <w:shd w:val="clear" w:color="auto" w:fill="FFFFFF"/>
        </w:rPr>
        <w:t>власників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117F2">
        <w:rPr>
          <w:sz w:val="28"/>
          <w:szCs w:val="28"/>
          <w:shd w:val="clear" w:color="auto" w:fill="FFFFFF"/>
        </w:rPr>
        <w:t>співвласників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та </w:t>
      </w:r>
      <w:proofErr w:type="spellStart"/>
      <w:r w:rsidRPr="00F117F2">
        <w:rPr>
          <w:sz w:val="28"/>
          <w:szCs w:val="28"/>
          <w:shd w:val="clear" w:color="auto" w:fill="FFFFFF"/>
        </w:rPr>
        <w:t>наймачів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r w:rsidRPr="00F117F2">
        <w:rPr>
          <w:sz w:val="28"/>
          <w:szCs w:val="28"/>
          <w:shd w:val="clear" w:color="auto" w:fill="FFFFFF"/>
        </w:rPr>
        <w:lastRenderedPageBreak/>
        <w:t>(</w:t>
      </w:r>
      <w:proofErr w:type="spellStart"/>
      <w:r w:rsidRPr="00F117F2">
        <w:rPr>
          <w:sz w:val="28"/>
          <w:szCs w:val="28"/>
          <w:shd w:val="clear" w:color="auto" w:fill="FFFFFF"/>
        </w:rPr>
        <w:t>орендарів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квартир та </w:t>
      </w:r>
      <w:proofErr w:type="spellStart"/>
      <w:r w:rsidRPr="00F117F2">
        <w:rPr>
          <w:sz w:val="28"/>
          <w:szCs w:val="28"/>
          <w:shd w:val="clear" w:color="auto" w:fill="FFFFFF"/>
        </w:rPr>
        <w:t>нежитлових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розташованих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багатоквартирному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>.</w:t>
      </w:r>
    </w:p>
    <w:p w:rsidR="00F117F2" w:rsidRPr="001576C1" w:rsidRDefault="00F117F2" w:rsidP="001576C1">
      <w:pPr>
        <w:ind w:firstLine="708"/>
        <w:jc w:val="both"/>
        <w:rPr>
          <w:iCs/>
          <w:sz w:val="28"/>
          <w:szCs w:val="28"/>
        </w:rPr>
      </w:pPr>
      <w:r w:rsidRPr="00F117F2">
        <w:rPr>
          <w:sz w:val="28"/>
          <w:szCs w:val="28"/>
          <w:shd w:val="clear" w:color="auto" w:fill="FFFFFF"/>
          <w:lang w:val="uk-UA"/>
        </w:rPr>
        <w:t xml:space="preserve">Згідно з п. 287.8 статті 287 Податкового кодексу України </w:t>
      </w:r>
      <w:proofErr w:type="spellStart"/>
      <w:r w:rsidRPr="00F117F2">
        <w:rPr>
          <w:sz w:val="28"/>
          <w:szCs w:val="28"/>
          <w:shd w:val="clear" w:color="auto" w:fill="FFFFFF"/>
        </w:rPr>
        <w:t>власник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нежилого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117F2">
        <w:rPr>
          <w:sz w:val="28"/>
          <w:szCs w:val="28"/>
          <w:shd w:val="clear" w:color="auto" w:fill="FFFFFF"/>
        </w:rPr>
        <w:t>його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частини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у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багатоквартирному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жилому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сплачує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до бюджету </w:t>
      </w:r>
      <w:proofErr w:type="spellStart"/>
      <w:r w:rsidRPr="00F117F2">
        <w:rPr>
          <w:sz w:val="28"/>
          <w:szCs w:val="28"/>
          <w:shd w:val="clear" w:color="auto" w:fill="FFFFFF"/>
        </w:rPr>
        <w:t>податок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F117F2">
        <w:rPr>
          <w:sz w:val="28"/>
          <w:szCs w:val="28"/>
          <w:shd w:val="clear" w:color="auto" w:fill="FFFFFF"/>
        </w:rPr>
        <w:t>площі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під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такими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приміщеннями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117F2">
        <w:rPr>
          <w:sz w:val="28"/>
          <w:szCs w:val="28"/>
          <w:shd w:val="clear" w:color="auto" w:fill="FFFFFF"/>
        </w:rPr>
        <w:t>їх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частинами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з </w:t>
      </w:r>
      <w:proofErr w:type="spellStart"/>
      <w:r w:rsidRPr="00F117F2">
        <w:rPr>
          <w:sz w:val="28"/>
          <w:szCs w:val="28"/>
          <w:shd w:val="clear" w:color="auto" w:fill="FFFFFF"/>
        </w:rPr>
        <w:t>урахуванням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пропорційної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частки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прибудинкової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території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F117F2">
        <w:rPr>
          <w:sz w:val="28"/>
          <w:szCs w:val="28"/>
          <w:shd w:val="clear" w:color="auto" w:fill="FFFFFF"/>
        </w:rPr>
        <w:t>дати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державної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реєстрації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права </w:t>
      </w:r>
      <w:proofErr w:type="spellStart"/>
      <w:r w:rsidRPr="00F117F2">
        <w:rPr>
          <w:sz w:val="28"/>
          <w:szCs w:val="28"/>
          <w:shd w:val="clear" w:color="auto" w:fill="FFFFFF"/>
        </w:rPr>
        <w:t>власності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F117F2">
        <w:rPr>
          <w:sz w:val="28"/>
          <w:szCs w:val="28"/>
          <w:shd w:val="clear" w:color="auto" w:fill="FFFFFF"/>
        </w:rPr>
        <w:t>нерухоме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майно</w:t>
      </w:r>
      <w:proofErr w:type="spellEnd"/>
      <w:r w:rsidRPr="00F117F2">
        <w:rPr>
          <w:sz w:val="28"/>
          <w:szCs w:val="28"/>
          <w:shd w:val="clear" w:color="auto" w:fill="FFFFFF"/>
        </w:rPr>
        <w:t>.</w:t>
      </w:r>
    </w:p>
    <w:p w:rsidR="00EC00EF" w:rsidRPr="006A7D21" w:rsidRDefault="001576C1" w:rsidP="001576C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Враховуючи вищевикладене</w:t>
      </w:r>
      <w:r w:rsidR="006A7D21" w:rsidRPr="006A7D21"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оформити право користування земельною ділянкою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вул. </w:t>
      </w:r>
      <w:proofErr w:type="spellStart"/>
      <w:r>
        <w:rPr>
          <w:sz w:val="28"/>
          <w:szCs w:val="28"/>
          <w:lang w:val="uk-UA"/>
        </w:rPr>
        <w:t>Іллінська</w:t>
      </w:r>
      <w:proofErr w:type="spellEnd"/>
      <w:r>
        <w:rPr>
          <w:sz w:val="28"/>
          <w:szCs w:val="28"/>
          <w:lang w:val="uk-UA"/>
        </w:rPr>
        <w:t>, 51/1,</w:t>
      </w:r>
      <w:r w:rsidRPr="001576C1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для експлуатації та обслуговування громадського приміщення–магазину </w:t>
      </w:r>
      <w:r w:rsidR="0092500B">
        <w:rPr>
          <w:iCs/>
          <w:sz w:val="28"/>
          <w:szCs w:val="28"/>
          <w:lang w:val="uk-UA"/>
        </w:rPr>
        <w:t xml:space="preserve">продовольчих </w:t>
      </w:r>
      <w:r>
        <w:rPr>
          <w:iCs/>
          <w:sz w:val="28"/>
          <w:szCs w:val="28"/>
          <w:lang w:val="uk-UA"/>
        </w:rPr>
        <w:t xml:space="preserve">та непродовольчих товарів, вбудоване нежитлове приміщення площею 653,9 </w:t>
      </w:r>
      <w:proofErr w:type="spellStart"/>
      <w:r>
        <w:rPr>
          <w:iCs/>
          <w:sz w:val="28"/>
          <w:szCs w:val="28"/>
          <w:lang w:val="uk-UA"/>
        </w:rPr>
        <w:t>кв</w:t>
      </w:r>
      <w:proofErr w:type="spellEnd"/>
      <w:r>
        <w:rPr>
          <w:iCs/>
          <w:sz w:val="28"/>
          <w:szCs w:val="28"/>
          <w:lang w:val="uk-UA"/>
        </w:rPr>
        <w:t>. м. в житловий будинок під літ. «А-9»</w:t>
      </w:r>
      <w:r w:rsidR="0092500B">
        <w:rPr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90C68" w:rsidRPr="006A7D21">
        <w:rPr>
          <w:sz w:val="28"/>
          <w:szCs w:val="28"/>
          <w:shd w:val="clear" w:color="auto" w:fill="FFFFFF"/>
          <w:lang w:val="uk-UA"/>
        </w:rPr>
        <w:t xml:space="preserve"> не вбачається можливим.</w:t>
      </w:r>
    </w:p>
    <w:p w:rsidR="004429F4" w:rsidRPr="004429F4" w:rsidRDefault="00726BF7" w:rsidP="004429F4">
      <w:pPr>
        <w:ind w:firstLine="708"/>
        <w:jc w:val="both"/>
        <w:rPr>
          <w:sz w:val="28"/>
          <w:szCs w:val="28"/>
          <w:lang w:val="uk-UA"/>
        </w:rPr>
      </w:pPr>
      <w:r w:rsidRPr="006B7835">
        <w:rPr>
          <w:sz w:val="28"/>
          <w:szCs w:val="28"/>
          <w:lang w:val="uk-UA"/>
        </w:rPr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="001576C1">
        <w:rPr>
          <w:sz w:val="28"/>
          <w:szCs w:val="28"/>
          <w:lang w:val="uk-UA"/>
        </w:rPr>
        <w:t>відповідно до статей 12, 39, 42, 92</w:t>
      </w:r>
      <w:r w:rsidR="0092500B">
        <w:rPr>
          <w:sz w:val="28"/>
          <w:szCs w:val="28"/>
          <w:lang w:val="uk-UA"/>
        </w:rPr>
        <w:t>,</w:t>
      </w:r>
      <w:r w:rsidR="009E2AF7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20, </w:t>
      </w:r>
      <w:r w:rsidR="00CF17B9">
        <w:rPr>
          <w:sz w:val="28"/>
          <w:szCs w:val="28"/>
          <w:lang w:val="uk-UA"/>
        </w:rPr>
        <w:t xml:space="preserve">122, 123, 124 </w:t>
      </w:r>
      <w:r w:rsidRPr="006B7835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 </w:t>
      </w:r>
      <w:r w:rsidR="001576C1" w:rsidRPr="00F117F2">
        <w:rPr>
          <w:sz w:val="28"/>
          <w:szCs w:val="28"/>
          <w:shd w:val="clear" w:color="auto" w:fill="FFFFFF"/>
          <w:lang w:val="uk-UA"/>
        </w:rPr>
        <w:t xml:space="preserve">п. 287.8 статті </w:t>
      </w:r>
      <w:r w:rsidR="001576C1">
        <w:rPr>
          <w:sz w:val="28"/>
          <w:szCs w:val="28"/>
          <w:shd w:val="clear" w:color="auto" w:fill="FFFFFF"/>
          <w:lang w:val="uk-UA"/>
        </w:rPr>
        <w:t>287 Податкового кодексу України,</w:t>
      </w:r>
      <w:r w:rsidR="00F85453">
        <w:rPr>
          <w:sz w:val="28"/>
          <w:szCs w:val="28"/>
          <w:shd w:val="clear" w:color="auto" w:fill="FFFFFF"/>
          <w:lang w:val="uk-UA"/>
        </w:rPr>
        <w:t xml:space="preserve"> </w:t>
      </w:r>
      <w:r w:rsidR="00F85453">
        <w:rPr>
          <w:iCs/>
          <w:sz w:val="28"/>
          <w:szCs w:val="28"/>
          <w:lang w:val="uk-UA"/>
        </w:rPr>
        <w:t>статей 70, 71, 72, 74, 80 Закону України «Про адміністративну процедуру»,</w:t>
      </w:r>
      <w:r w:rsidR="001576C1">
        <w:rPr>
          <w:sz w:val="28"/>
          <w:szCs w:val="28"/>
          <w:shd w:val="clear" w:color="auto" w:fill="FFFFFF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</w:t>
      </w:r>
      <w:r w:rsidR="00331E1B">
        <w:rPr>
          <w:sz w:val="28"/>
          <w:szCs w:val="28"/>
          <w:lang w:val="uk-UA"/>
        </w:rPr>
        <w:t xml:space="preserve"> 03 червня</w:t>
      </w:r>
      <w:r w:rsidRPr="006B7835">
        <w:rPr>
          <w:sz w:val="28"/>
          <w:szCs w:val="28"/>
          <w:lang w:val="uk-UA"/>
        </w:rPr>
        <w:t xml:space="preserve"> </w:t>
      </w:r>
      <w:r w:rsidR="00331E1B">
        <w:rPr>
          <w:sz w:val="28"/>
          <w:szCs w:val="28"/>
          <w:lang w:val="uk-UA"/>
        </w:rPr>
        <w:t xml:space="preserve">2025 </w:t>
      </w:r>
      <w:r w:rsidR="00CF17B9">
        <w:rPr>
          <w:sz w:val="28"/>
          <w:szCs w:val="28"/>
          <w:lang w:val="uk-UA"/>
        </w:rPr>
        <w:t>року №</w:t>
      </w:r>
      <w:r w:rsidR="001576C1">
        <w:rPr>
          <w:sz w:val="28"/>
          <w:szCs w:val="28"/>
          <w:lang w:val="uk-UA"/>
        </w:rPr>
        <w:t xml:space="preserve"> </w:t>
      </w:r>
      <w:r w:rsidR="00331E1B">
        <w:rPr>
          <w:sz w:val="28"/>
          <w:szCs w:val="28"/>
          <w:lang w:val="uk-UA"/>
        </w:rPr>
        <w:t>100</w:t>
      </w:r>
      <w:r w:rsidRPr="006B783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4429F4" w:rsidRPr="004429F4" w:rsidRDefault="004429F4" w:rsidP="00EB5C86">
      <w:pPr>
        <w:jc w:val="both"/>
        <w:rPr>
          <w:sz w:val="28"/>
          <w:szCs w:val="28"/>
          <w:lang w:val="uk-UA"/>
        </w:rPr>
      </w:pPr>
    </w:p>
    <w:p w:rsidR="00726BF7" w:rsidRDefault="00726BF7" w:rsidP="00726BF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726BF7" w:rsidRPr="004429F4" w:rsidRDefault="00726BF7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6F11F4">
        <w:rPr>
          <w:bCs/>
          <w:sz w:val="28"/>
          <w:szCs w:val="28"/>
          <w:lang w:val="uk-UA"/>
        </w:rPr>
        <w:t xml:space="preserve">Відмовити </w:t>
      </w:r>
      <w:r w:rsidR="001576C1">
        <w:rPr>
          <w:sz w:val="28"/>
          <w:szCs w:val="28"/>
          <w:lang w:val="uk-UA"/>
        </w:rPr>
        <w:t>Товариству з обмеженою відповідальністю «ІСТРЕЙТ»</w:t>
      </w:r>
      <w:r w:rsidR="00E86902">
        <w:rPr>
          <w:sz w:val="28"/>
          <w:szCs w:val="28"/>
          <w:lang w:val="uk-UA"/>
        </w:rPr>
        <w:t xml:space="preserve"> </w:t>
      </w:r>
      <w:bookmarkStart w:id="2" w:name="_GoBack"/>
      <w:bookmarkEnd w:id="2"/>
      <w:r w:rsidR="001576C1">
        <w:rPr>
          <w:sz w:val="28"/>
          <w:szCs w:val="28"/>
          <w:lang w:val="uk-UA"/>
        </w:rPr>
        <w:t xml:space="preserve">у оформленні права користування земельною ділянкою за </w:t>
      </w:r>
      <w:proofErr w:type="spellStart"/>
      <w:r w:rsidR="001576C1">
        <w:rPr>
          <w:sz w:val="28"/>
          <w:szCs w:val="28"/>
          <w:lang w:val="uk-UA"/>
        </w:rPr>
        <w:t>адресою</w:t>
      </w:r>
      <w:proofErr w:type="spellEnd"/>
      <w:r w:rsidR="001576C1">
        <w:rPr>
          <w:sz w:val="28"/>
          <w:szCs w:val="28"/>
          <w:lang w:val="uk-UA"/>
        </w:rPr>
        <w:t xml:space="preserve">:  </w:t>
      </w:r>
      <w:r w:rsidR="0092500B">
        <w:rPr>
          <w:sz w:val="28"/>
          <w:szCs w:val="28"/>
          <w:lang w:val="uk-UA"/>
        </w:rPr>
        <w:t xml:space="preserve">м. Суми, </w:t>
      </w:r>
      <w:r w:rsidR="00EB5C86">
        <w:rPr>
          <w:sz w:val="28"/>
          <w:szCs w:val="28"/>
          <w:lang w:val="uk-UA"/>
        </w:rPr>
        <w:t xml:space="preserve"> </w:t>
      </w:r>
      <w:r w:rsidR="001576C1">
        <w:rPr>
          <w:sz w:val="28"/>
          <w:szCs w:val="28"/>
          <w:lang w:val="uk-UA"/>
        </w:rPr>
        <w:t xml:space="preserve">вул. </w:t>
      </w:r>
      <w:proofErr w:type="spellStart"/>
      <w:r w:rsidR="001576C1">
        <w:rPr>
          <w:sz w:val="28"/>
          <w:szCs w:val="28"/>
          <w:lang w:val="uk-UA"/>
        </w:rPr>
        <w:t>Іллінська</w:t>
      </w:r>
      <w:proofErr w:type="spellEnd"/>
      <w:r w:rsidR="001576C1">
        <w:rPr>
          <w:sz w:val="28"/>
          <w:szCs w:val="28"/>
          <w:lang w:val="uk-UA"/>
        </w:rPr>
        <w:t xml:space="preserve">, 51/1, </w:t>
      </w:r>
      <w:r w:rsidR="001576C1">
        <w:rPr>
          <w:iCs/>
          <w:sz w:val="28"/>
          <w:szCs w:val="28"/>
          <w:lang w:val="uk-UA"/>
        </w:rPr>
        <w:t xml:space="preserve">для експлуатації та обслуговування громадського приміщення – магазину продовольчих та непродовольчих товарів, вбудоване нежитлове приміщення площею 653,9 </w:t>
      </w:r>
      <w:proofErr w:type="spellStart"/>
      <w:r w:rsidR="001576C1">
        <w:rPr>
          <w:iCs/>
          <w:sz w:val="28"/>
          <w:szCs w:val="28"/>
          <w:lang w:val="uk-UA"/>
        </w:rPr>
        <w:t>кв</w:t>
      </w:r>
      <w:proofErr w:type="spellEnd"/>
      <w:r w:rsidR="001576C1">
        <w:rPr>
          <w:iCs/>
          <w:sz w:val="28"/>
          <w:szCs w:val="28"/>
          <w:lang w:val="uk-UA"/>
        </w:rPr>
        <w:t>. м. в житловий будинок під літ. «А-9»</w:t>
      </w:r>
      <w:r>
        <w:rPr>
          <w:sz w:val="28"/>
          <w:szCs w:val="28"/>
          <w:lang w:val="uk-UA"/>
        </w:rPr>
        <w:t>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D44149" w:rsidRDefault="00D44149" w:rsidP="001576C1">
      <w:pPr>
        <w:jc w:val="both"/>
        <w:rPr>
          <w:sz w:val="28"/>
          <w:szCs w:val="28"/>
          <w:lang w:val="uk-UA"/>
        </w:rPr>
      </w:pPr>
    </w:p>
    <w:p w:rsidR="001576C1" w:rsidRDefault="001576C1" w:rsidP="001576C1">
      <w:pPr>
        <w:jc w:val="both"/>
        <w:rPr>
          <w:sz w:val="28"/>
          <w:szCs w:val="28"/>
          <w:lang w:val="uk-UA"/>
        </w:rPr>
      </w:pPr>
    </w:p>
    <w:p w:rsidR="004429F4" w:rsidRDefault="004429F4" w:rsidP="001576C1">
      <w:pPr>
        <w:jc w:val="both"/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Default="005B2BA6" w:rsidP="005B2BA6">
      <w:pPr>
        <w:rPr>
          <w:sz w:val="24"/>
          <w:szCs w:val="24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1144F6">
        <w:rPr>
          <w:sz w:val="24"/>
          <w:szCs w:val="24"/>
          <w:lang w:val="uk-UA"/>
        </w:rPr>
        <w:t>Юрій КЛИМЕНКО</w:t>
      </w:r>
    </w:p>
    <w:p w:rsidR="00390C68" w:rsidRPr="00415934" w:rsidRDefault="00390C68" w:rsidP="00A14BD5">
      <w:pPr>
        <w:ind w:right="174"/>
        <w:jc w:val="both"/>
        <w:rPr>
          <w:sz w:val="22"/>
          <w:szCs w:val="22"/>
          <w:lang w:val="uk-UA"/>
        </w:rPr>
      </w:pPr>
    </w:p>
    <w:sectPr w:rsidR="00390C68" w:rsidRPr="00415934" w:rsidSect="0002353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A89"/>
    <w:multiLevelType w:val="hybridMultilevel"/>
    <w:tmpl w:val="3C2CC83A"/>
    <w:lvl w:ilvl="0" w:tplc="C37886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353E"/>
    <w:rsid w:val="000255BD"/>
    <w:rsid w:val="00025FB5"/>
    <w:rsid w:val="00031247"/>
    <w:rsid w:val="000363B1"/>
    <w:rsid w:val="00043AA5"/>
    <w:rsid w:val="00057A69"/>
    <w:rsid w:val="0006570E"/>
    <w:rsid w:val="000808BD"/>
    <w:rsid w:val="000C0C8C"/>
    <w:rsid w:val="000C4A41"/>
    <w:rsid w:val="000C5428"/>
    <w:rsid w:val="000D1C4F"/>
    <w:rsid w:val="00104800"/>
    <w:rsid w:val="00104FCE"/>
    <w:rsid w:val="00111EE9"/>
    <w:rsid w:val="0011367D"/>
    <w:rsid w:val="001144F6"/>
    <w:rsid w:val="00127107"/>
    <w:rsid w:val="00141FF7"/>
    <w:rsid w:val="00147AE7"/>
    <w:rsid w:val="0015063F"/>
    <w:rsid w:val="001576C1"/>
    <w:rsid w:val="00161FEA"/>
    <w:rsid w:val="00175432"/>
    <w:rsid w:val="00181D4A"/>
    <w:rsid w:val="001837DC"/>
    <w:rsid w:val="001840E2"/>
    <w:rsid w:val="0019497C"/>
    <w:rsid w:val="001B2DC7"/>
    <w:rsid w:val="001B47B1"/>
    <w:rsid w:val="001C05A5"/>
    <w:rsid w:val="001C23E8"/>
    <w:rsid w:val="001D3147"/>
    <w:rsid w:val="001E191B"/>
    <w:rsid w:val="001E1AC4"/>
    <w:rsid w:val="001F4618"/>
    <w:rsid w:val="00201EB4"/>
    <w:rsid w:val="002029A6"/>
    <w:rsid w:val="00205DD2"/>
    <w:rsid w:val="002148FD"/>
    <w:rsid w:val="00222368"/>
    <w:rsid w:val="002241F6"/>
    <w:rsid w:val="00236A7B"/>
    <w:rsid w:val="002436C3"/>
    <w:rsid w:val="002511CA"/>
    <w:rsid w:val="00253DE7"/>
    <w:rsid w:val="00255227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2F5F32"/>
    <w:rsid w:val="00310B9D"/>
    <w:rsid w:val="003140C8"/>
    <w:rsid w:val="00331E1B"/>
    <w:rsid w:val="003412E7"/>
    <w:rsid w:val="00364F65"/>
    <w:rsid w:val="00366903"/>
    <w:rsid w:val="00370D88"/>
    <w:rsid w:val="00376B19"/>
    <w:rsid w:val="003804EF"/>
    <w:rsid w:val="00390C68"/>
    <w:rsid w:val="003A2CCC"/>
    <w:rsid w:val="003D141F"/>
    <w:rsid w:val="003D6060"/>
    <w:rsid w:val="00413846"/>
    <w:rsid w:val="00415934"/>
    <w:rsid w:val="004164D1"/>
    <w:rsid w:val="00421BBE"/>
    <w:rsid w:val="004429F4"/>
    <w:rsid w:val="00443AF9"/>
    <w:rsid w:val="00451289"/>
    <w:rsid w:val="00454A4D"/>
    <w:rsid w:val="00467DE3"/>
    <w:rsid w:val="00480218"/>
    <w:rsid w:val="004917B1"/>
    <w:rsid w:val="004963A0"/>
    <w:rsid w:val="004D6F09"/>
    <w:rsid w:val="004F3D8D"/>
    <w:rsid w:val="005105BB"/>
    <w:rsid w:val="00522FEF"/>
    <w:rsid w:val="00526243"/>
    <w:rsid w:val="00527CFB"/>
    <w:rsid w:val="00542EE6"/>
    <w:rsid w:val="00543776"/>
    <w:rsid w:val="00560CEE"/>
    <w:rsid w:val="005707B4"/>
    <w:rsid w:val="005738FC"/>
    <w:rsid w:val="0058450D"/>
    <w:rsid w:val="005851EC"/>
    <w:rsid w:val="005B2BA6"/>
    <w:rsid w:val="005B68AB"/>
    <w:rsid w:val="005C6AAD"/>
    <w:rsid w:val="005D095F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A7D21"/>
    <w:rsid w:val="006D62E1"/>
    <w:rsid w:val="006F11F4"/>
    <w:rsid w:val="006F4312"/>
    <w:rsid w:val="006F610B"/>
    <w:rsid w:val="006F750F"/>
    <w:rsid w:val="00701448"/>
    <w:rsid w:val="007145F1"/>
    <w:rsid w:val="007265F2"/>
    <w:rsid w:val="00726BF7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5E69"/>
    <w:rsid w:val="00807140"/>
    <w:rsid w:val="0084362A"/>
    <w:rsid w:val="00856864"/>
    <w:rsid w:val="00864FAC"/>
    <w:rsid w:val="0088210B"/>
    <w:rsid w:val="008923FB"/>
    <w:rsid w:val="008A5ED2"/>
    <w:rsid w:val="008C16B9"/>
    <w:rsid w:val="008C1E47"/>
    <w:rsid w:val="008C736B"/>
    <w:rsid w:val="008D62DE"/>
    <w:rsid w:val="008E3A66"/>
    <w:rsid w:val="00924655"/>
    <w:rsid w:val="0092500B"/>
    <w:rsid w:val="009333AF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B2A77"/>
    <w:rsid w:val="009D619E"/>
    <w:rsid w:val="009E2AF7"/>
    <w:rsid w:val="009E5D26"/>
    <w:rsid w:val="009E5EDD"/>
    <w:rsid w:val="009F4855"/>
    <w:rsid w:val="00A00D4E"/>
    <w:rsid w:val="00A0447E"/>
    <w:rsid w:val="00A064F2"/>
    <w:rsid w:val="00A14BD5"/>
    <w:rsid w:val="00A20556"/>
    <w:rsid w:val="00A245D6"/>
    <w:rsid w:val="00A61517"/>
    <w:rsid w:val="00A859C2"/>
    <w:rsid w:val="00A8671F"/>
    <w:rsid w:val="00A912A6"/>
    <w:rsid w:val="00A9325E"/>
    <w:rsid w:val="00AA5268"/>
    <w:rsid w:val="00AA72FB"/>
    <w:rsid w:val="00AA7C83"/>
    <w:rsid w:val="00AC0D6E"/>
    <w:rsid w:val="00AC6D6C"/>
    <w:rsid w:val="00B21FB3"/>
    <w:rsid w:val="00B25431"/>
    <w:rsid w:val="00B406BF"/>
    <w:rsid w:val="00B41050"/>
    <w:rsid w:val="00B461F8"/>
    <w:rsid w:val="00B468F1"/>
    <w:rsid w:val="00B52940"/>
    <w:rsid w:val="00B809A4"/>
    <w:rsid w:val="00B81A05"/>
    <w:rsid w:val="00B81B22"/>
    <w:rsid w:val="00B90DEE"/>
    <w:rsid w:val="00BA4C06"/>
    <w:rsid w:val="00BA6348"/>
    <w:rsid w:val="00BB051E"/>
    <w:rsid w:val="00BB230F"/>
    <w:rsid w:val="00BB3B2E"/>
    <w:rsid w:val="00BB59D5"/>
    <w:rsid w:val="00BD6D3A"/>
    <w:rsid w:val="00BF47D1"/>
    <w:rsid w:val="00BF7915"/>
    <w:rsid w:val="00C04B2F"/>
    <w:rsid w:val="00C15340"/>
    <w:rsid w:val="00C237DD"/>
    <w:rsid w:val="00C30E71"/>
    <w:rsid w:val="00C47B59"/>
    <w:rsid w:val="00C63350"/>
    <w:rsid w:val="00C65625"/>
    <w:rsid w:val="00C80E90"/>
    <w:rsid w:val="00C90764"/>
    <w:rsid w:val="00CB7224"/>
    <w:rsid w:val="00CC5992"/>
    <w:rsid w:val="00CC6FB1"/>
    <w:rsid w:val="00CD0D33"/>
    <w:rsid w:val="00CE18D3"/>
    <w:rsid w:val="00CF17B9"/>
    <w:rsid w:val="00D16D85"/>
    <w:rsid w:val="00D44149"/>
    <w:rsid w:val="00D47361"/>
    <w:rsid w:val="00D55CC2"/>
    <w:rsid w:val="00D60300"/>
    <w:rsid w:val="00D64041"/>
    <w:rsid w:val="00D7745C"/>
    <w:rsid w:val="00D77E68"/>
    <w:rsid w:val="00D907DD"/>
    <w:rsid w:val="00D908A4"/>
    <w:rsid w:val="00DA4058"/>
    <w:rsid w:val="00DA6E61"/>
    <w:rsid w:val="00DC2EAE"/>
    <w:rsid w:val="00DD15DE"/>
    <w:rsid w:val="00E100A9"/>
    <w:rsid w:val="00E22B00"/>
    <w:rsid w:val="00E359E4"/>
    <w:rsid w:val="00E51065"/>
    <w:rsid w:val="00E5122F"/>
    <w:rsid w:val="00E6169A"/>
    <w:rsid w:val="00E63567"/>
    <w:rsid w:val="00E86902"/>
    <w:rsid w:val="00E934A2"/>
    <w:rsid w:val="00EB5C86"/>
    <w:rsid w:val="00EC00EF"/>
    <w:rsid w:val="00EC6930"/>
    <w:rsid w:val="00EE53B8"/>
    <w:rsid w:val="00EF79B1"/>
    <w:rsid w:val="00EF7DD2"/>
    <w:rsid w:val="00F00C4E"/>
    <w:rsid w:val="00F03E2B"/>
    <w:rsid w:val="00F05167"/>
    <w:rsid w:val="00F117F2"/>
    <w:rsid w:val="00F12746"/>
    <w:rsid w:val="00F35A33"/>
    <w:rsid w:val="00F4009C"/>
    <w:rsid w:val="00F4040F"/>
    <w:rsid w:val="00F556CB"/>
    <w:rsid w:val="00F671D0"/>
    <w:rsid w:val="00F75E7E"/>
    <w:rsid w:val="00F813BD"/>
    <w:rsid w:val="00F848C5"/>
    <w:rsid w:val="00F85453"/>
    <w:rsid w:val="00F85AD9"/>
    <w:rsid w:val="00F94272"/>
    <w:rsid w:val="00FB1315"/>
    <w:rsid w:val="00FB26E7"/>
    <w:rsid w:val="00FC34EC"/>
    <w:rsid w:val="00FD7629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E74D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1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5167-0FCD-4104-98C6-7C89D592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Баласюкова Наталія Володимирівна</cp:lastModifiedBy>
  <cp:revision>2</cp:revision>
  <cp:lastPrinted>2025-09-30T07:30:00Z</cp:lastPrinted>
  <dcterms:created xsi:type="dcterms:W3CDTF">2025-10-07T08:31:00Z</dcterms:created>
  <dcterms:modified xsi:type="dcterms:W3CDTF">2025-10-07T08:31:00Z</dcterms:modified>
</cp:coreProperties>
</file>