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ED5F9A" w:rsidTr="00440C81">
        <w:trPr>
          <w:trHeight w:val="701"/>
          <w:jc w:val="center"/>
        </w:trPr>
        <w:tc>
          <w:tcPr>
            <w:tcW w:w="4253" w:type="dxa"/>
          </w:tcPr>
          <w:p w:rsidR="00ED5F9A" w:rsidRDefault="00ED5F9A" w:rsidP="00440C81">
            <w:pPr>
              <w:pStyle w:val="a3"/>
              <w:spacing w:line="256" w:lineRule="auto"/>
              <w:rPr>
                <w:color w:val="000000" w:themeColor="text1"/>
                <w:lang w:val="uk-UA" w:eastAsia="en-US"/>
              </w:rPr>
            </w:pPr>
          </w:p>
        </w:tc>
        <w:tc>
          <w:tcPr>
            <w:tcW w:w="1134" w:type="dxa"/>
            <w:hideMark/>
          </w:tcPr>
          <w:p w:rsidR="00ED5F9A" w:rsidRDefault="00ED5F9A" w:rsidP="00440C81">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5" o:title=""/>
                </v:shape>
                <o:OLEObject Type="Embed" ProgID="Msxml2.SAXXMLReader.5.0" ShapeID="_x0000_i1025" DrawAspect="Content" ObjectID="_1822739826" r:id="rId6"/>
              </w:object>
            </w:r>
          </w:p>
        </w:tc>
        <w:tc>
          <w:tcPr>
            <w:tcW w:w="4253" w:type="dxa"/>
          </w:tcPr>
          <w:p w:rsidR="00ED5F9A" w:rsidRDefault="00ED5F9A" w:rsidP="0096611F">
            <w:pPr>
              <w:keepNext/>
              <w:spacing w:line="256" w:lineRule="auto"/>
              <w:jc w:val="center"/>
              <w:outlineLvl w:val="1"/>
              <w:rPr>
                <w:color w:val="000000" w:themeColor="text1"/>
                <w:sz w:val="24"/>
                <w:lang w:val="uk-UA" w:eastAsia="en-US"/>
              </w:rPr>
            </w:pPr>
          </w:p>
        </w:tc>
      </w:tr>
    </w:tbl>
    <w:p w:rsidR="00ED5F9A" w:rsidRDefault="00ED5F9A" w:rsidP="00ED5F9A">
      <w:pPr>
        <w:pStyle w:val="2"/>
        <w:spacing w:before="0"/>
        <w:jc w:val="center"/>
        <w:rPr>
          <w:rFonts w:ascii="Times New Roman" w:hAnsi="Times New Roman" w:cs="Times New Roman"/>
          <w:b w:val="0"/>
          <w:bCs w:val="0"/>
          <w:color w:val="000000" w:themeColor="text1"/>
          <w:sz w:val="28"/>
          <w:szCs w:val="28"/>
          <w:lang w:val="uk-UA"/>
        </w:rPr>
      </w:pPr>
    </w:p>
    <w:p w:rsidR="00ED5F9A" w:rsidRDefault="00ED5F9A" w:rsidP="00ED5F9A">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ED5F9A" w:rsidRDefault="00ED5F9A" w:rsidP="00ED5F9A">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VIIІ СКЛИКАННЯ</w:t>
      </w:r>
      <w:r w:rsidR="00C30AD4" w:rsidRPr="00481536">
        <w:rPr>
          <w:rFonts w:ascii="Times New Roman" w:hAnsi="Times New Roman" w:cs="Times New Roman"/>
          <w:b w:val="0"/>
          <w:bCs w:val="0"/>
          <w:color w:val="000000" w:themeColor="text1"/>
          <w:sz w:val="28"/>
          <w:szCs w:val="28"/>
        </w:rPr>
        <w:t xml:space="preserve"> </w:t>
      </w:r>
      <w:r w:rsidR="00C30AD4">
        <w:rPr>
          <w:rFonts w:ascii="Times New Roman" w:hAnsi="Times New Roman" w:cs="Times New Roman"/>
          <w:b w:val="0"/>
          <w:bCs w:val="0"/>
          <w:color w:val="000000" w:themeColor="text1"/>
          <w:sz w:val="28"/>
          <w:szCs w:val="28"/>
          <w:lang w:val="en-US"/>
        </w:rPr>
        <w:t>LXXIII</w:t>
      </w:r>
      <w:r w:rsidR="00C30AD4" w:rsidRPr="00481536">
        <w:rPr>
          <w:rFonts w:ascii="Times New Roman" w:hAnsi="Times New Roman" w:cs="Times New Roman"/>
          <w:b w:val="0"/>
          <w:bCs w:val="0"/>
          <w:color w:val="000000" w:themeColor="text1"/>
          <w:sz w:val="28"/>
          <w:szCs w:val="28"/>
        </w:rPr>
        <w:t xml:space="preserve"> </w:t>
      </w:r>
      <w:r w:rsidR="00C30AD4">
        <w:rPr>
          <w:rFonts w:ascii="Times New Roman" w:hAnsi="Times New Roman" w:cs="Times New Roman"/>
          <w:b w:val="0"/>
          <w:bCs w:val="0"/>
          <w:color w:val="000000" w:themeColor="text1"/>
          <w:sz w:val="28"/>
          <w:szCs w:val="28"/>
          <w:lang w:val="uk-UA"/>
        </w:rPr>
        <w:t xml:space="preserve">(позачергова) </w:t>
      </w:r>
      <w:r>
        <w:rPr>
          <w:rFonts w:ascii="Times New Roman" w:hAnsi="Times New Roman" w:cs="Times New Roman"/>
          <w:b w:val="0"/>
          <w:bCs w:val="0"/>
          <w:color w:val="000000" w:themeColor="text1"/>
          <w:sz w:val="28"/>
          <w:szCs w:val="28"/>
          <w:lang w:val="uk-UA"/>
        </w:rPr>
        <w:t>СЕСІЯ</w:t>
      </w:r>
    </w:p>
    <w:p w:rsidR="00ED5F9A" w:rsidRDefault="00ED5F9A" w:rsidP="00ED5F9A">
      <w:pPr>
        <w:jc w:val="center"/>
        <w:rPr>
          <w:b/>
          <w:bCs/>
          <w:color w:val="000000" w:themeColor="text1"/>
          <w:sz w:val="32"/>
          <w:szCs w:val="32"/>
          <w:lang w:val="uk-UA"/>
        </w:rPr>
      </w:pPr>
      <w:r>
        <w:rPr>
          <w:b/>
          <w:bCs/>
          <w:color w:val="000000" w:themeColor="text1"/>
          <w:sz w:val="32"/>
          <w:szCs w:val="32"/>
          <w:lang w:val="uk-UA"/>
        </w:rPr>
        <w:t>РІШЕННЯ</w:t>
      </w:r>
    </w:p>
    <w:p w:rsidR="00ED5F9A" w:rsidRDefault="00ED5F9A" w:rsidP="00ED5F9A">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ED5F9A" w:rsidTr="00440C81">
        <w:tc>
          <w:tcPr>
            <w:tcW w:w="4892" w:type="dxa"/>
            <w:hideMark/>
          </w:tcPr>
          <w:p w:rsidR="00ED5F9A" w:rsidRDefault="00B55E70" w:rsidP="00C30AD4">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val="uk-UA" w:eastAsia="en-US"/>
              </w:rPr>
              <w:t xml:space="preserve"> 23 жовтня 2025 </w:t>
            </w:r>
            <w:r w:rsidR="00ED5F9A">
              <w:rPr>
                <w:color w:val="000000" w:themeColor="text1"/>
                <w:sz w:val="28"/>
                <w:szCs w:val="28"/>
                <w:lang w:eastAsia="en-US"/>
              </w:rPr>
              <w:t>року №</w:t>
            </w:r>
            <w:r w:rsidR="00C30AD4">
              <w:rPr>
                <w:color w:val="000000" w:themeColor="text1"/>
                <w:sz w:val="28"/>
                <w:szCs w:val="28"/>
                <w:lang w:val="en-US" w:eastAsia="en-US"/>
              </w:rPr>
              <w:t xml:space="preserve"> 6124</w:t>
            </w:r>
            <w:r w:rsidR="00C30AD4">
              <w:rPr>
                <w:color w:val="000000" w:themeColor="text1"/>
                <w:sz w:val="28"/>
                <w:szCs w:val="28"/>
                <w:lang w:eastAsia="en-US"/>
              </w:rPr>
              <w:t>-</w:t>
            </w:r>
            <w:r w:rsidR="00ED5F9A">
              <w:rPr>
                <w:color w:val="000000" w:themeColor="text1"/>
                <w:sz w:val="28"/>
                <w:szCs w:val="28"/>
                <w:lang w:eastAsia="en-US"/>
              </w:rPr>
              <w:t>МР</w:t>
            </w:r>
          </w:p>
        </w:tc>
      </w:tr>
      <w:tr w:rsidR="00ED5F9A" w:rsidTr="00440C81">
        <w:tc>
          <w:tcPr>
            <w:tcW w:w="4892" w:type="dxa"/>
            <w:hideMark/>
          </w:tcPr>
          <w:p w:rsidR="00ED5F9A" w:rsidRDefault="00ED5F9A" w:rsidP="00440C81">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ED5F9A" w:rsidTr="00440C81">
        <w:tc>
          <w:tcPr>
            <w:tcW w:w="4892" w:type="dxa"/>
          </w:tcPr>
          <w:p w:rsidR="00ED5F9A" w:rsidRDefault="00ED5F9A" w:rsidP="00440C81">
            <w:pPr>
              <w:spacing w:line="256" w:lineRule="auto"/>
              <w:jc w:val="both"/>
              <w:rPr>
                <w:color w:val="000000" w:themeColor="text1"/>
                <w:sz w:val="28"/>
                <w:szCs w:val="28"/>
                <w:lang w:val="uk-UA" w:eastAsia="en-US"/>
              </w:rPr>
            </w:pPr>
          </w:p>
          <w:p w:rsidR="00ED5F9A" w:rsidRDefault="00ED5F9A" w:rsidP="00440C81">
            <w:pPr>
              <w:spacing w:line="256" w:lineRule="auto"/>
              <w:jc w:val="both"/>
              <w:rPr>
                <w:color w:val="000000" w:themeColor="text1"/>
                <w:sz w:val="28"/>
                <w:szCs w:val="28"/>
                <w:lang w:val="uk-UA" w:eastAsia="en-US"/>
              </w:rPr>
            </w:pPr>
            <w:r>
              <w:rPr>
                <w:color w:val="000000" w:themeColor="text1"/>
                <w:sz w:val="28"/>
                <w:szCs w:val="28"/>
                <w:lang w:val="uk-UA" w:eastAsia="en-US"/>
              </w:rPr>
              <w:t xml:space="preserve">Про </w:t>
            </w:r>
            <w:r w:rsidR="00DC2E27">
              <w:rPr>
                <w:color w:val="000000" w:themeColor="text1"/>
                <w:sz w:val="28"/>
                <w:szCs w:val="28"/>
                <w:lang w:val="uk-UA" w:eastAsia="en-US"/>
              </w:rPr>
              <w:t xml:space="preserve">внесення змін до рішення Сумської міської </w:t>
            </w:r>
            <w:r w:rsidR="00B55E70">
              <w:rPr>
                <w:color w:val="000000" w:themeColor="text1"/>
                <w:sz w:val="28"/>
                <w:szCs w:val="28"/>
                <w:lang w:val="uk-UA" w:eastAsia="en-US"/>
              </w:rPr>
              <w:t xml:space="preserve">ради від 29 вересня 2025 року №  </w:t>
            </w:r>
            <w:r w:rsidR="00DC2E27">
              <w:rPr>
                <w:color w:val="000000" w:themeColor="text1"/>
                <w:sz w:val="28"/>
                <w:szCs w:val="28"/>
                <w:lang w:val="uk-UA" w:eastAsia="en-US"/>
              </w:rPr>
              <w:t xml:space="preserve">5885-МР «Про </w:t>
            </w:r>
            <w:r>
              <w:rPr>
                <w:color w:val="000000" w:themeColor="text1"/>
                <w:sz w:val="28"/>
                <w:szCs w:val="28"/>
                <w:lang w:val="uk-UA" w:eastAsia="en-US"/>
              </w:rPr>
              <w:t>затверд</w:t>
            </w:r>
            <w:r w:rsidR="00953050">
              <w:rPr>
                <w:color w:val="000000" w:themeColor="text1"/>
                <w:sz w:val="28"/>
                <w:szCs w:val="28"/>
                <w:lang w:val="uk-UA" w:eastAsia="en-US"/>
              </w:rPr>
              <w:t>ження списку присяжних Ковпаківського</w:t>
            </w:r>
            <w:r>
              <w:rPr>
                <w:color w:val="000000" w:themeColor="text1"/>
                <w:sz w:val="28"/>
                <w:szCs w:val="28"/>
                <w:lang w:val="uk-UA" w:eastAsia="en-US"/>
              </w:rPr>
              <w:t xml:space="preserve"> районного суду </w:t>
            </w:r>
            <w:r w:rsidR="005649D0">
              <w:rPr>
                <w:color w:val="000000" w:themeColor="text1"/>
                <w:sz w:val="28"/>
                <w:szCs w:val="28"/>
                <w:lang w:val="uk-UA" w:eastAsia="en-US"/>
              </w:rPr>
              <w:t xml:space="preserve">             </w:t>
            </w:r>
            <w:r>
              <w:rPr>
                <w:color w:val="000000" w:themeColor="text1"/>
                <w:sz w:val="28"/>
                <w:szCs w:val="28"/>
                <w:lang w:val="uk-UA" w:eastAsia="en-US"/>
              </w:rPr>
              <w:t>м. Суми</w:t>
            </w:r>
            <w:r w:rsidR="00DC2E27">
              <w:rPr>
                <w:color w:val="000000" w:themeColor="text1"/>
                <w:sz w:val="28"/>
                <w:szCs w:val="28"/>
                <w:lang w:val="uk-UA" w:eastAsia="en-US"/>
              </w:rPr>
              <w:t>»</w:t>
            </w:r>
            <w:r>
              <w:rPr>
                <w:color w:val="000000" w:themeColor="text1"/>
                <w:sz w:val="28"/>
                <w:szCs w:val="28"/>
                <w:lang w:val="uk-UA" w:eastAsia="en-US"/>
              </w:rPr>
              <w:t xml:space="preserve"> </w:t>
            </w:r>
          </w:p>
        </w:tc>
      </w:tr>
    </w:tbl>
    <w:p w:rsidR="00ED5F9A" w:rsidRDefault="00ED5F9A" w:rsidP="00ED5F9A">
      <w:pPr>
        <w:jc w:val="both"/>
        <w:rPr>
          <w:sz w:val="28"/>
          <w:szCs w:val="28"/>
          <w:lang w:val="uk-UA"/>
        </w:rPr>
      </w:pPr>
    </w:p>
    <w:p w:rsidR="00ED5F9A" w:rsidRDefault="00ED5F9A" w:rsidP="00ED5F9A">
      <w:pPr>
        <w:jc w:val="both"/>
        <w:rPr>
          <w:sz w:val="28"/>
          <w:szCs w:val="28"/>
          <w:lang w:val="uk-UA"/>
        </w:rPr>
      </w:pPr>
    </w:p>
    <w:p w:rsidR="00ED5F9A" w:rsidRPr="00571386" w:rsidRDefault="00DC2E27" w:rsidP="00ED5F9A">
      <w:pPr>
        <w:ind w:firstLine="540"/>
        <w:jc w:val="both"/>
        <w:rPr>
          <w:sz w:val="28"/>
          <w:szCs w:val="28"/>
          <w:lang w:val="uk-UA"/>
        </w:rPr>
      </w:pPr>
      <w:r>
        <w:rPr>
          <w:sz w:val="28"/>
          <w:szCs w:val="28"/>
          <w:lang w:val="uk-UA"/>
        </w:rPr>
        <w:t xml:space="preserve">З метою належної організації роботи Ковпаківського районного суду                               м. Суми, враховуючи подання </w:t>
      </w:r>
      <w:r w:rsidR="00ED5F9A">
        <w:rPr>
          <w:sz w:val="28"/>
          <w:szCs w:val="28"/>
          <w:lang w:val="uk-UA"/>
        </w:rPr>
        <w:t xml:space="preserve">територіального управління Державної судової адміністрації України в Сумській області </w:t>
      </w:r>
      <w:r w:rsidR="00ED5F9A" w:rsidRPr="00571386">
        <w:rPr>
          <w:sz w:val="28"/>
          <w:szCs w:val="28"/>
          <w:lang w:val="uk-UA"/>
        </w:rPr>
        <w:t xml:space="preserve">від </w:t>
      </w:r>
      <w:r w:rsidR="00953050">
        <w:rPr>
          <w:sz w:val="28"/>
          <w:szCs w:val="28"/>
          <w:lang w:val="uk-UA"/>
        </w:rPr>
        <w:t>20</w:t>
      </w:r>
      <w:r w:rsidR="00ED5F9A">
        <w:rPr>
          <w:sz w:val="28"/>
          <w:szCs w:val="28"/>
          <w:lang w:val="uk-UA"/>
        </w:rPr>
        <w:t xml:space="preserve">.08.2025 </w:t>
      </w:r>
      <w:r w:rsidR="00ED5F9A" w:rsidRPr="00571386">
        <w:rPr>
          <w:sz w:val="28"/>
          <w:szCs w:val="28"/>
          <w:lang w:val="uk-UA"/>
        </w:rPr>
        <w:t>№</w:t>
      </w:r>
      <w:r w:rsidR="00953050">
        <w:rPr>
          <w:sz w:val="28"/>
          <w:szCs w:val="28"/>
          <w:lang w:val="uk-UA"/>
        </w:rPr>
        <w:t xml:space="preserve"> 03-3145</w:t>
      </w:r>
      <w:r w:rsidR="00ED5F9A">
        <w:rPr>
          <w:sz w:val="28"/>
          <w:szCs w:val="28"/>
          <w:lang w:val="uk-UA"/>
        </w:rPr>
        <w:t xml:space="preserve">/25 </w:t>
      </w:r>
      <w:r w:rsidR="00ED5F9A" w:rsidRPr="00571386">
        <w:rPr>
          <w:sz w:val="28"/>
          <w:szCs w:val="28"/>
          <w:lang w:val="uk-UA"/>
        </w:rPr>
        <w:t xml:space="preserve">щодо </w:t>
      </w:r>
      <w:r w:rsidR="00ED5F9A">
        <w:rPr>
          <w:sz w:val="28"/>
          <w:szCs w:val="28"/>
          <w:lang w:val="uk-UA"/>
        </w:rPr>
        <w:t xml:space="preserve">затвердження </w:t>
      </w:r>
      <w:r w:rsidR="00ED5F9A" w:rsidRPr="00571386">
        <w:rPr>
          <w:sz w:val="28"/>
          <w:szCs w:val="28"/>
          <w:lang w:val="uk-UA"/>
        </w:rPr>
        <w:t xml:space="preserve">списку </w:t>
      </w:r>
      <w:r w:rsidR="00ED5F9A">
        <w:rPr>
          <w:sz w:val="28"/>
          <w:szCs w:val="28"/>
          <w:lang w:val="uk-UA"/>
        </w:rPr>
        <w:t xml:space="preserve">присяжних </w:t>
      </w:r>
      <w:r w:rsidR="00953050">
        <w:rPr>
          <w:sz w:val="28"/>
          <w:szCs w:val="28"/>
          <w:lang w:val="uk-UA"/>
        </w:rPr>
        <w:t>Ковпаківського</w:t>
      </w:r>
      <w:r w:rsidR="00ED5F9A">
        <w:rPr>
          <w:sz w:val="28"/>
          <w:szCs w:val="28"/>
          <w:lang w:val="uk-UA"/>
        </w:rPr>
        <w:t xml:space="preserve"> районного суду м. Суми</w:t>
      </w:r>
      <w:r>
        <w:rPr>
          <w:sz w:val="28"/>
          <w:szCs w:val="28"/>
          <w:lang w:val="uk-UA"/>
        </w:rPr>
        <w:t xml:space="preserve"> в кількості 40 осіб</w:t>
      </w:r>
      <w:r w:rsidR="00ED5F9A">
        <w:rPr>
          <w:sz w:val="28"/>
          <w:szCs w:val="28"/>
          <w:lang w:val="uk-UA"/>
        </w:rPr>
        <w:t>, відповідно до статей 64</w:t>
      </w:r>
      <w:r w:rsidR="00ED5F9A" w:rsidRPr="00571386">
        <w:rPr>
          <w:sz w:val="28"/>
          <w:szCs w:val="28"/>
          <w:lang w:val="uk-UA"/>
        </w:rPr>
        <w:t xml:space="preserve">, </w:t>
      </w:r>
      <w:r w:rsidR="00ED5F9A">
        <w:rPr>
          <w:sz w:val="28"/>
          <w:szCs w:val="28"/>
          <w:lang w:val="uk-UA"/>
        </w:rPr>
        <w:t>65</w:t>
      </w:r>
      <w:r w:rsidR="00ED5F9A" w:rsidRPr="00571386">
        <w:rPr>
          <w:sz w:val="28"/>
          <w:szCs w:val="28"/>
          <w:lang w:val="uk-UA"/>
        </w:rPr>
        <w:t xml:space="preserve"> Закону України «Про судоустрій </w:t>
      </w:r>
      <w:r w:rsidR="00ED5F9A">
        <w:rPr>
          <w:sz w:val="28"/>
          <w:szCs w:val="28"/>
          <w:lang w:val="uk-UA"/>
        </w:rPr>
        <w:t>і статус суддів</w:t>
      </w:r>
      <w:r w:rsidR="00ED5F9A" w:rsidRPr="00571386">
        <w:rPr>
          <w:sz w:val="28"/>
          <w:szCs w:val="28"/>
          <w:lang w:val="uk-UA"/>
        </w:rPr>
        <w:t xml:space="preserve">», керуючись статтею 25 Закону України «Про місцеве самоврядування в Україні», </w:t>
      </w:r>
      <w:r w:rsidR="00ED5F9A" w:rsidRPr="00571386">
        <w:rPr>
          <w:b/>
          <w:bCs/>
          <w:sz w:val="28"/>
          <w:szCs w:val="28"/>
          <w:lang w:val="uk-UA"/>
        </w:rPr>
        <w:t>Сумська міська рада</w:t>
      </w:r>
    </w:p>
    <w:p w:rsidR="00ED5F9A" w:rsidRDefault="00ED5F9A" w:rsidP="00ED5F9A">
      <w:pPr>
        <w:tabs>
          <w:tab w:val="left" w:pos="851"/>
        </w:tabs>
        <w:jc w:val="both"/>
        <w:rPr>
          <w:bCs/>
          <w:color w:val="000000" w:themeColor="text1"/>
          <w:sz w:val="28"/>
          <w:lang w:val="uk-UA"/>
        </w:rPr>
      </w:pPr>
    </w:p>
    <w:p w:rsidR="00ED5F9A" w:rsidRPr="00762887" w:rsidRDefault="00ED5F9A" w:rsidP="00ED5F9A">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ED5F9A" w:rsidRPr="00762887" w:rsidRDefault="00ED5F9A" w:rsidP="00ED5F9A">
      <w:pPr>
        <w:tabs>
          <w:tab w:val="left" w:pos="851"/>
        </w:tabs>
        <w:ind w:firstLine="567"/>
        <w:jc w:val="center"/>
        <w:rPr>
          <w:color w:val="000000" w:themeColor="text1"/>
          <w:sz w:val="28"/>
          <w:lang w:val="uk-UA"/>
        </w:rPr>
      </w:pPr>
    </w:p>
    <w:p w:rsidR="00273C3F" w:rsidRDefault="00ED5F9A" w:rsidP="00ED5F9A">
      <w:pPr>
        <w:ind w:firstLine="540"/>
        <w:jc w:val="both"/>
        <w:rPr>
          <w:sz w:val="28"/>
          <w:szCs w:val="28"/>
          <w:lang w:val="uk-UA"/>
        </w:rPr>
      </w:pPr>
      <w:r w:rsidRPr="00571386">
        <w:rPr>
          <w:sz w:val="28"/>
          <w:szCs w:val="28"/>
          <w:lang w:val="uk-UA"/>
        </w:rPr>
        <w:t xml:space="preserve">1. </w:t>
      </w:r>
      <w:proofErr w:type="spellStart"/>
      <w:r w:rsidR="00DC2E27">
        <w:rPr>
          <w:sz w:val="28"/>
          <w:szCs w:val="28"/>
          <w:lang w:val="uk-UA"/>
        </w:rPr>
        <w:t>Внести</w:t>
      </w:r>
      <w:proofErr w:type="spellEnd"/>
      <w:r w:rsidR="00DC2E27">
        <w:rPr>
          <w:sz w:val="28"/>
          <w:szCs w:val="28"/>
          <w:lang w:val="uk-UA"/>
        </w:rPr>
        <w:t xml:space="preserve"> зміни до рішення Сумської міської ради від 29 вересня 2025</w:t>
      </w:r>
      <w:r w:rsidR="00481536">
        <w:rPr>
          <w:sz w:val="28"/>
          <w:szCs w:val="28"/>
          <w:lang w:val="uk-UA"/>
        </w:rPr>
        <w:t> </w:t>
      </w:r>
      <w:r w:rsidR="00DC2E27">
        <w:rPr>
          <w:sz w:val="28"/>
          <w:szCs w:val="28"/>
          <w:lang w:val="uk-UA"/>
        </w:rPr>
        <w:t xml:space="preserve">року </w:t>
      </w:r>
      <w:r w:rsidR="00273C3F">
        <w:rPr>
          <w:sz w:val="28"/>
          <w:szCs w:val="28"/>
          <w:lang w:val="uk-UA"/>
        </w:rPr>
        <w:t>№ 5885-МР «Про затвердження списку</w:t>
      </w:r>
      <w:r>
        <w:rPr>
          <w:sz w:val="28"/>
          <w:szCs w:val="28"/>
          <w:lang w:val="uk-UA"/>
        </w:rPr>
        <w:t xml:space="preserve"> присяжних </w:t>
      </w:r>
      <w:r w:rsidR="00953050">
        <w:rPr>
          <w:sz w:val="28"/>
          <w:szCs w:val="28"/>
          <w:lang w:val="uk-UA"/>
        </w:rPr>
        <w:t>Ковпаківського</w:t>
      </w:r>
      <w:r>
        <w:rPr>
          <w:sz w:val="28"/>
          <w:szCs w:val="28"/>
          <w:lang w:val="uk-UA"/>
        </w:rPr>
        <w:t xml:space="preserve"> районного суду м. Суми</w:t>
      </w:r>
      <w:r w:rsidR="00273C3F">
        <w:rPr>
          <w:sz w:val="28"/>
          <w:szCs w:val="28"/>
          <w:lang w:val="uk-UA"/>
        </w:rPr>
        <w:t>», а саме</w:t>
      </w:r>
      <w:r w:rsidR="00C10F13">
        <w:rPr>
          <w:sz w:val="28"/>
          <w:szCs w:val="28"/>
          <w:lang w:val="uk-UA"/>
        </w:rPr>
        <w:t>:</w:t>
      </w:r>
      <w:r w:rsidR="00273C3F">
        <w:rPr>
          <w:sz w:val="28"/>
          <w:szCs w:val="28"/>
          <w:lang w:val="uk-UA"/>
        </w:rPr>
        <w:t xml:space="preserve"> виклавши додаток в новій редакції</w:t>
      </w:r>
      <w:r w:rsidR="00247B25">
        <w:rPr>
          <w:sz w:val="28"/>
          <w:szCs w:val="28"/>
          <w:lang w:val="uk-UA"/>
        </w:rPr>
        <w:t>.</w:t>
      </w:r>
    </w:p>
    <w:p w:rsidR="00ED5F9A" w:rsidRPr="00571386" w:rsidRDefault="00DC2E27" w:rsidP="00ED5F9A">
      <w:pPr>
        <w:ind w:firstLine="540"/>
        <w:jc w:val="both"/>
        <w:rPr>
          <w:sz w:val="28"/>
          <w:szCs w:val="28"/>
          <w:lang w:val="uk-UA"/>
        </w:rPr>
      </w:pPr>
      <w:r>
        <w:rPr>
          <w:sz w:val="28"/>
          <w:szCs w:val="28"/>
          <w:lang w:val="uk-UA"/>
        </w:rPr>
        <w:t>2</w:t>
      </w:r>
      <w:r w:rsidR="00ED5F9A">
        <w:rPr>
          <w:sz w:val="28"/>
          <w:szCs w:val="28"/>
          <w:lang w:val="uk-UA"/>
        </w:rPr>
        <w:t>. Рішення на</w:t>
      </w:r>
      <w:r>
        <w:rPr>
          <w:sz w:val="28"/>
          <w:szCs w:val="28"/>
          <w:lang w:val="uk-UA"/>
        </w:rPr>
        <w:t>бирає чинності з моменту прийняття</w:t>
      </w:r>
      <w:r w:rsidR="00ED5F9A">
        <w:rPr>
          <w:sz w:val="28"/>
          <w:szCs w:val="28"/>
          <w:lang w:val="uk-UA"/>
        </w:rPr>
        <w:t>.</w:t>
      </w:r>
    </w:p>
    <w:p w:rsidR="00ED5F9A"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ED5F9A" w:rsidRDefault="00ED5F9A" w:rsidP="00ED5F9A">
      <w:pPr>
        <w:rPr>
          <w:color w:val="000000" w:themeColor="text1"/>
          <w:sz w:val="24"/>
          <w:szCs w:val="24"/>
          <w:lang w:val="uk-UA"/>
        </w:rPr>
      </w:pPr>
    </w:p>
    <w:p w:rsidR="00ED5F9A" w:rsidRDefault="00ED5F9A" w:rsidP="00ED5F9A">
      <w:pPr>
        <w:rPr>
          <w:color w:val="000000" w:themeColor="text1"/>
          <w:szCs w:val="28"/>
          <w:lang w:val="uk-UA"/>
        </w:rPr>
      </w:pPr>
      <w:r>
        <w:rPr>
          <w:color w:val="000000" w:themeColor="text1"/>
          <w:szCs w:val="28"/>
          <w:lang w:val="uk-UA"/>
        </w:rPr>
        <w:t>Виконаве</w:t>
      </w:r>
      <w:r w:rsidR="00481536">
        <w:rPr>
          <w:color w:val="000000" w:themeColor="text1"/>
          <w:szCs w:val="28"/>
          <w:lang w:val="uk-UA"/>
        </w:rPr>
        <w:t xml:space="preserve">ць: Аліна БОЙКО </w:t>
      </w:r>
    </w:p>
    <w:p w:rsidR="00481536" w:rsidRPr="00762887" w:rsidRDefault="00481536" w:rsidP="00ED5F9A">
      <w:pPr>
        <w:rPr>
          <w:color w:val="000000" w:themeColor="text1"/>
          <w:szCs w:val="28"/>
          <w:lang w:val="uk-UA"/>
        </w:rPr>
      </w:pPr>
    </w:p>
    <w:p w:rsidR="00ED5F9A" w:rsidRDefault="00ED5F9A" w:rsidP="00ED5F9A">
      <w:pPr>
        <w:rPr>
          <w:color w:val="000000" w:themeColor="text1"/>
          <w:sz w:val="24"/>
          <w:szCs w:val="24"/>
          <w:lang w:val="uk-UA"/>
        </w:rPr>
      </w:pPr>
      <w:r>
        <w:rPr>
          <w:color w:val="000000" w:themeColor="text1"/>
          <w:sz w:val="24"/>
          <w:szCs w:val="24"/>
          <w:lang w:val="uk-UA"/>
        </w:rPr>
        <w:t xml:space="preserve"> </w:t>
      </w:r>
    </w:p>
    <w:p w:rsidR="0096611F" w:rsidRDefault="0096611F" w:rsidP="002F1799">
      <w:pPr>
        <w:ind w:left="1884" w:firstLine="3780"/>
        <w:jc w:val="both"/>
        <w:rPr>
          <w:color w:val="000000" w:themeColor="text1"/>
          <w:szCs w:val="28"/>
          <w:lang w:val="uk-UA"/>
        </w:rPr>
      </w:pPr>
    </w:p>
    <w:p w:rsidR="0096611F" w:rsidRDefault="0096611F" w:rsidP="002F1799">
      <w:pPr>
        <w:ind w:left="1884" w:firstLine="3780"/>
        <w:jc w:val="both"/>
        <w:rPr>
          <w:color w:val="000000" w:themeColor="text1"/>
          <w:szCs w:val="28"/>
          <w:lang w:val="uk-UA"/>
        </w:rPr>
      </w:pPr>
    </w:p>
    <w:p w:rsidR="0096611F" w:rsidRDefault="0096611F" w:rsidP="002F1799">
      <w:pPr>
        <w:ind w:left="1884" w:firstLine="3780"/>
        <w:jc w:val="both"/>
        <w:rPr>
          <w:color w:val="000000" w:themeColor="text1"/>
          <w:szCs w:val="28"/>
          <w:lang w:val="uk-UA"/>
        </w:rPr>
      </w:pPr>
    </w:p>
    <w:p w:rsidR="0096611F" w:rsidRDefault="0096611F" w:rsidP="002F1799">
      <w:pPr>
        <w:ind w:left="1884" w:firstLine="3780"/>
        <w:jc w:val="both"/>
        <w:rPr>
          <w:color w:val="000000" w:themeColor="text1"/>
          <w:szCs w:val="28"/>
          <w:lang w:val="uk-UA"/>
        </w:rPr>
      </w:pPr>
    </w:p>
    <w:p w:rsidR="00481536" w:rsidRDefault="00481536" w:rsidP="002F1799">
      <w:pPr>
        <w:ind w:left="1884" w:firstLine="3780"/>
        <w:jc w:val="both"/>
        <w:rPr>
          <w:color w:val="000000" w:themeColor="text1"/>
          <w:szCs w:val="28"/>
          <w:lang w:val="uk-UA"/>
        </w:rPr>
      </w:pPr>
    </w:p>
    <w:p w:rsidR="00481536" w:rsidRDefault="00481536" w:rsidP="002F1799">
      <w:pPr>
        <w:ind w:left="1884" w:firstLine="3780"/>
        <w:jc w:val="both"/>
        <w:rPr>
          <w:color w:val="000000" w:themeColor="text1"/>
          <w:szCs w:val="28"/>
          <w:lang w:val="uk-UA"/>
        </w:rPr>
      </w:pPr>
    </w:p>
    <w:p w:rsidR="002F1799" w:rsidRDefault="002F1799" w:rsidP="002F1799">
      <w:pPr>
        <w:ind w:left="1884" w:firstLine="3780"/>
        <w:jc w:val="both"/>
        <w:rPr>
          <w:sz w:val="28"/>
          <w:szCs w:val="28"/>
          <w:lang w:val="uk-UA"/>
        </w:rPr>
      </w:pPr>
      <w:r>
        <w:rPr>
          <w:sz w:val="28"/>
          <w:szCs w:val="28"/>
          <w:lang w:val="uk-UA"/>
        </w:rPr>
        <w:lastRenderedPageBreak/>
        <w:t xml:space="preserve">Додаток </w:t>
      </w:r>
    </w:p>
    <w:p w:rsidR="00247B25" w:rsidRDefault="002F1799" w:rsidP="00247B25">
      <w:pPr>
        <w:ind w:left="468" w:firstLine="3780"/>
        <w:rPr>
          <w:sz w:val="28"/>
          <w:szCs w:val="28"/>
          <w:lang w:val="uk-UA"/>
        </w:rPr>
      </w:pPr>
      <w:r>
        <w:rPr>
          <w:sz w:val="28"/>
          <w:szCs w:val="28"/>
          <w:lang w:val="uk-UA"/>
        </w:rPr>
        <w:t xml:space="preserve">до </w:t>
      </w:r>
      <w:r w:rsidR="00247B25">
        <w:rPr>
          <w:sz w:val="28"/>
          <w:szCs w:val="28"/>
          <w:lang w:val="uk-UA"/>
        </w:rPr>
        <w:t xml:space="preserve"> </w:t>
      </w:r>
      <w:r>
        <w:rPr>
          <w:sz w:val="28"/>
          <w:szCs w:val="28"/>
          <w:lang w:val="uk-UA"/>
        </w:rPr>
        <w:t xml:space="preserve">рішення </w:t>
      </w:r>
      <w:r w:rsidR="00247B25">
        <w:rPr>
          <w:sz w:val="28"/>
          <w:szCs w:val="28"/>
          <w:lang w:val="uk-UA"/>
        </w:rPr>
        <w:t xml:space="preserve"> </w:t>
      </w:r>
      <w:r>
        <w:rPr>
          <w:sz w:val="28"/>
          <w:szCs w:val="28"/>
          <w:lang w:val="uk-UA"/>
        </w:rPr>
        <w:t xml:space="preserve">Сумської </w:t>
      </w:r>
      <w:r w:rsidR="00247B25">
        <w:rPr>
          <w:sz w:val="28"/>
          <w:szCs w:val="28"/>
          <w:lang w:val="uk-UA"/>
        </w:rPr>
        <w:t xml:space="preserve"> </w:t>
      </w:r>
      <w:r>
        <w:rPr>
          <w:sz w:val="28"/>
          <w:szCs w:val="28"/>
          <w:lang w:val="uk-UA"/>
        </w:rPr>
        <w:t xml:space="preserve">міської </w:t>
      </w:r>
      <w:r w:rsidR="00247B25">
        <w:rPr>
          <w:sz w:val="28"/>
          <w:szCs w:val="28"/>
          <w:lang w:val="uk-UA"/>
        </w:rPr>
        <w:t xml:space="preserve"> </w:t>
      </w:r>
      <w:r>
        <w:rPr>
          <w:sz w:val="28"/>
          <w:szCs w:val="28"/>
          <w:lang w:val="uk-UA"/>
        </w:rPr>
        <w:t>ради</w:t>
      </w:r>
      <w:r w:rsidR="00247B25">
        <w:rPr>
          <w:sz w:val="28"/>
          <w:szCs w:val="28"/>
          <w:lang w:val="uk-UA"/>
        </w:rPr>
        <w:t xml:space="preserve"> «Про </w:t>
      </w:r>
    </w:p>
    <w:p w:rsidR="002F1799" w:rsidRDefault="00247B25" w:rsidP="002F1799">
      <w:pPr>
        <w:ind w:left="468" w:firstLine="3780"/>
        <w:jc w:val="both"/>
        <w:rPr>
          <w:sz w:val="28"/>
          <w:szCs w:val="28"/>
          <w:lang w:val="uk-UA"/>
        </w:rPr>
      </w:pPr>
      <w:r>
        <w:rPr>
          <w:sz w:val="28"/>
          <w:szCs w:val="28"/>
          <w:lang w:val="uk-UA"/>
        </w:rPr>
        <w:t>внесення змін до рішення Сумської міської</w:t>
      </w:r>
    </w:p>
    <w:p w:rsidR="002F1799" w:rsidRDefault="00247B25" w:rsidP="002F1799">
      <w:pPr>
        <w:ind w:left="3540" w:firstLine="708"/>
        <w:jc w:val="both"/>
        <w:rPr>
          <w:sz w:val="28"/>
          <w:szCs w:val="28"/>
          <w:lang w:val="uk-UA"/>
        </w:rPr>
      </w:pPr>
      <w:r>
        <w:rPr>
          <w:sz w:val="28"/>
          <w:szCs w:val="28"/>
          <w:lang w:val="uk-UA"/>
        </w:rPr>
        <w:t xml:space="preserve">ради від 29 вересня 2025 року </w:t>
      </w:r>
      <w:r w:rsidR="00B55E70">
        <w:rPr>
          <w:sz w:val="28"/>
          <w:szCs w:val="28"/>
          <w:lang w:val="uk-UA"/>
        </w:rPr>
        <w:t xml:space="preserve">№ </w:t>
      </w:r>
      <w:r>
        <w:rPr>
          <w:sz w:val="28"/>
          <w:szCs w:val="28"/>
          <w:lang w:val="uk-UA"/>
        </w:rPr>
        <w:t xml:space="preserve">5885-МР </w:t>
      </w:r>
      <w:r>
        <w:rPr>
          <w:sz w:val="28"/>
          <w:szCs w:val="28"/>
          <w:lang w:val="uk-UA"/>
        </w:rPr>
        <w:tab/>
      </w:r>
      <w:r w:rsidR="00783171">
        <w:rPr>
          <w:sz w:val="28"/>
          <w:szCs w:val="28"/>
          <w:lang w:val="uk-UA"/>
        </w:rPr>
        <w:t xml:space="preserve">«Про </w:t>
      </w:r>
      <w:r w:rsidR="00C30AD4">
        <w:rPr>
          <w:sz w:val="28"/>
          <w:szCs w:val="28"/>
          <w:lang w:val="uk-UA"/>
        </w:rPr>
        <w:t xml:space="preserve"> </w:t>
      </w:r>
      <w:r w:rsidR="00783171">
        <w:rPr>
          <w:sz w:val="28"/>
          <w:szCs w:val="28"/>
          <w:lang w:val="uk-UA"/>
        </w:rPr>
        <w:t xml:space="preserve">затвердження </w:t>
      </w:r>
      <w:r w:rsidR="00C30AD4">
        <w:rPr>
          <w:sz w:val="28"/>
          <w:szCs w:val="28"/>
          <w:lang w:val="uk-UA"/>
        </w:rPr>
        <w:t xml:space="preserve"> </w:t>
      </w:r>
      <w:r w:rsidR="00783171">
        <w:rPr>
          <w:sz w:val="28"/>
          <w:szCs w:val="28"/>
          <w:lang w:val="uk-UA"/>
        </w:rPr>
        <w:t>списку</w:t>
      </w:r>
      <w:r w:rsidR="002F1799">
        <w:rPr>
          <w:sz w:val="28"/>
          <w:szCs w:val="28"/>
          <w:lang w:val="uk-UA"/>
        </w:rPr>
        <w:t xml:space="preserve"> </w:t>
      </w:r>
      <w:r w:rsidR="00C30AD4">
        <w:rPr>
          <w:sz w:val="28"/>
          <w:szCs w:val="28"/>
          <w:lang w:val="uk-UA"/>
        </w:rPr>
        <w:t xml:space="preserve"> </w:t>
      </w:r>
      <w:r w:rsidR="002F1799">
        <w:rPr>
          <w:sz w:val="28"/>
          <w:szCs w:val="28"/>
          <w:lang w:val="uk-UA"/>
        </w:rPr>
        <w:t>присяжних</w:t>
      </w:r>
    </w:p>
    <w:p w:rsidR="00D52E0A" w:rsidRDefault="00D52E0A" w:rsidP="002F1799">
      <w:pPr>
        <w:ind w:left="3540" w:firstLine="708"/>
        <w:jc w:val="both"/>
        <w:rPr>
          <w:sz w:val="28"/>
          <w:szCs w:val="28"/>
          <w:lang w:val="uk-UA"/>
        </w:rPr>
      </w:pPr>
      <w:r>
        <w:rPr>
          <w:sz w:val="28"/>
          <w:szCs w:val="28"/>
          <w:lang w:val="uk-UA"/>
        </w:rPr>
        <w:t>Ковпаківського районного суду м. Суми»</w:t>
      </w:r>
      <w:r w:rsidR="00522FC5">
        <w:rPr>
          <w:sz w:val="28"/>
          <w:szCs w:val="28"/>
          <w:lang w:val="uk-UA"/>
        </w:rPr>
        <w:t>»</w:t>
      </w:r>
    </w:p>
    <w:p w:rsidR="002F1799" w:rsidRDefault="00C30AD4" w:rsidP="002F1799">
      <w:pPr>
        <w:ind w:left="468" w:firstLine="3780"/>
        <w:jc w:val="both"/>
        <w:rPr>
          <w:sz w:val="28"/>
          <w:szCs w:val="28"/>
          <w:lang w:val="uk-UA"/>
        </w:rPr>
      </w:pPr>
      <w:r>
        <w:rPr>
          <w:sz w:val="28"/>
          <w:szCs w:val="28"/>
          <w:lang w:val="uk-UA"/>
        </w:rPr>
        <w:t>від  23 жовтня 2025 року № 6124</w:t>
      </w:r>
      <w:r w:rsidR="002F1799">
        <w:rPr>
          <w:sz w:val="28"/>
          <w:szCs w:val="28"/>
          <w:lang w:val="uk-UA"/>
        </w:rPr>
        <w:t>-МР</w:t>
      </w:r>
    </w:p>
    <w:p w:rsidR="002F1799" w:rsidRDefault="002F1799" w:rsidP="002F1799">
      <w:pPr>
        <w:ind w:firstLine="3780"/>
        <w:jc w:val="both"/>
        <w:rPr>
          <w:sz w:val="28"/>
          <w:szCs w:val="28"/>
          <w:lang w:val="uk-UA"/>
        </w:rPr>
      </w:pPr>
    </w:p>
    <w:p w:rsidR="00481536" w:rsidRDefault="00481536" w:rsidP="002F1799">
      <w:pPr>
        <w:ind w:firstLine="3780"/>
        <w:jc w:val="both"/>
        <w:rPr>
          <w:sz w:val="28"/>
          <w:szCs w:val="28"/>
          <w:lang w:val="uk-UA"/>
        </w:rPr>
      </w:pPr>
    </w:p>
    <w:p w:rsidR="002F1799" w:rsidRDefault="002F1799" w:rsidP="002F1799">
      <w:pPr>
        <w:jc w:val="center"/>
        <w:rPr>
          <w:b/>
          <w:bCs/>
          <w:sz w:val="28"/>
          <w:szCs w:val="28"/>
          <w:lang w:val="uk-UA"/>
        </w:rPr>
      </w:pPr>
      <w:r>
        <w:rPr>
          <w:b/>
          <w:bCs/>
          <w:sz w:val="28"/>
          <w:szCs w:val="28"/>
          <w:lang w:val="uk-UA"/>
        </w:rPr>
        <w:t>Список присяжних</w:t>
      </w:r>
    </w:p>
    <w:p w:rsidR="002F1799" w:rsidRDefault="002F1799" w:rsidP="002F1799">
      <w:pPr>
        <w:jc w:val="center"/>
        <w:rPr>
          <w:b/>
          <w:bCs/>
          <w:sz w:val="28"/>
          <w:szCs w:val="28"/>
          <w:lang w:val="uk-UA"/>
        </w:rPr>
      </w:pPr>
      <w:r>
        <w:rPr>
          <w:b/>
          <w:bCs/>
          <w:sz w:val="28"/>
          <w:szCs w:val="28"/>
          <w:lang w:val="uk-UA"/>
        </w:rPr>
        <w:t>Ковпаківського районного суду м. Суми</w:t>
      </w:r>
    </w:p>
    <w:p w:rsidR="002F1799" w:rsidRDefault="002F1799" w:rsidP="002F1799">
      <w:pPr>
        <w:rPr>
          <w:bCs/>
          <w:sz w:val="28"/>
          <w:szCs w:val="28"/>
          <w:lang w:val="uk-U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080"/>
      </w:tblGrid>
      <w:tr w:rsidR="002F1799" w:rsidTr="00481536">
        <w:trPr>
          <w:cantSplit/>
          <w:trHeight w:val="525"/>
        </w:trPr>
        <w:tc>
          <w:tcPr>
            <w:tcW w:w="1135" w:type="dxa"/>
            <w:tcBorders>
              <w:top w:val="single" w:sz="4" w:space="0" w:color="auto"/>
              <w:left w:val="single" w:sz="4" w:space="0" w:color="auto"/>
              <w:bottom w:val="single" w:sz="4" w:space="0" w:color="auto"/>
              <w:right w:val="single" w:sz="4" w:space="0" w:color="auto"/>
            </w:tcBorders>
            <w:hideMark/>
          </w:tcPr>
          <w:p w:rsidR="002F1799" w:rsidRDefault="002F1799" w:rsidP="00481536">
            <w:pPr>
              <w:jc w:val="center"/>
              <w:rPr>
                <w:rFonts w:eastAsia="Calibri"/>
                <w:b/>
                <w:sz w:val="28"/>
                <w:szCs w:val="28"/>
                <w:lang w:val="uk-UA"/>
              </w:rPr>
            </w:pPr>
            <w:r>
              <w:rPr>
                <w:rFonts w:eastAsia="Calibri"/>
                <w:b/>
                <w:sz w:val="28"/>
                <w:szCs w:val="28"/>
                <w:lang w:val="uk-UA"/>
              </w:rPr>
              <w:t>№ з/п</w:t>
            </w: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jc w:val="center"/>
              <w:rPr>
                <w:rFonts w:eastAsia="Calibri"/>
                <w:b/>
                <w:sz w:val="28"/>
                <w:szCs w:val="28"/>
                <w:lang w:val="uk-UA"/>
              </w:rPr>
            </w:pPr>
            <w:r>
              <w:rPr>
                <w:rFonts w:eastAsia="Calibri"/>
                <w:b/>
                <w:sz w:val="28"/>
                <w:szCs w:val="28"/>
                <w:lang w:val="uk-UA"/>
              </w:rPr>
              <w:t>ПІП</w:t>
            </w:r>
          </w:p>
        </w:tc>
      </w:tr>
      <w:tr w:rsidR="005649D0"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Агафонова Олена Миколаївна</w:t>
            </w:r>
          </w:p>
        </w:tc>
      </w:tr>
      <w:tr w:rsidR="002F1799"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rPr>
                <w:rFonts w:eastAsia="Calibri"/>
                <w:sz w:val="28"/>
                <w:szCs w:val="28"/>
                <w:lang w:val="uk-UA"/>
              </w:rPr>
            </w:pPr>
            <w:proofErr w:type="spellStart"/>
            <w:r>
              <w:rPr>
                <w:rFonts w:eastAsia="Calibri"/>
                <w:sz w:val="28"/>
                <w:szCs w:val="28"/>
                <w:lang w:val="uk-UA"/>
              </w:rPr>
              <w:t>Бабченко</w:t>
            </w:r>
            <w:proofErr w:type="spellEnd"/>
            <w:r>
              <w:rPr>
                <w:rFonts w:eastAsia="Calibri"/>
                <w:sz w:val="28"/>
                <w:szCs w:val="28"/>
                <w:lang w:val="uk-UA"/>
              </w:rPr>
              <w:t xml:space="preserve"> Іван Миколайович</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Багатенко</w:t>
            </w:r>
            <w:proofErr w:type="spellEnd"/>
            <w:r>
              <w:rPr>
                <w:rFonts w:eastAsia="Calibri"/>
                <w:sz w:val="28"/>
                <w:szCs w:val="28"/>
                <w:lang w:val="uk-UA"/>
              </w:rPr>
              <w:t xml:space="preserve"> Марина Миколаївна</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Бершов</w:t>
            </w:r>
            <w:proofErr w:type="spellEnd"/>
            <w:r>
              <w:rPr>
                <w:rFonts w:eastAsia="Calibri"/>
                <w:sz w:val="28"/>
                <w:szCs w:val="28"/>
                <w:lang w:val="uk-UA"/>
              </w:rPr>
              <w:t xml:space="preserve"> Ігор Олегович</w:t>
            </w:r>
          </w:p>
        </w:tc>
      </w:tr>
      <w:tr w:rsidR="00247B25"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proofErr w:type="spellStart"/>
            <w:r>
              <w:rPr>
                <w:rFonts w:eastAsia="Calibri"/>
                <w:sz w:val="28"/>
                <w:szCs w:val="28"/>
                <w:lang w:val="uk-UA"/>
              </w:rPr>
              <w:t>Бурятова</w:t>
            </w:r>
            <w:proofErr w:type="spellEnd"/>
            <w:r>
              <w:rPr>
                <w:rFonts w:eastAsia="Calibri"/>
                <w:sz w:val="28"/>
                <w:szCs w:val="28"/>
                <w:lang w:val="uk-UA"/>
              </w:rPr>
              <w:t xml:space="preserve"> Людмила Вікторівна</w:t>
            </w:r>
          </w:p>
        </w:tc>
      </w:tr>
      <w:tr w:rsidR="005649D0"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Вдовенко Володимир Леонідович</w:t>
            </w:r>
          </w:p>
        </w:tc>
      </w:tr>
      <w:tr w:rsidR="001E68DE"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1E68DE" w:rsidRDefault="001E68DE"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1E68DE" w:rsidRDefault="001E68DE">
            <w:pPr>
              <w:rPr>
                <w:rFonts w:eastAsia="Calibri"/>
                <w:sz w:val="28"/>
                <w:szCs w:val="28"/>
                <w:lang w:val="uk-UA"/>
              </w:rPr>
            </w:pPr>
            <w:r>
              <w:rPr>
                <w:rFonts w:eastAsia="Calibri"/>
                <w:sz w:val="28"/>
                <w:szCs w:val="28"/>
                <w:lang w:val="uk-UA"/>
              </w:rPr>
              <w:t>Волкова Лариса Олександрівна</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Денщикова</w:t>
            </w:r>
            <w:proofErr w:type="spellEnd"/>
            <w:r>
              <w:rPr>
                <w:rFonts w:eastAsia="Calibri"/>
                <w:sz w:val="28"/>
                <w:szCs w:val="28"/>
                <w:lang w:val="uk-UA"/>
              </w:rPr>
              <w:t xml:space="preserve"> Тетяна Володимирівна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Єфіменко</w:t>
            </w:r>
            <w:proofErr w:type="spellEnd"/>
            <w:r>
              <w:rPr>
                <w:rFonts w:eastAsia="Calibri"/>
                <w:sz w:val="28"/>
                <w:szCs w:val="28"/>
                <w:lang w:val="uk-UA"/>
              </w:rPr>
              <w:t xml:space="preserve"> Михайло Михайлович</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proofErr w:type="spellStart"/>
            <w:r>
              <w:rPr>
                <w:rFonts w:eastAsia="Calibri"/>
                <w:sz w:val="28"/>
                <w:szCs w:val="28"/>
                <w:lang w:val="uk-UA"/>
              </w:rPr>
              <w:t>Жевняк</w:t>
            </w:r>
            <w:proofErr w:type="spellEnd"/>
            <w:r>
              <w:rPr>
                <w:rFonts w:eastAsia="Calibri"/>
                <w:sz w:val="28"/>
                <w:szCs w:val="28"/>
                <w:lang w:val="uk-UA"/>
              </w:rPr>
              <w:t xml:space="preserve"> Тетяна Олексіївна</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proofErr w:type="spellStart"/>
            <w:r>
              <w:rPr>
                <w:rFonts w:eastAsia="Calibri"/>
                <w:sz w:val="28"/>
                <w:szCs w:val="28"/>
                <w:lang w:val="uk-UA"/>
              </w:rPr>
              <w:t>Заяц</w:t>
            </w:r>
            <w:proofErr w:type="spellEnd"/>
            <w:r>
              <w:rPr>
                <w:rFonts w:eastAsia="Calibri"/>
                <w:sz w:val="28"/>
                <w:szCs w:val="28"/>
                <w:lang w:val="uk-UA"/>
              </w:rPr>
              <w:t xml:space="preserve"> Сергій Андрійович</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Івашина Тетяна Петрівна</w:t>
            </w:r>
          </w:p>
        </w:tc>
      </w:tr>
      <w:tr w:rsidR="005649D0"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Іващенко Вадим Олександрович</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Каленіченко</w:t>
            </w:r>
            <w:proofErr w:type="spellEnd"/>
            <w:r>
              <w:rPr>
                <w:rFonts w:eastAsia="Calibri"/>
                <w:sz w:val="28"/>
                <w:szCs w:val="28"/>
                <w:lang w:val="uk-UA"/>
              </w:rPr>
              <w:t xml:space="preserve"> Олена Олександрівна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Книш Тетяна Григорівна</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r>
              <w:rPr>
                <w:rFonts w:eastAsia="Calibri"/>
                <w:sz w:val="28"/>
                <w:szCs w:val="28"/>
                <w:lang w:val="uk-UA"/>
              </w:rPr>
              <w:t>Комісар Володимир Вікторович</w:t>
            </w:r>
          </w:p>
        </w:tc>
      </w:tr>
      <w:tr w:rsidR="001E68DE" w:rsidTr="002F1799">
        <w:tc>
          <w:tcPr>
            <w:tcW w:w="1135" w:type="dxa"/>
            <w:tcBorders>
              <w:top w:val="single" w:sz="4" w:space="0" w:color="auto"/>
              <w:left w:val="single" w:sz="4" w:space="0" w:color="auto"/>
              <w:bottom w:val="single" w:sz="4" w:space="0" w:color="auto"/>
              <w:right w:val="single" w:sz="4" w:space="0" w:color="auto"/>
            </w:tcBorders>
          </w:tcPr>
          <w:p w:rsidR="001E68DE" w:rsidRDefault="001E68DE"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1E68DE" w:rsidRDefault="001E68DE">
            <w:pPr>
              <w:rPr>
                <w:rFonts w:eastAsia="Calibri"/>
                <w:sz w:val="28"/>
                <w:szCs w:val="28"/>
                <w:lang w:val="uk-UA"/>
              </w:rPr>
            </w:pPr>
            <w:r>
              <w:rPr>
                <w:rFonts w:eastAsia="Calibri"/>
                <w:sz w:val="28"/>
                <w:szCs w:val="28"/>
                <w:lang w:val="uk-UA"/>
              </w:rPr>
              <w:t>Корнієнко Олег Володимирович</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064A59">
            <w:pPr>
              <w:rPr>
                <w:rFonts w:eastAsia="Calibri"/>
                <w:sz w:val="28"/>
                <w:szCs w:val="28"/>
                <w:lang w:val="uk-UA"/>
              </w:rPr>
            </w:pPr>
            <w:proofErr w:type="spellStart"/>
            <w:r>
              <w:rPr>
                <w:rFonts w:eastAsia="Calibri"/>
                <w:sz w:val="28"/>
                <w:szCs w:val="28"/>
                <w:lang w:val="uk-UA"/>
              </w:rPr>
              <w:t>Лемег</w:t>
            </w:r>
            <w:r w:rsidR="00247B25">
              <w:rPr>
                <w:rFonts w:eastAsia="Calibri"/>
                <w:sz w:val="28"/>
                <w:szCs w:val="28"/>
                <w:lang w:val="uk-UA"/>
              </w:rPr>
              <w:t>ова</w:t>
            </w:r>
            <w:proofErr w:type="spellEnd"/>
            <w:r w:rsidR="00247B25">
              <w:rPr>
                <w:rFonts w:eastAsia="Calibri"/>
                <w:sz w:val="28"/>
                <w:szCs w:val="28"/>
                <w:lang w:val="uk-UA"/>
              </w:rPr>
              <w:t xml:space="preserve"> Інна Олександрівна</w:t>
            </w:r>
          </w:p>
        </w:tc>
      </w:tr>
      <w:tr w:rsidR="001E68DE" w:rsidTr="002F1799">
        <w:tc>
          <w:tcPr>
            <w:tcW w:w="1135" w:type="dxa"/>
            <w:tcBorders>
              <w:top w:val="single" w:sz="4" w:space="0" w:color="auto"/>
              <w:left w:val="single" w:sz="4" w:space="0" w:color="auto"/>
              <w:bottom w:val="single" w:sz="4" w:space="0" w:color="auto"/>
              <w:right w:val="single" w:sz="4" w:space="0" w:color="auto"/>
            </w:tcBorders>
          </w:tcPr>
          <w:p w:rsidR="001E68DE" w:rsidRDefault="001E68DE"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1E68DE" w:rsidRDefault="001E68DE">
            <w:pPr>
              <w:rPr>
                <w:rFonts w:eastAsia="Calibri"/>
                <w:sz w:val="28"/>
                <w:szCs w:val="28"/>
                <w:lang w:val="uk-UA"/>
              </w:rPr>
            </w:pPr>
            <w:r>
              <w:rPr>
                <w:rFonts w:eastAsia="Calibri"/>
                <w:sz w:val="28"/>
                <w:szCs w:val="28"/>
                <w:lang w:val="uk-UA"/>
              </w:rPr>
              <w:t>Мартинова Світлана Миколаївна</w:t>
            </w:r>
          </w:p>
        </w:tc>
      </w:tr>
      <w:tr w:rsidR="005649D0" w:rsidTr="002F1799">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Марченко Ірина Василівна</w:t>
            </w:r>
          </w:p>
        </w:tc>
      </w:tr>
      <w:tr w:rsidR="001E68DE" w:rsidTr="002F1799">
        <w:tc>
          <w:tcPr>
            <w:tcW w:w="1135" w:type="dxa"/>
            <w:tcBorders>
              <w:top w:val="single" w:sz="4" w:space="0" w:color="auto"/>
              <w:left w:val="single" w:sz="4" w:space="0" w:color="auto"/>
              <w:bottom w:val="single" w:sz="4" w:space="0" w:color="auto"/>
              <w:right w:val="single" w:sz="4" w:space="0" w:color="auto"/>
            </w:tcBorders>
          </w:tcPr>
          <w:p w:rsidR="001E68DE" w:rsidRDefault="001E68DE"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1E68DE" w:rsidRDefault="001E68DE">
            <w:pPr>
              <w:rPr>
                <w:rFonts w:eastAsia="Calibri"/>
                <w:sz w:val="28"/>
                <w:szCs w:val="28"/>
                <w:lang w:val="uk-UA"/>
              </w:rPr>
            </w:pPr>
            <w:proofErr w:type="spellStart"/>
            <w:r>
              <w:rPr>
                <w:rFonts w:eastAsia="Calibri"/>
                <w:sz w:val="28"/>
                <w:szCs w:val="28"/>
                <w:lang w:val="uk-UA"/>
              </w:rPr>
              <w:t>Мудренко</w:t>
            </w:r>
            <w:proofErr w:type="spellEnd"/>
            <w:r>
              <w:rPr>
                <w:rFonts w:eastAsia="Calibri"/>
                <w:sz w:val="28"/>
                <w:szCs w:val="28"/>
                <w:lang w:val="uk-UA"/>
              </w:rPr>
              <w:t xml:space="preserve"> Ірина Григорівна</w:t>
            </w:r>
          </w:p>
        </w:tc>
      </w:tr>
      <w:tr w:rsidR="00E94052" w:rsidTr="002F1799">
        <w:tc>
          <w:tcPr>
            <w:tcW w:w="1135" w:type="dxa"/>
            <w:tcBorders>
              <w:top w:val="single" w:sz="4" w:space="0" w:color="auto"/>
              <w:left w:val="single" w:sz="4" w:space="0" w:color="auto"/>
              <w:bottom w:val="single" w:sz="4" w:space="0" w:color="auto"/>
              <w:right w:val="single" w:sz="4" w:space="0" w:color="auto"/>
            </w:tcBorders>
          </w:tcPr>
          <w:p w:rsidR="00E94052" w:rsidRDefault="00E94052"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E94052" w:rsidRDefault="00E94052">
            <w:pPr>
              <w:rPr>
                <w:rFonts w:eastAsia="Calibri"/>
                <w:sz w:val="28"/>
                <w:szCs w:val="28"/>
                <w:lang w:val="uk-UA"/>
              </w:rPr>
            </w:pPr>
            <w:r>
              <w:rPr>
                <w:rFonts w:eastAsia="Calibri"/>
                <w:sz w:val="28"/>
                <w:szCs w:val="28"/>
                <w:lang w:val="uk-UA"/>
              </w:rPr>
              <w:t>Пархоменко Світлана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Перепелиця Ольга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Приходько Аліна Вікторівна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Рекуненко</w:t>
            </w:r>
            <w:proofErr w:type="spellEnd"/>
            <w:r>
              <w:rPr>
                <w:rFonts w:eastAsia="Calibri"/>
                <w:sz w:val="28"/>
                <w:szCs w:val="28"/>
                <w:lang w:val="uk-UA"/>
              </w:rPr>
              <w:t xml:space="preserve"> Любов Петрівна</w:t>
            </w:r>
          </w:p>
        </w:tc>
      </w:tr>
      <w:tr w:rsidR="003A5374" w:rsidTr="002F1799">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r>
              <w:rPr>
                <w:rFonts w:eastAsia="Calibri"/>
                <w:sz w:val="28"/>
                <w:szCs w:val="28"/>
                <w:lang w:val="uk-UA"/>
              </w:rPr>
              <w:t>Руденко Геннадій Олександрович</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r>
              <w:rPr>
                <w:rFonts w:eastAsia="Calibri"/>
                <w:sz w:val="28"/>
                <w:szCs w:val="28"/>
                <w:lang w:val="uk-UA"/>
              </w:rPr>
              <w:t>Сердюк Анна Олександрівна</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r>
              <w:rPr>
                <w:rFonts w:eastAsia="Calibri"/>
                <w:sz w:val="28"/>
                <w:szCs w:val="28"/>
                <w:lang w:val="uk-UA"/>
              </w:rPr>
              <w:t>Сердюк Тамара Вікторівна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Скоробагатько Алла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Слюсар Олександр Григорович</w:t>
            </w:r>
          </w:p>
        </w:tc>
      </w:tr>
      <w:tr w:rsidR="005649D0" w:rsidTr="002F1799">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proofErr w:type="spellStart"/>
            <w:r>
              <w:rPr>
                <w:rFonts w:eastAsia="Calibri"/>
                <w:sz w:val="28"/>
                <w:szCs w:val="28"/>
                <w:lang w:val="uk-UA"/>
              </w:rPr>
              <w:t>Хоптінська</w:t>
            </w:r>
            <w:proofErr w:type="spellEnd"/>
            <w:r>
              <w:rPr>
                <w:rFonts w:eastAsia="Calibri"/>
                <w:sz w:val="28"/>
                <w:szCs w:val="28"/>
                <w:lang w:val="uk-UA"/>
              </w:rPr>
              <w:t xml:space="preserve"> </w:t>
            </w:r>
            <w:proofErr w:type="spellStart"/>
            <w:r>
              <w:rPr>
                <w:rFonts w:eastAsia="Calibri"/>
                <w:sz w:val="28"/>
                <w:szCs w:val="28"/>
                <w:lang w:val="uk-UA"/>
              </w:rPr>
              <w:t>Алеся</w:t>
            </w:r>
            <w:proofErr w:type="spellEnd"/>
            <w:r>
              <w:rPr>
                <w:rFonts w:eastAsia="Calibri"/>
                <w:sz w:val="28"/>
                <w:szCs w:val="28"/>
                <w:lang w:val="uk-UA"/>
              </w:rPr>
              <w:t xml:space="preserve"> Григорівна</w:t>
            </w:r>
          </w:p>
        </w:tc>
      </w:tr>
      <w:tr w:rsidR="00247B25" w:rsidTr="002F1799">
        <w:tc>
          <w:tcPr>
            <w:tcW w:w="1135" w:type="dxa"/>
            <w:tcBorders>
              <w:top w:val="single" w:sz="4" w:space="0" w:color="auto"/>
              <w:left w:val="single" w:sz="4" w:space="0" w:color="auto"/>
              <w:bottom w:val="single" w:sz="4" w:space="0" w:color="auto"/>
              <w:right w:val="single" w:sz="4" w:space="0" w:color="auto"/>
            </w:tcBorders>
          </w:tcPr>
          <w:p w:rsidR="00247B25" w:rsidRDefault="00247B25"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247B25" w:rsidRDefault="00247B25">
            <w:pPr>
              <w:rPr>
                <w:rFonts w:eastAsia="Calibri"/>
                <w:sz w:val="28"/>
                <w:szCs w:val="28"/>
                <w:lang w:val="uk-UA"/>
              </w:rPr>
            </w:pPr>
            <w:proofErr w:type="spellStart"/>
            <w:r>
              <w:rPr>
                <w:rFonts w:eastAsia="Calibri"/>
                <w:sz w:val="28"/>
                <w:szCs w:val="28"/>
                <w:lang w:val="uk-UA"/>
              </w:rPr>
              <w:t>Шаповалова</w:t>
            </w:r>
            <w:proofErr w:type="spellEnd"/>
            <w:r>
              <w:rPr>
                <w:rFonts w:eastAsia="Calibri"/>
                <w:sz w:val="28"/>
                <w:szCs w:val="28"/>
                <w:lang w:val="uk-UA"/>
              </w:rPr>
              <w:t xml:space="preserve"> Ірина Вікторівна</w:t>
            </w:r>
          </w:p>
        </w:tc>
      </w:tr>
    </w:tbl>
    <w:p w:rsidR="002F1799" w:rsidRDefault="002F1799" w:rsidP="002F1799">
      <w:pPr>
        <w:rPr>
          <w:bCs/>
          <w:sz w:val="28"/>
          <w:szCs w:val="28"/>
          <w:lang w:val="uk-UA"/>
        </w:rPr>
      </w:pPr>
    </w:p>
    <w:p w:rsidR="00E94052" w:rsidRDefault="00E94052" w:rsidP="002F1799">
      <w:pPr>
        <w:rPr>
          <w:bCs/>
          <w:sz w:val="28"/>
          <w:szCs w:val="28"/>
          <w:lang w:val="uk-UA"/>
        </w:rPr>
      </w:pPr>
    </w:p>
    <w:p w:rsidR="00481536" w:rsidRDefault="00481536" w:rsidP="002F1799">
      <w:pPr>
        <w:rPr>
          <w:bCs/>
          <w:sz w:val="28"/>
          <w:szCs w:val="28"/>
          <w:lang w:val="uk-UA"/>
        </w:rPr>
      </w:pPr>
    </w:p>
    <w:p w:rsidR="00E94052" w:rsidRDefault="00E94052" w:rsidP="002F1799">
      <w:pPr>
        <w:rPr>
          <w:bCs/>
          <w:sz w:val="28"/>
          <w:szCs w:val="28"/>
          <w:lang w:val="uk-UA"/>
        </w:rPr>
      </w:pPr>
    </w:p>
    <w:p w:rsidR="002F1799" w:rsidRPr="00762887" w:rsidRDefault="002F1799" w:rsidP="002F1799">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481536" w:rsidRDefault="00481536" w:rsidP="00481536">
      <w:pPr>
        <w:jc w:val="both"/>
        <w:rPr>
          <w:sz w:val="24"/>
          <w:szCs w:val="24"/>
          <w:lang w:val="uk-UA"/>
        </w:rPr>
      </w:pPr>
    </w:p>
    <w:p w:rsidR="002F1799" w:rsidRPr="002F1799" w:rsidRDefault="002F1799" w:rsidP="00481536">
      <w:pPr>
        <w:jc w:val="both"/>
        <w:rPr>
          <w:sz w:val="24"/>
          <w:szCs w:val="24"/>
          <w:lang w:val="uk-UA"/>
        </w:rPr>
      </w:pPr>
      <w:r>
        <w:rPr>
          <w:sz w:val="24"/>
          <w:szCs w:val="24"/>
          <w:lang w:val="uk-UA"/>
        </w:rPr>
        <w:t>Виконавець: БОЙК</w:t>
      </w:r>
      <w:bookmarkStart w:id="0" w:name="_GoBack"/>
      <w:bookmarkEnd w:id="0"/>
      <w:r>
        <w:rPr>
          <w:sz w:val="24"/>
          <w:szCs w:val="24"/>
          <w:lang w:val="uk-UA"/>
        </w:rPr>
        <w:t>О Аліна</w:t>
      </w:r>
    </w:p>
    <w:p w:rsidR="002F1799" w:rsidRDefault="002F1799" w:rsidP="002F1799">
      <w:pPr>
        <w:tabs>
          <w:tab w:val="left" w:pos="1890"/>
        </w:tabs>
        <w:rPr>
          <w:sz w:val="24"/>
          <w:szCs w:val="24"/>
          <w:lang w:val="uk-UA"/>
        </w:rPr>
      </w:pPr>
      <w:r>
        <w:rPr>
          <w:sz w:val="24"/>
          <w:szCs w:val="24"/>
          <w:lang w:val="uk-UA"/>
        </w:rPr>
        <w:t>____________________</w:t>
      </w:r>
      <w:r w:rsidR="00E45AC1">
        <w:rPr>
          <w:sz w:val="24"/>
          <w:szCs w:val="24"/>
          <w:lang w:val="uk-UA"/>
        </w:rPr>
        <w:br/>
      </w:r>
    </w:p>
    <w:p w:rsidR="00481536" w:rsidRDefault="00481536" w:rsidP="002F1799">
      <w:pPr>
        <w:tabs>
          <w:tab w:val="left" w:pos="1890"/>
        </w:tabs>
        <w:rPr>
          <w:sz w:val="24"/>
          <w:szCs w:val="24"/>
          <w:lang w:val="uk-UA"/>
        </w:rPr>
      </w:pPr>
    </w:p>
    <w:sectPr w:rsidR="00481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6665"/>
    <w:multiLevelType w:val="hybridMultilevel"/>
    <w:tmpl w:val="F0603E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A"/>
    <w:rsid w:val="00064A59"/>
    <w:rsid w:val="001557C3"/>
    <w:rsid w:val="001E68DE"/>
    <w:rsid w:val="00247B25"/>
    <w:rsid w:val="00273C3F"/>
    <w:rsid w:val="002F1799"/>
    <w:rsid w:val="003A5374"/>
    <w:rsid w:val="00462304"/>
    <w:rsid w:val="00481536"/>
    <w:rsid w:val="00522FC5"/>
    <w:rsid w:val="005649D0"/>
    <w:rsid w:val="006B1B97"/>
    <w:rsid w:val="006D6592"/>
    <w:rsid w:val="00783171"/>
    <w:rsid w:val="00953050"/>
    <w:rsid w:val="0096611F"/>
    <w:rsid w:val="009B57CE"/>
    <w:rsid w:val="00B55E70"/>
    <w:rsid w:val="00B911F4"/>
    <w:rsid w:val="00C10F13"/>
    <w:rsid w:val="00C30AD4"/>
    <w:rsid w:val="00CE3A46"/>
    <w:rsid w:val="00D30AF7"/>
    <w:rsid w:val="00D52E0A"/>
    <w:rsid w:val="00DC2E27"/>
    <w:rsid w:val="00E45AC1"/>
    <w:rsid w:val="00E94052"/>
    <w:rsid w:val="00ED5F9A"/>
    <w:rsid w:val="00EF0DD8"/>
    <w:rsid w:val="00F9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693106"/>
  <w15:chartTrackingRefBased/>
  <w15:docId w15:val="{AA89A9A1-54DA-4929-B5FB-1C3AB87A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9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D5F9A"/>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ED5F9A"/>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5F9A"/>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ED5F9A"/>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ED5F9A"/>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ED5F9A"/>
    <w:rPr>
      <w:rFonts w:ascii="Times New Roman" w:eastAsia="Times New Roman" w:hAnsi="Times New Roman" w:cs="Times New Roman"/>
      <w:sz w:val="20"/>
      <w:szCs w:val="20"/>
      <w:lang w:eastAsia="ru-RU"/>
    </w:rPr>
  </w:style>
  <w:style w:type="paragraph" w:styleId="a5">
    <w:name w:val="Normal (Web)"/>
    <w:basedOn w:val="a"/>
    <w:uiPriority w:val="99"/>
    <w:semiHidden/>
    <w:unhideWhenUsed/>
    <w:rsid w:val="00E45AC1"/>
    <w:pPr>
      <w:spacing w:before="100" w:beforeAutospacing="1" w:after="100" w:afterAutospacing="1"/>
    </w:pPr>
    <w:rPr>
      <w:sz w:val="24"/>
      <w:szCs w:val="24"/>
      <w:lang w:val="en-US" w:eastAsia="en-US"/>
    </w:rPr>
  </w:style>
  <w:style w:type="paragraph" w:styleId="a6">
    <w:name w:val="Balloon Text"/>
    <w:basedOn w:val="a"/>
    <w:link w:val="a7"/>
    <w:uiPriority w:val="99"/>
    <w:semiHidden/>
    <w:unhideWhenUsed/>
    <w:rsid w:val="00E45AC1"/>
    <w:rPr>
      <w:rFonts w:ascii="Segoe UI" w:hAnsi="Segoe UI" w:cs="Segoe UI"/>
      <w:sz w:val="18"/>
      <w:szCs w:val="18"/>
    </w:rPr>
  </w:style>
  <w:style w:type="character" w:customStyle="1" w:styleId="a7">
    <w:name w:val="Текст выноски Знак"/>
    <w:basedOn w:val="a0"/>
    <w:link w:val="a6"/>
    <w:uiPriority w:val="99"/>
    <w:semiHidden/>
    <w:rsid w:val="00E45AC1"/>
    <w:rPr>
      <w:rFonts w:ascii="Segoe UI" w:eastAsia="Times New Roman" w:hAnsi="Segoe UI" w:cs="Segoe UI"/>
      <w:sz w:val="18"/>
      <w:szCs w:val="18"/>
      <w:lang w:eastAsia="ru-RU"/>
    </w:rPr>
  </w:style>
  <w:style w:type="paragraph" w:styleId="a8">
    <w:name w:val="List Paragraph"/>
    <w:basedOn w:val="a"/>
    <w:uiPriority w:val="34"/>
    <w:qFormat/>
    <w:rsid w:val="00273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9995">
      <w:bodyDiv w:val="1"/>
      <w:marLeft w:val="0"/>
      <w:marRight w:val="0"/>
      <w:marTop w:val="0"/>
      <w:marBottom w:val="0"/>
      <w:divBdr>
        <w:top w:val="none" w:sz="0" w:space="0" w:color="auto"/>
        <w:left w:val="none" w:sz="0" w:space="0" w:color="auto"/>
        <w:bottom w:val="none" w:sz="0" w:space="0" w:color="auto"/>
        <w:right w:val="none" w:sz="0" w:space="0" w:color="auto"/>
      </w:divBdr>
    </w:div>
    <w:div w:id="20859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381</Words>
  <Characters>2175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Біріна Юлія Миколаївна</dc:creator>
  <cp:keywords/>
  <dc:description/>
  <cp:lastModifiedBy>Тараповська Аліна Володимирівна</cp:lastModifiedBy>
  <cp:revision>5</cp:revision>
  <cp:lastPrinted>2025-10-14T13:13:00Z</cp:lastPrinted>
  <dcterms:created xsi:type="dcterms:W3CDTF">2025-10-23T12:12:00Z</dcterms:created>
  <dcterms:modified xsi:type="dcterms:W3CDTF">2025-10-23T12:51:00Z</dcterms:modified>
</cp:coreProperties>
</file>