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912829" w:rsidTr="00912829">
        <w:trPr>
          <w:trHeight w:val="701"/>
          <w:jc w:val="center"/>
        </w:trPr>
        <w:tc>
          <w:tcPr>
            <w:tcW w:w="4253" w:type="dxa"/>
          </w:tcPr>
          <w:p w:rsidR="00912829" w:rsidRDefault="00912829">
            <w:pPr>
              <w:pStyle w:val="a4"/>
              <w:spacing w:line="256" w:lineRule="auto"/>
              <w:rPr>
                <w:color w:val="000000" w:themeColor="text1"/>
                <w:lang w:val="uk-UA" w:eastAsia="en-US"/>
              </w:rPr>
            </w:pPr>
          </w:p>
        </w:tc>
        <w:tc>
          <w:tcPr>
            <w:tcW w:w="1134" w:type="dxa"/>
            <w:hideMark/>
          </w:tcPr>
          <w:p w:rsidR="00912829" w:rsidRDefault="00912829">
            <w:pPr>
              <w:pStyle w:val="a4"/>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6" o:title=""/>
                </v:shape>
                <o:OLEObject Type="Embed" ProgID="Msxml2.SAXXMLReader.5.0" ShapeID="_x0000_i1025" DrawAspect="Content" ObjectID="_1822800326" r:id="rId7"/>
              </w:object>
            </w:r>
          </w:p>
        </w:tc>
        <w:tc>
          <w:tcPr>
            <w:tcW w:w="4253" w:type="dxa"/>
          </w:tcPr>
          <w:p w:rsidR="00A959B0" w:rsidRPr="00316499" w:rsidRDefault="00316499" w:rsidP="00A959B0">
            <w:pPr>
              <w:keepNext/>
              <w:spacing w:line="256" w:lineRule="auto"/>
              <w:outlineLvl w:val="1"/>
              <w:rPr>
                <w:color w:val="000000" w:themeColor="text1"/>
                <w:sz w:val="24"/>
                <w:lang w:val="uk-UA" w:eastAsia="en-US"/>
              </w:rPr>
            </w:pPr>
            <w:r w:rsidRPr="00D966C8">
              <w:rPr>
                <w:color w:val="000000" w:themeColor="text1"/>
                <w:sz w:val="24"/>
                <w:lang w:eastAsia="en-US"/>
              </w:rPr>
              <w:t xml:space="preserve">    </w:t>
            </w:r>
            <w:r>
              <w:rPr>
                <w:color w:val="000000" w:themeColor="text1"/>
                <w:sz w:val="24"/>
                <w:lang w:val="uk-UA" w:eastAsia="en-US"/>
              </w:rPr>
              <w:t xml:space="preserve">   </w:t>
            </w:r>
            <w:r w:rsidR="001E3E37">
              <w:rPr>
                <w:color w:val="000000" w:themeColor="text1"/>
                <w:sz w:val="24"/>
                <w:lang w:val="uk-UA" w:eastAsia="en-US"/>
              </w:rPr>
              <w:t xml:space="preserve">        </w:t>
            </w:r>
          </w:p>
          <w:p w:rsidR="001E3E37" w:rsidRPr="00316499" w:rsidRDefault="001E3E37" w:rsidP="00316499">
            <w:pPr>
              <w:keepNext/>
              <w:spacing w:line="256" w:lineRule="auto"/>
              <w:outlineLvl w:val="1"/>
              <w:rPr>
                <w:color w:val="000000" w:themeColor="text1"/>
                <w:sz w:val="24"/>
                <w:lang w:val="uk-UA" w:eastAsia="en-US"/>
              </w:rPr>
            </w:pPr>
          </w:p>
        </w:tc>
      </w:tr>
    </w:tbl>
    <w:p w:rsidR="00912829" w:rsidRDefault="00912829" w:rsidP="00912829">
      <w:pPr>
        <w:pStyle w:val="2"/>
        <w:spacing w:before="0"/>
        <w:jc w:val="center"/>
        <w:rPr>
          <w:rFonts w:ascii="Times New Roman" w:hAnsi="Times New Roman" w:cs="Times New Roman"/>
          <w:b w:val="0"/>
          <w:bCs w:val="0"/>
          <w:color w:val="000000" w:themeColor="text1"/>
          <w:sz w:val="28"/>
          <w:szCs w:val="28"/>
          <w:lang w:val="uk-UA"/>
        </w:rPr>
      </w:pPr>
    </w:p>
    <w:p w:rsidR="00912829" w:rsidRDefault="00912829" w:rsidP="00912829">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027467" w:rsidRDefault="00027467" w:rsidP="00027467">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 xml:space="preserve">VIIІ СКЛИКАННЯ </w:t>
      </w:r>
      <w:r>
        <w:rPr>
          <w:rFonts w:ascii="Times New Roman" w:hAnsi="Times New Roman" w:cs="Times New Roman"/>
          <w:b w:val="0"/>
          <w:bCs w:val="0"/>
          <w:color w:val="000000" w:themeColor="text1"/>
          <w:sz w:val="28"/>
          <w:szCs w:val="28"/>
          <w:lang w:val="en-US"/>
        </w:rPr>
        <w:t>LXXIII</w:t>
      </w:r>
      <w:r w:rsidRPr="00B53C3A">
        <w:rPr>
          <w:rFonts w:ascii="Times New Roman" w:hAnsi="Times New Roman" w:cs="Times New Roman"/>
          <w:b w:val="0"/>
          <w:bCs w:val="0"/>
          <w:color w:val="000000" w:themeColor="text1"/>
          <w:sz w:val="28"/>
          <w:szCs w:val="28"/>
        </w:rPr>
        <w:t xml:space="preserve"> </w:t>
      </w:r>
      <w:r>
        <w:rPr>
          <w:rFonts w:ascii="Times New Roman" w:hAnsi="Times New Roman" w:cs="Times New Roman"/>
          <w:b w:val="0"/>
          <w:bCs w:val="0"/>
          <w:color w:val="000000" w:themeColor="text1"/>
          <w:sz w:val="28"/>
          <w:szCs w:val="28"/>
          <w:lang w:val="uk-UA"/>
        </w:rPr>
        <w:t>(позачергова) СЕСІЯ</w:t>
      </w:r>
    </w:p>
    <w:p w:rsidR="00912829" w:rsidRDefault="00912829" w:rsidP="00912829">
      <w:pPr>
        <w:jc w:val="center"/>
        <w:rPr>
          <w:b/>
          <w:bCs/>
          <w:color w:val="000000" w:themeColor="text1"/>
          <w:sz w:val="32"/>
          <w:szCs w:val="32"/>
          <w:lang w:val="uk-UA"/>
        </w:rPr>
      </w:pPr>
      <w:r>
        <w:rPr>
          <w:b/>
          <w:bCs/>
          <w:color w:val="000000" w:themeColor="text1"/>
          <w:sz w:val="32"/>
          <w:szCs w:val="32"/>
          <w:lang w:val="uk-UA"/>
        </w:rPr>
        <w:t>РІШЕННЯ</w:t>
      </w:r>
    </w:p>
    <w:p w:rsidR="00912829" w:rsidRDefault="00912829" w:rsidP="00912829">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926"/>
      </w:tblGrid>
      <w:tr w:rsidR="00912829" w:rsidTr="00A959B0">
        <w:trPr>
          <w:trHeight w:val="287"/>
        </w:trPr>
        <w:tc>
          <w:tcPr>
            <w:tcW w:w="4926" w:type="dxa"/>
            <w:hideMark/>
          </w:tcPr>
          <w:p w:rsidR="00912829" w:rsidRDefault="00A959B0" w:rsidP="00316499">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val="uk-UA" w:eastAsia="en-US"/>
              </w:rPr>
              <w:t xml:space="preserve">  23 жовтня</w:t>
            </w:r>
            <w:r w:rsidR="008F4C8B">
              <w:rPr>
                <w:color w:val="000000" w:themeColor="text1"/>
                <w:sz w:val="28"/>
                <w:szCs w:val="28"/>
                <w:lang w:val="uk-UA" w:eastAsia="en-US"/>
              </w:rPr>
              <w:t xml:space="preserve"> </w:t>
            </w:r>
            <w:r>
              <w:rPr>
                <w:color w:val="000000" w:themeColor="text1"/>
                <w:sz w:val="28"/>
                <w:szCs w:val="28"/>
                <w:lang w:val="uk-UA" w:eastAsia="en-US"/>
              </w:rPr>
              <w:t xml:space="preserve"> </w:t>
            </w:r>
            <w:r w:rsidR="00912829">
              <w:rPr>
                <w:color w:val="000000" w:themeColor="text1"/>
                <w:sz w:val="28"/>
                <w:szCs w:val="28"/>
                <w:lang w:eastAsia="en-US"/>
              </w:rPr>
              <w:t>20</w:t>
            </w:r>
            <w:r w:rsidR="008F4C8B">
              <w:rPr>
                <w:color w:val="000000" w:themeColor="text1"/>
                <w:sz w:val="28"/>
                <w:szCs w:val="28"/>
                <w:lang w:val="uk-UA" w:eastAsia="en-US"/>
              </w:rPr>
              <w:t xml:space="preserve">25 </w:t>
            </w:r>
            <w:r w:rsidR="00912829">
              <w:rPr>
                <w:color w:val="000000" w:themeColor="text1"/>
                <w:sz w:val="28"/>
                <w:szCs w:val="28"/>
                <w:lang w:eastAsia="en-US"/>
              </w:rPr>
              <w:t>року</w:t>
            </w:r>
            <w:r>
              <w:rPr>
                <w:color w:val="000000" w:themeColor="text1"/>
                <w:sz w:val="28"/>
                <w:szCs w:val="28"/>
                <w:lang w:val="uk-UA" w:eastAsia="en-US"/>
              </w:rPr>
              <w:t xml:space="preserve">  </w:t>
            </w:r>
            <w:r w:rsidR="00912829">
              <w:rPr>
                <w:color w:val="000000" w:themeColor="text1"/>
                <w:sz w:val="28"/>
                <w:szCs w:val="28"/>
                <w:lang w:eastAsia="en-US"/>
              </w:rPr>
              <w:t>№</w:t>
            </w:r>
            <w:r>
              <w:rPr>
                <w:color w:val="000000" w:themeColor="text1"/>
                <w:sz w:val="28"/>
                <w:szCs w:val="28"/>
                <w:lang w:val="en-US" w:eastAsia="en-US"/>
              </w:rPr>
              <w:t xml:space="preserve"> 6130</w:t>
            </w:r>
            <w:r>
              <w:rPr>
                <w:color w:val="000000" w:themeColor="text1"/>
                <w:sz w:val="28"/>
                <w:szCs w:val="28"/>
                <w:lang w:val="uk-UA" w:eastAsia="en-US"/>
              </w:rPr>
              <w:t xml:space="preserve"> </w:t>
            </w:r>
            <w:r w:rsidR="00912829">
              <w:rPr>
                <w:color w:val="000000" w:themeColor="text1"/>
                <w:sz w:val="28"/>
                <w:szCs w:val="28"/>
                <w:lang w:eastAsia="en-US"/>
              </w:rPr>
              <w:t>- МР</w:t>
            </w:r>
          </w:p>
        </w:tc>
      </w:tr>
      <w:tr w:rsidR="00912829" w:rsidTr="00A959B0">
        <w:trPr>
          <w:trHeight w:val="287"/>
        </w:trPr>
        <w:tc>
          <w:tcPr>
            <w:tcW w:w="4926" w:type="dxa"/>
            <w:hideMark/>
          </w:tcPr>
          <w:p w:rsidR="00912829" w:rsidRDefault="00912829">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912829" w:rsidRPr="001E3E37" w:rsidTr="00A959B0">
        <w:trPr>
          <w:trHeight w:val="2572"/>
        </w:trPr>
        <w:tc>
          <w:tcPr>
            <w:tcW w:w="4926" w:type="dxa"/>
          </w:tcPr>
          <w:p w:rsidR="00912829" w:rsidRDefault="00912829">
            <w:pPr>
              <w:spacing w:line="256" w:lineRule="auto"/>
              <w:jc w:val="both"/>
              <w:rPr>
                <w:color w:val="000000" w:themeColor="text1"/>
                <w:sz w:val="28"/>
                <w:szCs w:val="28"/>
                <w:lang w:val="uk-UA" w:eastAsia="en-US"/>
              </w:rPr>
            </w:pPr>
          </w:p>
          <w:p w:rsidR="00912829" w:rsidRDefault="006561CE">
            <w:pPr>
              <w:spacing w:line="256" w:lineRule="auto"/>
              <w:jc w:val="both"/>
              <w:rPr>
                <w:color w:val="000000" w:themeColor="text1"/>
                <w:sz w:val="28"/>
                <w:szCs w:val="28"/>
                <w:lang w:val="uk-UA" w:eastAsia="en-US"/>
              </w:rPr>
            </w:pPr>
            <w:r>
              <w:rPr>
                <w:color w:val="000000" w:themeColor="text1"/>
                <w:sz w:val="28"/>
                <w:szCs w:val="28"/>
                <w:lang w:val="uk-UA" w:eastAsia="en-US"/>
              </w:rPr>
              <w:t>П</w:t>
            </w:r>
            <w:r w:rsidR="001E3B65">
              <w:rPr>
                <w:color w:val="000000" w:themeColor="text1"/>
                <w:sz w:val="28"/>
                <w:szCs w:val="28"/>
                <w:lang w:val="uk-UA" w:eastAsia="en-US"/>
              </w:rPr>
              <w:t xml:space="preserve">ро Положення </w:t>
            </w:r>
            <w:r w:rsidR="006C7D31">
              <w:rPr>
                <w:color w:val="000000" w:themeColor="text1"/>
                <w:sz w:val="28"/>
                <w:szCs w:val="28"/>
                <w:lang w:val="uk-UA" w:eastAsia="en-US"/>
              </w:rPr>
              <w:t xml:space="preserve">про </w:t>
            </w:r>
            <w:r w:rsidR="00316499">
              <w:rPr>
                <w:color w:val="000000" w:themeColor="text1"/>
                <w:sz w:val="28"/>
                <w:szCs w:val="28"/>
                <w:lang w:val="uk-UA" w:eastAsia="en-US"/>
              </w:rPr>
              <w:t xml:space="preserve">управління </w:t>
            </w:r>
            <w:r w:rsidR="00316499" w:rsidRPr="00316499">
              <w:rPr>
                <w:sz w:val="28"/>
                <w:szCs w:val="28"/>
                <w:lang w:val="uk-UA"/>
              </w:rPr>
              <w:t>інвестицій, міжнародної співпраці, гуманітарної допомоги, охорони довкілля, енергоефективності та кліматичної політики</w:t>
            </w:r>
            <w:r w:rsidR="001E3E37">
              <w:rPr>
                <w:sz w:val="28"/>
                <w:szCs w:val="28"/>
                <w:lang w:val="uk-UA"/>
              </w:rPr>
              <w:t xml:space="preserve"> Сумської міської ради</w:t>
            </w:r>
          </w:p>
        </w:tc>
      </w:tr>
    </w:tbl>
    <w:p w:rsidR="00912829" w:rsidRDefault="00912829" w:rsidP="00912829">
      <w:pPr>
        <w:tabs>
          <w:tab w:val="left" w:pos="851"/>
        </w:tabs>
        <w:jc w:val="both"/>
        <w:rPr>
          <w:color w:val="000000" w:themeColor="text1"/>
          <w:sz w:val="28"/>
          <w:szCs w:val="28"/>
          <w:lang w:val="uk-UA"/>
        </w:rPr>
      </w:pPr>
    </w:p>
    <w:p w:rsidR="00912829" w:rsidRDefault="0061657C" w:rsidP="00912829">
      <w:pPr>
        <w:tabs>
          <w:tab w:val="left" w:pos="851"/>
        </w:tabs>
        <w:ind w:firstLine="709"/>
        <w:jc w:val="both"/>
        <w:rPr>
          <w:b/>
          <w:bCs/>
          <w:color w:val="000000" w:themeColor="text1"/>
          <w:sz w:val="28"/>
          <w:szCs w:val="28"/>
          <w:lang w:val="uk-UA"/>
        </w:rPr>
      </w:pPr>
      <w:r>
        <w:rPr>
          <w:color w:val="000000" w:themeColor="text1"/>
          <w:sz w:val="28"/>
          <w:szCs w:val="28"/>
          <w:lang w:val="uk-UA"/>
        </w:rPr>
        <w:t>З</w:t>
      </w:r>
      <w:r w:rsidR="00912829">
        <w:rPr>
          <w:color w:val="000000" w:themeColor="text1"/>
          <w:sz w:val="28"/>
          <w:szCs w:val="28"/>
          <w:lang w:val="uk-UA"/>
        </w:rPr>
        <w:t xml:space="preserve"> метою </w:t>
      </w:r>
      <w:r w:rsidR="009E4569">
        <w:rPr>
          <w:color w:val="000000" w:themeColor="text1"/>
          <w:sz w:val="28"/>
          <w:szCs w:val="28"/>
          <w:lang w:val="uk-UA"/>
        </w:rPr>
        <w:t>реалізації державної політики з питань міжнародної співпраці, залучення гуманітарної допомоги, охорони навколишнього природнього сер</w:t>
      </w:r>
      <w:r w:rsidR="00AB4A8A">
        <w:rPr>
          <w:color w:val="000000" w:themeColor="text1"/>
          <w:sz w:val="28"/>
          <w:szCs w:val="28"/>
          <w:lang w:val="uk-UA"/>
        </w:rPr>
        <w:t>едовища, енергоефективності н</w:t>
      </w:r>
      <w:r w:rsidR="009E4569">
        <w:rPr>
          <w:color w:val="000000" w:themeColor="text1"/>
          <w:sz w:val="28"/>
          <w:szCs w:val="28"/>
          <w:lang w:val="uk-UA"/>
        </w:rPr>
        <w:t>а території Сумської</w:t>
      </w:r>
      <w:r w:rsidR="00AB4A8A">
        <w:rPr>
          <w:color w:val="000000" w:themeColor="text1"/>
          <w:sz w:val="28"/>
          <w:szCs w:val="28"/>
          <w:lang w:val="uk-UA"/>
        </w:rPr>
        <w:t xml:space="preserve"> міської територіальної громади</w:t>
      </w:r>
      <w:r>
        <w:rPr>
          <w:color w:val="000000" w:themeColor="text1"/>
          <w:sz w:val="28"/>
          <w:szCs w:val="28"/>
          <w:lang w:val="uk-UA"/>
        </w:rPr>
        <w:t>, враховуючи ріше</w:t>
      </w:r>
      <w:r w:rsidR="001E3E37">
        <w:rPr>
          <w:color w:val="000000" w:themeColor="text1"/>
          <w:sz w:val="28"/>
          <w:szCs w:val="28"/>
          <w:lang w:val="uk-UA"/>
        </w:rPr>
        <w:t xml:space="preserve">ння Сумської міської ради від </w:t>
      </w:r>
      <w:r>
        <w:rPr>
          <w:color w:val="000000" w:themeColor="text1"/>
          <w:sz w:val="28"/>
          <w:szCs w:val="28"/>
          <w:lang w:val="uk-UA"/>
        </w:rPr>
        <w:t>13 серпня 2025 року № 5852-МР «Про внесення змін до рішення Сумської міської ради від 27 липня 2016 року № 1031-МР «Про затвердження структури апарату та виконавчих органів Сумської міської ради, їх загальної чисельності» (зі змінами)</w:t>
      </w:r>
      <w:r w:rsidR="006F438A">
        <w:rPr>
          <w:color w:val="000000" w:themeColor="text1"/>
          <w:sz w:val="28"/>
          <w:szCs w:val="28"/>
          <w:lang w:val="uk-UA"/>
        </w:rPr>
        <w:t>»</w:t>
      </w:r>
      <w:r>
        <w:rPr>
          <w:color w:val="000000" w:themeColor="text1"/>
          <w:sz w:val="28"/>
          <w:szCs w:val="28"/>
          <w:lang w:val="uk-UA"/>
        </w:rPr>
        <w:t xml:space="preserve">, </w:t>
      </w:r>
      <w:r w:rsidR="00912829">
        <w:rPr>
          <w:color w:val="000000" w:themeColor="text1"/>
          <w:sz w:val="28"/>
          <w:szCs w:val="28"/>
          <w:lang w:val="uk-UA"/>
        </w:rPr>
        <w:t xml:space="preserve">відповідно до частини четвертої статті 54 та керуючись статтею 25 </w:t>
      </w:r>
      <w:r w:rsidR="00912829">
        <w:rPr>
          <w:color w:val="000000" w:themeColor="text1"/>
          <w:sz w:val="28"/>
          <w:lang w:val="uk-UA"/>
        </w:rPr>
        <w:t xml:space="preserve">Закону України «Про місцеве </w:t>
      </w:r>
      <w:r w:rsidR="00912829">
        <w:rPr>
          <w:color w:val="000000" w:themeColor="text1"/>
          <w:sz w:val="28"/>
          <w:szCs w:val="28"/>
          <w:lang w:val="uk-UA"/>
        </w:rPr>
        <w:t xml:space="preserve">самоврядування в Україні», </w:t>
      </w:r>
      <w:r w:rsidR="00912829">
        <w:rPr>
          <w:b/>
          <w:color w:val="000000" w:themeColor="text1"/>
          <w:sz w:val="28"/>
          <w:szCs w:val="28"/>
          <w:lang w:val="uk-UA"/>
        </w:rPr>
        <w:t>Сумська міська рада</w:t>
      </w:r>
    </w:p>
    <w:p w:rsidR="00912829" w:rsidRDefault="00912829" w:rsidP="00912829">
      <w:pPr>
        <w:tabs>
          <w:tab w:val="left" w:pos="851"/>
        </w:tabs>
        <w:jc w:val="both"/>
        <w:rPr>
          <w:bCs/>
          <w:color w:val="000000" w:themeColor="text1"/>
          <w:sz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762887" w:rsidRDefault="00C908AE" w:rsidP="00C908AE">
      <w:pPr>
        <w:tabs>
          <w:tab w:val="left" w:pos="851"/>
        </w:tabs>
        <w:ind w:firstLine="567"/>
        <w:jc w:val="center"/>
        <w:rPr>
          <w:color w:val="000000" w:themeColor="text1"/>
          <w:sz w:val="28"/>
          <w:lang w:val="uk-UA"/>
        </w:rPr>
      </w:pPr>
    </w:p>
    <w:p w:rsidR="00EC10D1" w:rsidRDefault="00C908AE" w:rsidP="006F438A">
      <w:pPr>
        <w:ind w:firstLine="567"/>
        <w:jc w:val="both"/>
        <w:rPr>
          <w:color w:val="000000" w:themeColor="text1"/>
          <w:sz w:val="28"/>
          <w:szCs w:val="28"/>
          <w:lang w:val="uk-UA"/>
        </w:rPr>
      </w:pPr>
      <w:r w:rsidRPr="00762887">
        <w:rPr>
          <w:color w:val="000000" w:themeColor="text1"/>
          <w:sz w:val="28"/>
          <w:szCs w:val="28"/>
          <w:lang w:val="uk-UA"/>
        </w:rPr>
        <w:t xml:space="preserve">1. </w:t>
      </w:r>
      <w:r w:rsidR="00961812" w:rsidRPr="00762887">
        <w:rPr>
          <w:color w:val="000000" w:themeColor="text1"/>
          <w:sz w:val="28"/>
          <w:szCs w:val="28"/>
          <w:lang w:val="uk-UA"/>
        </w:rPr>
        <w:t xml:space="preserve">Затвердити Положення </w:t>
      </w:r>
      <w:r w:rsidR="006C7D31">
        <w:rPr>
          <w:color w:val="000000" w:themeColor="text1"/>
          <w:sz w:val="28"/>
          <w:szCs w:val="28"/>
          <w:lang w:val="uk-UA"/>
        </w:rPr>
        <w:t xml:space="preserve">про </w:t>
      </w:r>
      <w:r w:rsidR="001E3B65">
        <w:rPr>
          <w:color w:val="000000" w:themeColor="text1"/>
          <w:sz w:val="28"/>
          <w:szCs w:val="28"/>
          <w:lang w:val="uk-UA" w:eastAsia="en-US"/>
        </w:rPr>
        <w:t xml:space="preserve">управління </w:t>
      </w:r>
      <w:r w:rsidR="001E3B65" w:rsidRPr="00316499">
        <w:rPr>
          <w:sz w:val="28"/>
          <w:szCs w:val="28"/>
          <w:lang w:val="uk-UA"/>
        </w:rPr>
        <w:t>інвестицій, міжнародної співпраці, гуманітарної допомоги, охорони довкілля, енергоефективності та кліматичної політики</w:t>
      </w:r>
      <w:r w:rsidR="001E3B65">
        <w:rPr>
          <w:sz w:val="28"/>
          <w:szCs w:val="28"/>
          <w:lang w:val="uk-UA"/>
        </w:rPr>
        <w:t xml:space="preserve"> </w:t>
      </w:r>
      <w:r w:rsidR="006E6FE8" w:rsidRPr="00762887">
        <w:rPr>
          <w:color w:val="000000" w:themeColor="text1"/>
          <w:sz w:val="28"/>
          <w:szCs w:val="28"/>
          <w:lang w:val="uk-UA"/>
        </w:rPr>
        <w:t>Сумської міської ради згі</w:t>
      </w:r>
      <w:r w:rsidR="009307F4" w:rsidRPr="00762887">
        <w:rPr>
          <w:color w:val="000000" w:themeColor="text1"/>
          <w:sz w:val="28"/>
          <w:szCs w:val="28"/>
          <w:lang w:val="uk-UA"/>
        </w:rPr>
        <w:t>дно з додатком</w:t>
      </w:r>
      <w:r w:rsidR="00E210E6">
        <w:rPr>
          <w:color w:val="000000" w:themeColor="text1"/>
          <w:sz w:val="28"/>
          <w:szCs w:val="28"/>
          <w:lang w:val="uk-UA"/>
        </w:rPr>
        <w:t>.</w:t>
      </w:r>
    </w:p>
    <w:p w:rsidR="00026CEA" w:rsidRPr="00762887" w:rsidRDefault="00026CEA" w:rsidP="006F438A">
      <w:pPr>
        <w:ind w:firstLine="567"/>
        <w:jc w:val="both"/>
        <w:rPr>
          <w:color w:val="000000" w:themeColor="text1"/>
          <w:sz w:val="28"/>
          <w:szCs w:val="28"/>
          <w:lang w:val="uk-UA"/>
        </w:rPr>
      </w:pPr>
    </w:p>
    <w:p w:rsidR="00C908AE" w:rsidRPr="00762887" w:rsidRDefault="00026CEA" w:rsidP="00961812">
      <w:pPr>
        <w:ind w:firstLine="567"/>
        <w:jc w:val="both"/>
        <w:rPr>
          <w:color w:val="000000" w:themeColor="text1"/>
          <w:sz w:val="28"/>
          <w:szCs w:val="28"/>
          <w:lang w:val="uk-UA"/>
        </w:rPr>
      </w:pPr>
      <w:r>
        <w:rPr>
          <w:color w:val="000000" w:themeColor="text1"/>
          <w:sz w:val="28"/>
          <w:szCs w:val="28"/>
          <w:lang w:val="uk-UA"/>
        </w:rPr>
        <w:t>2</w:t>
      </w:r>
      <w:r w:rsidR="00C908AE" w:rsidRPr="00762887">
        <w:rPr>
          <w:color w:val="000000" w:themeColor="text1"/>
          <w:sz w:val="28"/>
          <w:szCs w:val="28"/>
          <w:lang w:val="uk-UA"/>
        </w:rPr>
        <w:t xml:space="preserve">. Дане рішення набирає чинності </w:t>
      </w:r>
      <w:r w:rsidR="001E76CC">
        <w:rPr>
          <w:color w:val="000000" w:themeColor="text1"/>
          <w:sz w:val="28"/>
          <w:szCs w:val="28"/>
          <w:lang w:val="uk-UA"/>
        </w:rPr>
        <w:t xml:space="preserve">з моменту оприлюднення та вступає в дію </w:t>
      </w:r>
      <w:r w:rsidR="00C908AE" w:rsidRPr="00762887">
        <w:rPr>
          <w:color w:val="000000" w:themeColor="text1"/>
          <w:sz w:val="28"/>
          <w:szCs w:val="28"/>
          <w:lang w:val="uk-UA"/>
        </w:rPr>
        <w:t xml:space="preserve">з </w:t>
      </w:r>
      <w:r w:rsidR="00AB091F">
        <w:rPr>
          <w:color w:val="000000" w:themeColor="text1"/>
          <w:sz w:val="28"/>
          <w:szCs w:val="28"/>
          <w:lang w:val="uk-UA"/>
        </w:rPr>
        <w:t>03 листопада 2025</w:t>
      </w:r>
      <w:r w:rsidR="00961812" w:rsidRPr="00762887">
        <w:rPr>
          <w:color w:val="000000" w:themeColor="text1"/>
          <w:sz w:val="28"/>
          <w:szCs w:val="28"/>
          <w:lang w:val="uk-UA"/>
        </w:rPr>
        <w:t xml:space="preserve"> року.</w:t>
      </w:r>
    </w:p>
    <w:p w:rsidR="00134FB3" w:rsidRDefault="00134FB3" w:rsidP="00C908AE">
      <w:pPr>
        <w:rPr>
          <w:color w:val="000000" w:themeColor="text1"/>
          <w:sz w:val="28"/>
          <w:szCs w:val="28"/>
          <w:lang w:val="uk-UA"/>
        </w:rPr>
      </w:pPr>
    </w:p>
    <w:p w:rsidR="008E463B" w:rsidRPr="00762887" w:rsidRDefault="008E463B" w:rsidP="00C908AE">
      <w:pPr>
        <w:rPr>
          <w:color w:val="000000" w:themeColor="text1"/>
          <w:sz w:val="28"/>
          <w:szCs w:val="28"/>
          <w:lang w:val="uk-UA"/>
        </w:rPr>
      </w:pPr>
    </w:p>
    <w:p w:rsidR="00134FB3" w:rsidRPr="001E3B65"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6F438A">
        <w:rPr>
          <w:color w:val="000000" w:themeColor="text1"/>
          <w:sz w:val="28"/>
          <w:szCs w:val="28"/>
          <w:lang w:val="uk-UA"/>
        </w:rPr>
        <w:t xml:space="preserve">     </w:t>
      </w:r>
      <w:r w:rsidRPr="00762887">
        <w:rPr>
          <w:color w:val="000000" w:themeColor="text1"/>
          <w:sz w:val="28"/>
          <w:szCs w:val="28"/>
          <w:lang w:val="uk-UA"/>
        </w:rPr>
        <w:t>Артем КОБЗАР</w:t>
      </w:r>
    </w:p>
    <w:p w:rsidR="001E3B65" w:rsidRDefault="001E3B65" w:rsidP="00470B70">
      <w:pPr>
        <w:rPr>
          <w:color w:val="000000" w:themeColor="text1"/>
          <w:szCs w:val="28"/>
          <w:lang w:val="uk-UA"/>
        </w:rPr>
      </w:pPr>
    </w:p>
    <w:p w:rsidR="00DF2CD2" w:rsidRDefault="00DF2CD2" w:rsidP="00470B70">
      <w:pPr>
        <w:rPr>
          <w:color w:val="000000" w:themeColor="text1"/>
          <w:szCs w:val="28"/>
          <w:lang w:val="uk-UA"/>
        </w:rPr>
      </w:pPr>
    </w:p>
    <w:p w:rsidR="00470B70" w:rsidRPr="00762887" w:rsidRDefault="00912829" w:rsidP="00470B70">
      <w:pPr>
        <w:rPr>
          <w:color w:val="000000" w:themeColor="text1"/>
          <w:szCs w:val="28"/>
          <w:lang w:val="uk-UA"/>
        </w:rPr>
      </w:pPr>
      <w:r>
        <w:rPr>
          <w:color w:val="000000" w:themeColor="text1"/>
          <w:szCs w:val="28"/>
          <w:lang w:val="uk-UA"/>
        </w:rPr>
        <w:t xml:space="preserve">Виконавець: </w:t>
      </w:r>
      <w:r w:rsidR="00064BDA">
        <w:rPr>
          <w:color w:val="000000" w:themeColor="text1"/>
          <w:szCs w:val="28"/>
          <w:lang w:val="uk-UA"/>
        </w:rPr>
        <w:t xml:space="preserve">Владислав КУПРІЄНКО </w:t>
      </w:r>
    </w:p>
    <w:p w:rsidR="00134FB3" w:rsidRDefault="00AB091F" w:rsidP="00DF2CD2">
      <w:pPr>
        <w:rPr>
          <w:color w:val="000000" w:themeColor="text1"/>
          <w:sz w:val="24"/>
          <w:szCs w:val="24"/>
          <w:lang w:val="uk-UA"/>
        </w:rPr>
      </w:pPr>
      <w:r>
        <w:rPr>
          <w:color w:val="000000" w:themeColor="text1"/>
          <w:sz w:val="24"/>
          <w:szCs w:val="24"/>
          <w:lang w:val="uk-UA"/>
        </w:rPr>
        <w:t xml:space="preserve"> </w:t>
      </w:r>
      <w:r w:rsidR="00D7612B">
        <w:rPr>
          <w:color w:val="000000" w:themeColor="text1"/>
          <w:sz w:val="24"/>
          <w:szCs w:val="24"/>
          <w:lang w:val="uk-UA"/>
        </w:rPr>
        <w:t>________</w:t>
      </w:r>
      <w:r w:rsidR="00912829">
        <w:rPr>
          <w:color w:val="000000" w:themeColor="text1"/>
          <w:sz w:val="24"/>
          <w:szCs w:val="24"/>
          <w:lang w:val="uk-UA"/>
        </w:rPr>
        <w:t>_____</w:t>
      </w:r>
      <w:r>
        <w:rPr>
          <w:color w:val="000000" w:themeColor="text1"/>
          <w:sz w:val="24"/>
          <w:szCs w:val="24"/>
          <w:lang w:val="uk-UA"/>
        </w:rPr>
        <w:t>_________</w:t>
      </w:r>
    </w:p>
    <w:p w:rsidR="009E4569" w:rsidRDefault="009E4569" w:rsidP="00DF2CD2">
      <w:pPr>
        <w:rPr>
          <w:color w:val="000000" w:themeColor="text1"/>
          <w:sz w:val="24"/>
          <w:szCs w:val="24"/>
          <w:lang w:val="uk-UA"/>
        </w:rPr>
      </w:pPr>
    </w:p>
    <w:p w:rsidR="00146863" w:rsidRDefault="00146863">
      <w:pPr>
        <w:spacing w:after="160" w:line="259" w:lineRule="auto"/>
        <w:rPr>
          <w:lang w:val="uk-UA"/>
        </w:rPr>
      </w:pPr>
      <w:r>
        <w:rPr>
          <w:lang w:val="uk-UA"/>
        </w:rPr>
        <w:br w:type="page"/>
      </w:r>
    </w:p>
    <w:p w:rsidR="009E4569" w:rsidRPr="00DF2CD2" w:rsidRDefault="009E4569" w:rsidP="00DF2CD2">
      <w:pPr>
        <w:rPr>
          <w:color w:val="000000" w:themeColor="text1"/>
          <w:sz w:val="24"/>
          <w:szCs w:val="24"/>
          <w:lang w:val="uk-UA"/>
        </w:rPr>
      </w:pPr>
    </w:p>
    <w:tbl>
      <w:tblPr>
        <w:tblpPr w:leftFromText="180" w:rightFromText="180" w:vertAnchor="text" w:horzAnchor="page" w:tblpX="6253" w:tblpY="81"/>
        <w:tblW w:w="0" w:type="auto"/>
        <w:tblLook w:val="0000" w:firstRow="0" w:lastRow="0" w:firstColumn="0" w:lastColumn="0" w:noHBand="0" w:noVBand="0"/>
      </w:tblPr>
      <w:tblGrid>
        <w:gridCol w:w="5070"/>
      </w:tblGrid>
      <w:tr w:rsidR="00762887" w:rsidRPr="00762887" w:rsidTr="00AF0924">
        <w:trPr>
          <w:trHeight w:val="841"/>
        </w:trPr>
        <w:tc>
          <w:tcPr>
            <w:tcW w:w="5070" w:type="dxa"/>
          </w:tcPr>
          <w:p w:rsidR="00C908AE" w:rsidRPr="00762887" w:rsidRDefault="00027C9E" w:rsidP="00027C9E">
            <w:pPr>
              <w:jc w:val="center"/>
              <w:rPr>
                <w:color w:val="000000" w:themeColor="text1"/>
                <w:sz w:val="28"/>
                <w:szCs w:val="28"/>
                <w:lang w:val="uk-UA"/>
              </w:rPr>
            </w:pPr>
            <w:r>
              <w:rPr>
                <w:color w:val="000000" w:themeColor="text1"/>
                <w:sz w:val="28"/>
                <w:szCs w:val="28"/>
                <w:lang w:val="uk-UA"/>
              </w:rPr>
              <w:t>Додаток</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до рішення Сумської міської ради</w:t>
            </w:r>
          </w:p>
          <w:p w:rsidR="00C908AE" w:rsidRPr="00762887" w:rsidRDefault="001E3B65" w:rsidP="00AF0924">
            <w:pPr>
              <w:tabs>
                <w:tab w:val="left" w:pos="4700"/>
              </w:tabs>
              <w:jc w:val="both"/>
              <w:rPr>
                <w:color w:val="000000" w:themeColor="text1"/>
                <w:sz w:val="28"/>
                <w:szCs w:val="28"/>
                <w:lang w:val="uk-UA"/>
              </w:rPr>
            </w:pPr>
            <w:r>
              <w:rPr>
                <w:color w:val="000000" w:themeColor="text1"/>
                <w:sz w:val="28"/>
                <w:szCs w:val="28"/>
                <w:lang w:val="uk-UA" w:eastAsia="en-US"/>
              </w:rPr>
              <w:t xml:space="preserve"> «Про Положення </w:t>
            </w:r>
            <w:r w:rsidR="006C7D31">
              <w:rPr>
                <w:color w:val="000000" w:themeColor="text1"/>
                <w:sz w:val="28"/>
                <w:szCs w:val="28"/>
                <w:lang w:val="uk-UA" w:eastAsia="en-US"/>
              </w:rPr>
              <w:t xml:space="preserve">про </w:t>
            </w:r>
            <w:r>
              <w:rPr>
                <w:color w:val="000000" w:themeColor="text1"/>
                <w:sz w:val="28"/>
                <w:szCs w:val="28"/>
                <w:lang w:val="uk-UA" w:eastAsia="en-US"/>
              </w:rPr>
              <w:t xml:space="preserve">управління </w:t>
            </w:r>
            <w:r w:rsidRPr="00316499">
              <w:rPr>
                <w:sz w:val="28"/>
                <w:szCs w:val="28"/>
                <w:lang w:val="uk-UA"/>
              </w:rPr>
              <w:t>інвестицій, міжнародної співпраці, гуманітарної допомоги, охорони довкілля, енергоефективності та кліматичної політики</w:t>
            </w:r>
            <w:r w:rsidR="00590BCD">
              <w:rPr>
                <w:sz w:val="28"/>
                <w:szCs w:val="28"/>
                <w:lang w:val="uk-UA"/>
              </w:rPr>
              <w:t xml:space="preserve"> Сумської міської ради</w:t>
            </w:r>
            <w:r>
              <w:rPr>
                <w:sz w:val="28"/>
                <w:szCs w:val="28"/>
                <w:lang w:val="uk-UA"/>
              </w:rPr>
              <w:t>»</w:t>
            </w:r>
          </w:p>
          <w:p w:rsidR="00C908AE" w:rsidRPr="00762887" w:rsidRDefault="00590BCD" w:rsidP="001E3B65">
            <w:pPr>
              <w:tabs>
                <w:tab w:val="left" w:pos="4700"/>
              </w:tabs>
              <w:jc w:val="both"/>
              <w:rPr>
                <w:color w:val="000000" w:themeColor="text1"/>
                <w:sz w:val="28"/>
                <w:szCs w:val="28"/>
                <w:lang w:val="uk-UA"/>
              </w:rPr>
            </w:pPr>
            <w:proofErr w:type="spellStart"/>
            <w:r>
              <w:rPr>
                <w:color w:val="000000" w:themeColor="text1"/>
                <w:sz w:val="28"/>
                <w:szCs w:val="28"/>
                <w:lang w:eastAsia="en-US"/>
              </w:rPr>
              <w:t>від</w:t>
            </w:r>
            <w:proofErr w:type="spellEnd"/>
            <w:r>
              <w:rPr>
                <w:color w:val="000000" w:themeColor="text1"/>
                <w:sz w:val="28"/>
                <w:szCs w:val="28"/>
                <w:lang w:eastAsia="en-US"/>
              </w:rPr>
              <w:t xml:space="preserve"> </w:t>
            </w:r>
            <w:r w:rsidR="00A959B0">
              <w:rPr>
                <w:color w:val="000000" w:themeColor="text1"/>
                <w:sz w:val="28"/>
                <w:szCs w:val="28"/>
                <w:lang w:val="uk-UA" w:eastAsia="en-US"/>
              </w:rPr>
              <w:t xml:space="preserve"> 23  жовтня</w:t>
            </w:r>
            <w:r>
              <w:rPr>
                <w:color w:val="000000" w:themeColor="text1"/>
                <w:sz w:val="28"/>
                <w:szCs w:val="28"/>
                <w:lang w:val="uk-UA" w:eastAsia="en-US"/>
              </w:rPr>
              <w:t xml:space="preserve"> </w:t>
            </w:r>
            <w:r>
              <w:rPr>
                <w:color w:val="000000" w:themeColor="text1"/>
                <w:sz w:val="28"/>
                <w:szCs w:val="28"/>
                <w:lang w:eastAsia="en-US"/>
              </w:rPr>
              <w:t>20</w:t>
            </w:r>
            <w:r>
              <w:rPr>
                <w:color w:val="000000" w:themeColor="text1"/>
                <w:sz w:val="28"/>
                <w:szCs w:val="28"/>
                <w:lang w:val="uk-UA" w:eastAsia="en-US"/>
              </w:rPr>
              <w:t xml:space="preserve">25 </w:t>
            </w:r>
            <w:r>
              <w:rPr>
                <w:color w:val="000000" w:themeColor="text1"/>
                <w:sz w:val="28"/>
                <w:szCs w:val="28"/>
                <w:lang w:eastAsia="en-US"/>
              </w:rPr>
              <w:t>року</w:t>
            </w:r>
            <w:r w:rsidR="00A959B0">
              <w:rPr>
                <w:color w:val="000000" w:themeColor="text1"/>
                <w:sz w:val="28"/>
                <w:szCs w:val="28"/>
                <w:lang w:val="uk-UA" w:eastAsia="en-US"/>
              </w:rPr>
              <w:t xml:space="preserve">  </w:t>
            </w:r>
            <w:r>
              <w:rPr>
                <w:color w:val="000000" w:themeColor="text1"/>
                <w:sz w:val="28"/>
                <w:szCs w:val="28"/>
                <w:lang w:eastAsia="en-US"/>
              </w:rPr>
              <w:t xml:space="preserve"> №</w:t>
            </w:r>
            <w:r>
              <w:rPr>
                <w:color w:val="000000" w:themeColor="text1"/>
                <w:sz w:val="28"/>
                <w:szCs w:val="28"/>
                <w:lang w:val="en-US" w:eastAsia="en-US"/>
              </w:rPr>
              <w:t xml:space="preserve"> </w:t>
            </w:r>
            <w:r w:rsidR="00A959B0">
              <w:rPr>
                <w:color w:val="000000" w:themeColor="text1"/>
                <w:sz w:val="28"/>
                <w:szCs w:val="28"/>
                <w:lang w:val="uk-UA" w:eastAsia="en-US"/>
              </w:rPr>
              <w:t xml:space="preserve">6130 </w:t>
            </w:r>
            <w:r>
              <w:rPr>
                <w:color w:val="000000" w:themeColor="text1"/>
                <w:sz w:val="28"/>
                <w:szCs w:val="28"/>
                <w:lang w:val="uk-UA" w:eastAsia="en-US"/>
              </w:rPr>
              <w:t xml:space="preserve"> </w:t>
            </w:r>
            <w:r>
              <w:rPr>
                <w:color w:val="000000" w:themeColor="text1"/>
                <w:sz w:val="28"/>
                <w:szCs w:val="28"/>
                <w:lang w:eastAsia="en-US"/>
              </w:rPr>
              <w:t xml:space="preserve">- </w:t>
            </w:r>
            <w:r w:rsidR="00A959B0">
              <w:rPr>
                <w:color w:val="000000" w:themeColor="text1"/>
                <w:sz w:val="28"/>
                <w:szCs w:val="28"/>
                <w:lang w:val="uk-UA" w:eastAsia="en-US"/>
              </w:rPr>
              <w:t xml:space="preserve"> </w:t>
            </w:r>
            <w:r>
              <w:rPr>
                <w:color w:val="000000" w:themeColor="text1"/>
                <w:sz w:val="28"/>
                <w:szCs w:val="28"/>
                <w:lang w:eastAsia="en-US"/>
              </w:rPr>
              <w:t>МР</w:t>
            </w:r>
          </w:p>
        </w:tc>
      </w:tr>
    </w:tbl>
    <w:p w:rsidR="00C908AE" w:rsidRPr="00762887" w:rsidRDefault="00C908AE" w:rsidP="00C908AE">
      <w:pPr>
        <w:ind w:left="1174" w:firstLine="3782"/>
        <w:jc w:val="both"/>
        <w:rPr>
          <w:color w:val="000000" w:themeColor="text1"/>
          <w:sz w:val="28"/>
          <w:szCs w:val="28"/>
          <w:lang w:val="uk-UA"/>
        </w:rPr>
      </w:pPr>
    </w:p>
    <w:p w:rsidR="001555AE" w:rsidRDefault="001555AE" w:rsidP="006561CE">
      <w:pPr>
        <w:jc w:val="center"/>
        <w:rPr>
          <w:b/>
          <w:sz w:val="28"/>
          <w:szCs w:val="28"/>
          <w:lang w:val="uk-UA"/>
        </w:rPr>
      </w:pPr>
    </w:p>
    <w:p w:rsidR="001555AE" w:rsidRPr="00762887" w:rsidRDefault="00590BCD" w:rsidP="001555AE">
      <w:pPr>
        <w:jc w:val="center"/>
        <w:rPr>
          <w:b/>
          <w:color w:val="000000" w:themeColor="text1"/>
          <w:sz w:val="28"/>
          <w:szCs w:val="28"/>
          <w:lang w:val="uk-UA"/>
        </w:rPr>
      </w:pPr>
      <w:r>
        <w:rPr>
          <w:b/>
          <w:color w:val="000000" w:themeColor="text1"/>
          <w:sz w:val="28"/>
          <w:szCs w:val="28"/>
          <w:lang w:val="uk-UA"/>
        </w:rPr>
        <w:t>ПОЛОЖЕННЯ</w:t>
      </w:r>
    </w:p>
    <w:p w:rsidR="001555AE" w:rsidRPr="00762887" w:rsidRDefault="001555AE" w:rsidP="001555AE">
      <w:pPr>
        <w:jc w:val="center"/>
        <w:rPr>
          <w:b/>
          <w:color w:val="000000" w:themeColor="text1"/>
          <w:sz w:val="28"/>
          <w:szCs w:val="28"/>
          <w:lang w:val="uk-UA"/>
        </w:rPr>
      </w:pPr>
      <w:r w:rsidRPr="00762887">
        <w:rPr>
          <w:b/>
          <w:color w:val="000000" w:themeColor="text1"/>
          <w:sz w:val="28"/>
          <w:szCs w:val="28"/>
          <w:lang w:val="uk-UA"/>
        </w:rPr>
        <w:t xml:space="preserve">ПРО УПРАВЛІННЯ </w:t>
      </w:r>
      <w:r w:rsidRPr="001555AE">
        <w:rPr>
          <w:b/>
          <w:color w:val="000000" w:themeColor="text1"/>
          <w:sz w:val="28"/>
          <w:szCs w:val="28"/>
          <w:lang w:val="uk-UA"/>
        </w:rPr>
        <w:t>ІНВЕСТИЦІЙ, МІЖНАРОДНОЇ СПІВПРАЦІ, ГУМАНІТАРНОЇ ДОПОМОГИ, ОХОРОНИ ДОВКІЛЛЯ, ЕНЕРГОЕФЕКТИВНОСТІ ТА КЛІМАТИЧНОЇ ПОЛІТИКИ</w:t>
      </w:r>
    </w:p>
    <w:p w:rsidR="001555AE" w:rsidRPr="00762887" w:rsidRDefault="001555AE" w:rsidP="001555AE">
      <w:pPr>
        <w:jc w:val="center"/>
        <w:rPr>
          <w:b/>
          <w:color w:val="000000" w:themeColor="text1"/>
          <w:sz w:val="28"/>
          <w:szCs w:val="28"/>
          <w:lang w:val="uk-UA"/>
        </w:rPr>
      </w:pPr>
      <w:r w:rsidRPr="00762887">
        <w:rPr>
          <w:b/>
          <w:color w:val="000000" w:themeColor="text1"/>
          <w:sz w:val="28"/>
          <w:szCs w:val="28"/>
          <w:lang w:val="uk-UA"/>
        </w:rPr>
        <w:t>СУМСЬКОЇ МІСЬКОЇ РАДИ</w:t>
      </w:r>
    </w:p>
    <w:p w:rsidR="001555AE" w:rsidRDefault="001555AE" w:rsidP="001555AE">
      <w:pPr>
        <w:rPr>
          <w:b/>
          <w:sz w:val="28"/>
          <w:szCs w:val="28"/>
          <w:lang w:val="uk-UA"/>
        </w:rPr>
      </w:pPr>
    </w:p>
    <w:p w:rsidR="006561CE" w:rsidRDefault="006561CE" w:rsidP="006561CE">
      <w:pPr>
        <w:jc w:val="center"/>
        <w:rPr>
          <w:b/>
          <w:sz w:val="28"/>
          <w:szCs w:val="28"/>
          <w:lang w:val="uk-UA"/>
        </w:rPr>
      </w:pPr>
      <w:r w:rsidRPr="00430FAC">
        <w:rPr>
          <w:b/>
          <w:sz w:val="28"/>
          <w:szCs w:val="28"/>
          <w:lang w:val="uk-UA"/>
        </w:rPr>
        <w:t>РОЗДІЛ І. ЗАГАЛЬНІ ПОЛОЖЕННЯ</w:t>
      </w:r>
    </w:p>
    <w:p w:rsidR="00CF0B6A" w:rsidRPr="00430FAC" w:rsidRDefault="00CF0B6A" w:rsidP="006561CE">
      <w:pPr>
        <w:jc w:val="center"/>
        <w:rPr>
          <w:b/>
          <w:sz w:val="28"/>
          <w:szCs w:val="28"/>
          <w:lang w:val="uk-UA"/>
        </w:rPr>
      </w:pPr>
    </w:p>
    <w:p w:rsidR="006561CE" w:rsidRDefault="006561CE" w:rsidP="00590BCD">
      <w:pPr>
        <w:ind w:firstLine="708"/>
        <w:jc w:val="both"/>
        <w:rPr>
          <w:sz w:val="28"/>
          <w:szCs w:val="28"/>
          <w:lang w:val="uk-UA"/>
        </w:rPr>
      </w:pPr>
      <w:r>
        <w:rPr>
          <w:sz w:val="28"/>
          <w:szCs w:val="28"/>
          <w:lang w:val="uk-UA"/>
        </w:rPr>
        <w:t xml:space="preserve">1.1. </w:t>
      </w:r>
      <w:r w:rsidRPr="00F452AF">
        <w:rPr>
          <w:sz w:val="28"/>
          <w:szCs w:val="28"/>
          <w:lang w:val="uk-UA"/>
        </w:rPr>
        <w:t xml:space="preserve">Управління інвестицій, міжнародної співпраці, гуманітарної допомоги, охорони довкілля, енергоефективності та кліматичної політики (далі - Управління) </w:t>
      </w:r>
      <w:r w:rsidRPr="00185371">
        <w:rPr>
          <w:sz w:val="28"/>
          <w:szCs w:val="28"/>
          <w:lang w:val="uk-UA"/>
        </w:rPr>
        <w:t xml:space="preserve">утворюється Сумською міською радою та є її виконавчим органом (без статусу юридичної особи). </w:t>
      </w:r>
    </w:p>
    <w:p w:rsidR="006561CE" w:rsidRDefault="006561CE" w:rsidP="00590BCD">
      <w:pPr>
        <w:ind w:firstLine="708"/>
        <w:jc w:val="both"/>
        <w:rPr>
          <w:sz w:val="28"/>
          <w:szCs w:val="28"/>
          <w:lang w:val="uk-UA"/>
        </w:rPr>
      </w:pPr>
      <w:r w:rsidRPr="00F452AF">
        <w:rPr>
          <w:sz w:val="28"/>
          <w:szCs w:val="28"/>
          <w:lang w:val="uk-UA"/>
        </w:rPr>
        <w:t>1.2</w:t>
      </w:r>
      <w:r>
        <w:rPr>
          <w:sz w:val="28"/>
          <w:szCs w:val="28"/>
          <w:lang w:val="uk-UA"/>
        </w:rPr>
        <w:t>.</w:t>
      </w:r>
      <w:r w:rsidRPr="00F452AF">
        <w:rPr>
          <w:sz w:val="28"/>
          <w:szCs w:val="28"/>
          <w:lang w:val="uk-UA"/>
        </w:rPr>
        <w:t xml:space="preserve"> Управління підзвітне та підконтрольне Сумській міській раді, підпорядковане Виконавчому ко</w:t>
      </w:r>
      <w:r>
        <w:rPr>
          <w:sz w:val="28"/>
          <w:szCs w:val="28"/>
          <w:lang w:val="uk-UA"/>
        </w:rPr>
        <w:t xml:space="preserve">мітету Сумської міської ради та </w:t>
      </w:r>
      <w:r w:rsidRPr="00F452AF">
        <w:rPr>
          <w:sz w:val="28"/>
          <w:szCs w:val="28"/>
          <w:lang w:val="uk-UA"/>
        </w:rPr>
        <w:t>міському голові.</w:t>
      </w:r>
    </w:p>
    <w:p w:rsidR="00F00CA7" w:rsidRDefault="00F00CA7" w:rsidP="00590BCD">
      <w:pPr>
        <w:ind w:firstLine="708"/>
        <w:jc w:val="both"/>
        <w:rPr>
          <w:sz w:val="28"/>
          <w:szCs w:val="28"/>
          <w:lang w:val="uk-UA"/>
        </w:rPr>
      </w:pPr>
      <w:r>
        <w:rPr>
          <w:sz w:val="28"/>
          <w:szCs w:val="28"/>
          <w:lang w:val="uk-UA"/>
        </w:rPr>
        <w:t xml:space="preserve">1.3. </w:t>
      </w:r>
      <w:r w:rsidR="00171C97" w:rsidRPr="00171C97">
        <w:rPr>
          <w:sz w:val="28"/>
          <w:szCs w:val="28"/>
          <w:lang w:val="uk-UA"/>
        </w:rPr>
        <w:t>Управління є правонаступником Департаменту фінансів, економіки та інвестицій Сумської міської ради у частині завдань та функцій з питань інвестиційної діяльності, міжнародної співпраці, охорони навколишнього природного середовища, енергозбереження, енергоефективності та адаптації до змін клімату</w:t>
      </w:r>
      <w:r>
        <w:rPr>
          <w:sz w:val="28"/>
          <w:szCs w:val="28"/>
          <w:lang w:val="uk-UA"/>
        </w:rPr>
        <w:t>.</w:t>
      </w:r>
    </w:p>
    <w:p w:rsidR="006561CE" w:rsidRDefault="006561CE" w:rsidP="00590BCD">
      <w:pPr>
        <w:ind w:firstLine="708"/>
        <w:jc w:val="both"/>
        <w:rPr>
          <w:sz w:val="28"/>
          <w:szCs w:val="28"/>
          <w:lang w:val="uk-UA"/>
        </w:rPr>
      </w:pPr>
      <w:r w:rsidRPr="00F452AF">
        <w:rPr>
          <w:sz w:val="28"/>
          <w:szCs w:val="28"/>
          <w:lang w:val="uk-UA"/>
        </w:rPr>
        <w:t>1</w:t>
      </w:r>
      <w:r w:rsidR="00CF0B6A">
        <w:rPr>
          <w:sz w:val="28"/>
          <w:szCs w:val="28"/>
          <w:lang w:val="uk-UA"/>
        </w:rPr>
        <w:t>.4</w:t>
      </w:r>
      <w:r>
        <w:rPr>
          <w:sz w:val="28"/>
          <w:szCs w:val="28"/>
          <w:lang w:val="uk-UA"/>
        </w:rPr>
        <w:t>.</w:t>
      </w:r>
      <w:r w:rsidRPr="00F452AF">
        <w:rPr>
          <w:sz w:val="28"/>
          <w:szCs w:val="28"/>
          <w:lang w:val="uk-UA"/>
        </w:rPr>
        <w:t xml:space="preserve"> </w:t>
      </w:r>
      <w:r w:rsidRPr="0089074D">
        <w:rPr>
          <w:sz w:val="28"/>
          <w:szCs w:val="28"/>
          <w:lang w:val="uk-UA"/>
        </w:rPr>
        <w:t>Управління у своїй діяльності керується Конституцією України, Законами України:</w:t>
      </w:r>
      <w:r w:rsidRPr="0089074D">
        <w:rPr>
          <w:lang w:val="uk-UA"/>
        </w:rPr>
        <w:t xml:space="preserve"> </w:t>
      </w:r>
      <w:r w:rsidRPr="0089074D">
        <w:rPr>
          <w:sz w:val="28"/>
          <w:szCs w:val="28"/>
          <w:lang w:val="uk-UA"/>
        </w:rPr>
        <w:t>«Про місцеве самоврядування в Україні», «Про службу в органах місцевого самоврядування», «Про запобігання корупції», «Про інвестиційну діяльність», «Про гуманітарну допомогу», «Про енергетичну ефективність», «Про енергетичну ефективність будівель», «Про альтернативні джерела енергії», «Про охорону навколишнього природного середовища», «Про природно-заповідний фонд України», «Про охорону атмосферного повітря» та іншими законами України, актами Президента України та Кабінету Міністрів України, розпорядчими та нормативними документами міністерств, іншими актами органів виконавчої влади і органів місцевого самоврядування, рішеннями Сумської міської ради, Виконавчого комітету Сумської міської ради, розпорядженнями і дорученнями міського голови, прийнятими в межах його компетенції, вимогами міжнародного та національного стандартів І</w:t>
      </w:r>
      <w:r w:rsidRPr="0089074D">
        <w:rPr>
          <w:sz w:val="28"/>
          <w:szCs w:val="28"/>
          <w:lang w:val="en-US"/>
        </w:rPr>
        <w:t>S</w:t>
      </w:r>
      <w:r w:rsidRPr="0089074D">
        <w:rPr>
          <w:sz w:val="28"/>
          <w:szCs w:val="28"/>
          <w:lang w:val="uk-UA"/>
        </w:rPr>
        <w:t>О 50001, а також цим Положенням</w:t>
      </w:r>
      <w:r w:rsidR="00CF0B6A">
        <w:rPr>
          <w:sz w:val="28"/>
          <w:szCs w:val="28"/>
          <w:lang w:val="uk-UA"/>
        </w:rPr>
        <w:t>.</w:t>
      </w:r>
    </w:p>
    <w:p w:rsidR="006561CE" w:rsidRDefault="00CF0B6A" w:rsidP="00590BCD">
      <w:pPr>
        <w:ind w:firstLine="708"/>
        <w:jc w:val="both"/>
        <w:rPr>
          <w:sz w:val="28"/>
          <w:szCs w:val="28"/>
          <w:lang w:val="uk-UA"/>
        </w:rPr>
      </w:pPr>
      <w:r>
        <w:rPr>
          <w:sz w:val="28"/>
          <w:szCs w:val="28"/>
          <w:lang w:val="uk-UA"/>
        </w:rPr>
        <w:lastRenderedPageBreak/>
        <w:t>1.5</w:t>
      </w:r>
      <w:r w:rsidR="006561CE">
        <w:rPr>
          <w:sz w:val="28"/>
          <w:szCs w:val="28"/>
          <w:lang w:val="uk-UA"/>
        </w:rPr>
        <w:t xml:space="preserve">. </w:t>
      </w:r>
      <w:r w:rsidR="00171C97" w:rsidRPr="00171C97">
        <w:rPr>
          <w:sz w:val="28"/>
          <w:szCs w:val="28"/>
          <w:lang w:val="uk-UA"/>
        </w:rPr>
        <w:t>Управління є уповноваженим виконавчим органом місцевого самоврядування у сфері забезпечення реалізації на території Сумської міської територіальної громади (далі - Сумська міська ТГ) державної політики з питань інвестиційної діяльності, міжнародної співпраці, залучення гуманітарної допомоги, охорони навколишнього природного середовища, енергоефективності, а також забезпечує виконання зобов’язань Сумської міської ради за міжнародною ініціативою «Угода мерів щодо Клімату та Енергії».</w:t>
      </w:r>
    </w:p>
    <w:p w:rsidR="006561CE" w:rsidRDefault="00CF0B6A" w:rsidP="00590BCD">
      <w:pPr>
        <w:ind w:firstLine="708"/>
        <w:jc w:val="both"/>
        <w:rPr>
          <w:sz w:val="28"/>
          <w:szCs w:val="28"/>
          <w:lang w:val="uk-UA"/>
        </w:rPr>
      </w:pPr>
      <w:r>
        <w:rPr>
          <w:sz w:val="28"/>
          <w:szCs w:val="28"/>
          <w:lang w:val="uk-UA"/>
        </w:rPr>
        <w:t>1.6</w:t>
      </w:r>
      <w:r w:rsidR="006561CE">
        <w:rPr>
          <w:sz w:val="28"/>
          <w:szCs w:val="28"/>
          <w:lang w:val="uk-UA"/>
        </w:rPr>
        <w:t xml:space="preserve">. </w:t>
      </w:r>
      <w:r w:rsidR="006561CE" w:rsidRPr="00F452AF">
        <w:rPr>
          <w:sz w:val="28"/>
          <w:szCs w:val="28"/>
          <w:lang w:val="uk-UA"/>
        </w:rPr>
        <w:t xml:space="preserve">Управління утримується за рахунок коштів бюджету Сумської міської ТГ. Фонд оплати праці працівників та видатки на утримання Управління затверджує Сумська міська рада, граничну чисельність, штати та штатний розпис - Сумський міський голова. </w:t>
      </w:r>
    </w:p>
    <w:p w:rsidR="006561CE" w:rsidRDefault="00CF0B6A" w:rsidP="00590BCD">
      <w:pPr>
        <w:ind w:firstLine="708"/>
        <w:jc w:val="both"/>
        <w:rPr>
          <w:sz w:val="28"/>
          <w:szCs w:val="28"/>
          <w:lang w:val="uk-UA"/>
        </w:rPr>
      </w:pPr>
      <w:r>
        <w:rPr>
          <w:sz w:val="28"/>
          <w:szCs w:val="28"/>
          <w:lang w:val="uk-UA"/>
        </w:rPr>
        <w:t>1.7</w:t>
      </w:r>
      <w:r w:rsidR="006561CE">
        <w:rPr>
          <w:sz w:val="28"/>
          <w:szCs w:val="28"/>
          <w:lang w:val="uk-UA"/>
        </w:rPr>
        <w:t>.</w:t>
      </w:r>
      <w:r w:rsidR="006561CE" w:rsidRPr="00F452AF">
        <w:rPr>
          <w:sz w:val="28"/>
          <w:szCs w:val="28"/>
          <w:lang w:val="uk-UA"/>
        </w:rPr>
        <w:t xml:space="preserve"> На працівників Управління, які відносяться до посадових осіб місцевого самоврядування, поширюється дія Закону України «Про службу в органах місцевого самоврядування», Закону України «Про запобігання корупції» та законодавства України про працю з урахуванням особливостей, передбачених Законом України «Про службу в органах місцевого самоврядування». </w:t>
      </w:r>
    </w:p>
    <w:p w:rsidR="006561CE" w:rsidRDefault="006561CE" w:rsidP="006561CE">
      <w:pPr>
        <w:jc w:val="both"/>
        <w:rPr>
          <w:b/>
          <w:sz w:val="28"/>
          <w:szCs w:val="28"/>
          <w:lang w:val="uk-UA"/>
        </w:rPr>
      </w:pPr>
    </w:p>
    <w:p w:rsidR="006561CE" w:rsidRDefault="006561CE" w:rsidP="006C7D31">
      <w:pPr>
        <w:jc w:val="center"/>
        <w:rPr>
          <w:b/>
          <w:sz w:val="28"/>
          <w:szCs w:val="28"/>
          <w:lang w:val="uk-UA"/>
        </w:rPr>
      </w:pPr>
      <w:r w:rsidRPr="00430FAC">
        <w:rPr>
          <w:b/>
          <w:sz w:val="28"/>
          <w:szCs w:val="28"/>
          <w:lang w:val="uk-UA"/>
        </w:rPr>
        <w:t>РОЗДІЛ П. СТРУКТУРА ТА ОРГАНІЗАЦІЯ РОБОТИ УПРАВЛІННЯ</w:t>
      </w:r>
    </w:p>
    <w:p w:rsidR="00CF0B6A" w:rsidRPr="00430FAC" w:rsidRDefault="00CF0B6A" w:rsidP="006C7D31">
      <w:pPr>
        <w:jc w:val="center"/>
        <w:rPr>
          <w:b/>
          <w:sz w:val="28"/>
          <w:szCs w:val="28"/>
          <w:lang w:val="uk-UA"/>
        </w:rPr>
      </w:pPr>
    </w:p>
    <w:p w:rsidR="00CF0B6A" w:rsidRPr="00762887" w:rsidRDefault="00CF0B6A" w:rsidP="00080D18">
      <w:pPr>
        <w:ind w:firstLine="708"/>
        <w:jc w:val="both"/>
        <w:rPr>
          <w:color w:val="000000" w:themeColor="text1"/>
          <w:sz w:val="28"/>
          <w:szCs w:val="28"/>
          <w:lang w:val="uk-UA"/>
        </w:rPr>
      </w:pPr>
      <w:r w:rsidRPr="00762887">
        <w:rPr>
          <w:color w:val="000000" w:themeColor="text1"/>
          <w:sz w:val="28"/>
          <w:szCs w:val="28"/>
          <w:lang w:val="uk-UA"/>
        </w:rPr>
        <w:t>2.1. Структура Управління затверджується Сумською міською радою.</w:t>
      </w:r>
    </w:p>
    <w:p w:rsidR="00CF0B6A" w:rsidRPr="00762887" w:rsidRDefault="00CF0B6A" w:rsidP="00080D18">
      <w:pPr>
        <w:ind w:firstLine="708"/>
        <w:jc w:val="both"/>
        <w:rPr>
          <w:color w:val="000000" w:themeColor="text1"/>
          <w:sz w:val="28"/>
          <w:szCs w:val="28"/>
          <w:lang w:val="uk-UA"/>
        </w:rPr>
      </w:pPr>
      <w:r w:rsidRPr="00762887">
        <w:rPr>
          <w:color w:val="000000" w:themeColor="text1"/>
          <w:sz w:val="28"/>
          <w:szCs w:val="28"/>
          <w:lang w:val="uk-UA"/>
        </w:rPr>
        <w:t>2.</w:t>
      </w:r>
      <w:r>
        <w:rPr>
          <w:color w:val="000000" w:themeColor="text1"/>
          <w:sz w:val="28"/>
          <w:szCs w:val="28"/>
          <w:lang w:val="uk-UA"/>
        </w:rPr>
        <w:t>2</w:t>
      </w:r>
      <w:r w:rsidRPr="00762887">
        <w:rPr>
          <w:color w:val="000000" w:themeColor="text1"/>
          <w:sz w:val="28"/>
          <w:szCs w:val="28"/>
          <w:lang w:val="uk-UA"/>
        </w:rPr>
        <w:t>. Положення про Управління затверджується Сумською міською радою. Положення про відділи, сектори Управління затверджуються начальником Управління.</w:t>
      </w:r>
    </w:p>
    <w:p w:rsidR="006561CE" w:rsidRDefault="006561CE" w:rsidP="00080D18">
      <w:pPr>
        <w:ind w:firstLine="708"/>
        <w:jc w:val="both"/>
        <w:rPr>
          <w:sz w:val="28"/>
          <w:szCs w:val="28"/>
          <w:lang w:val="uk-UA"/>
        </w:rPr>
      </w:pPr>
      <w:r>
        <w:rPr>
          <w:sz w:val="28"/>
          <w:szCs w:val="28"/>
          <w:lang w:val="uk-UA"/>
        </w:rPr>
        <w:t xml:space="preserve">2.3. </w:t>
      </w:r>
      <w:r w:rsidRPr="00F452AF">
        <w:rPr>
          <w:sz w:val="28"/>
          <w:szCs w:val="28"/>
          <w:lang w:val="uk-UA"/>
        </w:rPr>
        <w:t>Управління очолює начальник, який призначаєтьс</w:t>
      </w:r>
      <w:r w:rsidRPr="009023D2">
        <w:rPr>
          <w:sz w:val="28"/>
          <w:szCs w:val="28"/>
          <w:lang w:val="uk-UA"/>
        </w:rPr>
        <w:t xml:space="preserve">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звільняється з посади розпорядженням міського голови відповідно до </w:t>
      </w:r>
      <w:r w:rsidRPr="0089074D">
        <w:rPr>
          <w:sz w:val="28"/>
          <w:szCs w:val="28"/>
          <w:lang w:val="uk-UA"/>
        </w:rPr>
        <w:t>чинного законодавства.</w:t>
      </w:r>
      <w:r w:rsidRPr="0002773B">
        <w:rPr>
          <w:strike/>
          <w:sz w:val="28"/>
          <w:szCs w:val="28"/>
          <w:lang w:val="uk-UA"/>
        </w:rPr>
        <w:t xml:space="preserve"> </w:t>
      </w:r>
    </w:p>
    <w:p w:rsidR="006561CE" w:rsidRDefault="006561CE" w:rsidP="00080D18">
      <w:pPr>
        <w:ind w:firstLine="708"/>
        <w:jc w:val="both"/>
        <w:rPr>
          <w:sz w:val="28"/>
          <w:szCs w:val="28"/>
          <w:lang w:val="uk-UA"/>
        </w:rPr>
      </w:pPr>
      <w:r w:rsidRPr="00F452AF">
        <w:rPr>
          <w:sz w:val="28"/>
          <w:szCs w:val="28"/>
          <w:lang w:val="uk-UA"/>
        </w:rPr>
        <w:t>2</w:t>
      </w:r>
      <w:r>
        <w:rPr>
          <w:sz w:val="28"/>
          <w:szCs w:val="28"/>
          <w:lang w:val="uk-UA"/>
        </w:rPr>
        <w:t>.</w:t>
      </w:r>
      <w:r w:rsidRPr="00F452AF">
        <w:rPr>
          <w:sz w:val="28"/>
          <w:szCs w:val="28"/>
          <w:lang w:val="uk-UA"/>
        </w:rPr>
        <w:t xml:space="preserve">4. Начальник Управління: </w:t>
      </w:r>
    </w:p>
    <w:p w:rsidR="006561CE" w:rsidRDefault="006561CE" w:rsidP="00080D18">
      <w:pPr>
        <w:ind w:firstLine="708"/>
        <w:jc w:val="both"/>
        <w:rPr>
          <w:sz w:val="28"/>
          <w:szCs w:val="28"/>
          <w:lang w:val="uk-UA"/>
        </w:rPr>
      </w:pPr>
      <w:r w:rsidRPr="00F452AF">
        <w:rPr>
          <w:sz w:val="28"/>
          <w:szCs w:val="28"/>
          <w:lang w:val="uk-UA"/>
        </w:rPr>
        <w:t>2.4</w:t>
      </w:r>
      <w:r>
        <w:rPr>
          <w:sz w:val="28"/>
          <w:szCs w:val="28"/>
          <w:lang w:val="uk-UA"/>
        </w:rPr>
        <w:t>.</w:t>
      </w:r>
      <w:r w:rsidRPr="00F452AF">
        <w:rPr>
          <w:sz w:val="28"/>
          <w:szCs w:val="28"/>
          <w:lang w:val="uk-UA"/>
        </w:rPr>
        <w:t>1. Здійснює керівництво роботою Управління, розподіляє посадові обов'язки та контролює їх виконання.</w:t>
      </w:r>
    </w:p>
    <w:p w:rsidR="006561CE" w:rsidRDefault="006561CE" w:rsidP="00080D18">
      <w:pPr>
        <w:ind w:firstLine="708"/>
        <w:jc w:val="both"/>
        <w:rPr>
          <w:sz w:val="28"/>
          <w:szCs w:val="28"/>
          <w:lang w:val="uk-UA"/>
        </w:rPr>
      </w:pPr>
      <w:r w:rsidRPr="00F452AF">
        <w:rPr>
          <w:sz w:val="28"/>
          <w:szCs w:val="28"/>
          <w:lang w:val="uk-UA"/>
        </w:rPr>
        <w:t>2.4.2. Несе відповідальність за виконання покладених на Управління завдань та функцій, відповідно до вимог чинних нормативно</w:t>
      </w:r>
      <w:r>
        <w:rPr>
          <w:sz w:val="28"/>
          <w:szCs w:val="28"/>
          <w:lang w:val="uk-UA"/>
        </w:rPr>
        <w:t>-</w:t>
      </w:r>
      <w:r w:rsidRPr="00F452AF">
        <w:rPr>
          <w:sz w:val="28"/>
          <w:szCs w:val="28"/>
          <w:lang w:val="uk-UA"/>
        </w:rPr>
        <w:t xml:space="preserve">правових актів та посадової інструкції. </w:t>
      </w:r>
    </w:p>
    <w:p w:rsidR="006561CE" w:rsidRDefault="006561CE" w:rsidP="00080D18">
      <w:pPr>
        <w:ind w:firstLine="708"/>
        <w:jc w:val="both"/>
        <w:rPr>
          <w:sz w:val="28"/>
          <w:szCs w:val="28"/>
          <w:lang w:val="uk-UA"/>
        </w:rPr>
      </w:pPr>
      <w:r>
        <w:rPr>
          <w:sz w:val="28"/>
          <w:szCs w:val="28"/>
          <w:lang w:val="uk-UA"/>
        </w:rPr>
        <w:t>2</w:t>
      </w:r>
      <w:r w:rsidRPr="00F452AF">
        <w:rPr>
          <w:sz w:val="28"/>
          <w:szCs w:val="28"/>
          <w:lang w:val="uk-UA"/>
        </w:rPr>
        <w:t xml:space="preserve">.4.3. Вживає заходів щодо заохочення працівників або притягнення їх, у разі необхідності, до дисциплінарної відповідальності у порядку, встановленому чинним законодавством. </w:t>
      </w:r>
    </w:p>
    <w:p w:rsidR="006561CE" w:rsidRDefault="006561CE" w:rsidP="00080D18">
      <w:pPr>
        <w:ind w:firstLine="708"/>
        <w:jc w:val="both"/>
        <w:rPr>
          <w:sz w:val="28"/>
          <w:szCs w:val="28"/>
          <w:lang w:val="uk-UA"/>
        </w:rPr>
      </w:pPr>
      <w:r w:rsidRPr="00F452AF">
        <w:rPr>
          <w:sz w:val="28"/>
          <w:szCs w:val="28"/>
          <w:lang w:val="uk-UA"/>
        </w:rPr>
        <w:t xml:space="preserve">2.4.4. Виступає розробником </w:t>
      </w:r>
      <w:proofErr w:type="spellStart"/>
      <w:r w:rsidRPr="00F452AF">
        <w:rPr>
          <w:sz w:val="28"/>
          <w:szCs w:val="28"/>
          <w:lang w:val="uk-UA"/>
        </w:rPr>
        <w:t>проєктів</w:t>
      </w:r>
      <w:proofErr w:type="spellEnd"/>
      <w:r w:rsidRPr="00F452AF">
        <w:rPr>
          <w:sz w:val="28"/>
          <w:szCs w:val="28"/>
          <w:lang w:val="uk-UA"/>
        </w:rPr>
        <w:t xml:space="preserve"> рішень Сумської міської ради, Виконавчого комітету Сумської міської ради, розпоряджень міського голови. </w:t>
      </w:r>
    </w:p>
    <w:p w:rsidR="006561CE" w:rsidRDefault="006561CE" w:rsidP="00080D18">
      <w:pPr>
        <w:ind w:firstLine="708"/>
        <w:jc w:val="both"/>
        <w:rPr>
          <w:sz w:val="28"/>
          <w:szCs w:val="28"/>
          <w:lang w:val="uk-UA"/>
        </w:rPr>
      </w:pPr>
      <w:r w:rsidRPr="00F452AF">
        <w:rPr>
          <w:sz w:val="28"/>
          <w:szCs w:val="28"/>
          <w:lang w:val="uk-UA"/>
        </w:rPr>
        <w:t xml:space="preserve">2.4.5. Проводить особистий прийом громадян з питань, що відносяться до повноважень Управління, згідно з графіком, розміщеним на </w:t>
      </w:r>
      <w:r w:rsidRPr="0089074D">
        <w:rPr>
          <w:sz w:val="28"/>
          <w:szCs w:val="28"/>
          <w:lang w:val="uk-UA"/>
        </w:rPr>
        <w:t>офіційному веб-сайті Сумської міської ради.</w:t>
      </w:r>
      <w:r w:rsidRPr="00F452AF">
        <w:rPr>
          <w:sz w:val="28"/>
          <w:szCs w:val="28"/>
          <w:lang w:val="uk-UA"/>
        </w:rPr>
        <w:t xml:space="preserve"> </w:t>
      </w:r>
    </w:p>
    <w:p w:rsidR="006561CE" w:rsidRDefault="006561CE" w:rsidP="00080D18">
      <w:pPr>
        <w:ind w:firstLine="708"/>
        <w:jc w:val="both"/>
        <w:rPr>
          <w:sz w:val="28"/>
          <w:szCs w:val="28"/>
          <w:lang w:val="uk-UA"/>
        </w:rPr>
      </w:pPr>
      <w:r w:rsidRPr="00F452AF">
        <w:rPr>
          <w:sz w:val="28"/>
          <w:szCs w:val="28"/>
          <w:lang w:val="uk-UA"/>
        </w:rPr>
        <w:t>2.4.6. Здійснює інші повноваження відповідно до чинних нормативно-правови</w:t>
      </w:r>
      <w:r>
        <w:rPr>
          <w:sz w:val="28"/>
          <w:szCs w:val="28"/>
          <w:lang w:val="uk-UA"/>
        </w:rPr>
        <w:t>х актів та посадової інструкції.</w:t>
      </w:r>
    </w:p>
    <w:p w:rsidR="006561CE" w:rsidRDefault="006561CE" w:rsidP="00080D18">
      <w:pPr>
        <w:ind w:firstLine="708"/>
        <w:jc w:val="both"/>
        <w:rPr>
          <w:sz w:val="28"/>
          <w:szCs w:val="28"/>
          <w:lang w:val="uk-UA"/>
        </w:rPr>
      </w:pPr>
      <w:r w:rsidRPr="00F452AF">
        <w:rPr>
          <w:sz w:val="28"/>
          <w:szCs w:val="28"/>
          <w:lang w:val="uk-UA"/>
        </w:rPr>
        <w:lastRenderedPageBreak/>
        <w:t xml:space="preserve">2.5. Посадова інструкція начальника Управління затверджується Сумським міським головою. </w:t>
      </w:r>
    </w:p>
    <w:p w:rsidR="006561CE" w:rsidRDefault="006561CE" w:rsidP="00080D18">
      <w:pPr>
        <w:ind w:firstLine="708"/>
        <w:jc w:val="both"/>
        <w:rPr>
          <w:sz w:val="28"/>
          <w:szCs w:val="28"/>
          <w:lang w:val="uk-UA"/>
        </w:rPr>
      </w:pPr>
      <w:r w:rsidRPr="00F452AF">
        <w:rPr>
          <w:sz w:val="28"/>
          <w:szCs w:val="28"/>
          <w:lang w:val="uk-UA"/>
        </w:rPr>
        <w:t xml:space="preserve">2.6. На період відсутності начальника Управління його обов'язки виконує заступник начальника Управління або інша посадова особа Управління, визначена розпорядженням міського голови. </w:t>
      </w:r>
    </w:p>
    <w:p w:rsidR="006561CE" w:rsidRDefault="006561CE" w:rsidP="00080D18">
      <w:pPr>
        <w:ind w:firstLine="708"/>
        <w:jc w:val="both"/>
        <w:rPr>
          <w:sz w:val="28"/>
          <w:szCs w:val="28"/>
          <w:lang w:val="uk-UA"/>
        </w:rPr>
      </w:pPr>
      <w:r>
        <w:rPr>
          <w:sz w:val="28"/>
          <w:szCs w:val="28"/>
          <w:lang w:val="uk-UA"/>
        </w:rPr>
        <w:t>2.7.</w:t>
      </w:r>
      <w:r w:rsidRPr="00F452AF">
        <w:rPr>
          <w:sz w:val="28"/>
          <w:szCs w:val="28"/>
          <w:lang w:val="uk-UA"/>
        </w:rPr>
        <w:t xml:space="preserve"> Посадові особи Управління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вимог чинних нормативно-правових актів. </w:t>
      </w:r>
    </w:p>
    <w:p w:rsidR="006561CE" w:rsidRDefault="006561CE" w:rsidP="00080D18">
      <w:pPr>
        <w:ind w:firstLine="708"/>
        <w:jc w:val="both"/>
        <w:rPr>
          <w:sz w:val="28"/>
          <w:szCs w:val="28"/>
          <w:lang w:val="uk-UA"/>
        </w:rPr>
      </w:pPr>
      <w:r>
        <w:rPr>
          <w:sz w:val="28"/>
          <w:szCs w:val="28"/>
          <w:lang w:val="uk-UA"/>
        </w:rPr>
        <w:t>2.</w:t>
      </w:r>
      <w:r w:rsidRPr="00F452AF">
        <w:rPr>
          <w:sz w:val="28"/>
          <w:szCs w:val="28"/>
          <w:lang w:val="uk-UA"/>
        </w:rPr>
        <w:t xml:space="preserve">8. Посадові особи Управління діють в межах повноважень, визначених посадовими інструкціями, що затверджуються начальником Управління. </w:t>
      </w:r>
    </w:p>
    <w:p w:rsidR="006561CE" w:rsidRDefault="006561CE" w:rsidP="00080D18">
      <w:pPr>
        <w:ind w:firstLine="708"/>
        <w:jc w:val="both"/>
        <w:rPr>
          <w:sz w:val="28"/>
          <w:szCs w:val="28"/>
          <w:lang w:val="uk-UA"/>
        </w:rPr>
      </w:pPr>
      <w:r>
        <w:rPr>
          <w:sz w:val="28"/>
          <w:szCs w:val="28"/>
          <w:lang w:val="uk-UA"/>
        </w:rPr>
        <w:t xml:space="preserve">2.9. </w:t>
      </w:r>
      <w:r w:rsidRPr="00F452AF">
        <w:rPr>
          <w:sz w:val="28"/>
          <w:szCs w:val="28"/>
          <w:lang w:val="uk-UA"/>
        </w:rPr>
        <w:t xml:space="preserve">Посадові особи Управління функціонально підпорядковані начальнику Управління. </w:t>
      </w:r>
    </w:p>
    <w:p w:rsidR="006C7D31" w:rsidRDefault="006C7D31" w:rsidP="006561CE">
      <w:pPr>
        <w:jc w:val="center"/>
        <w:rPr>
          <w:b/>
          <w:sz w:val="28"/>
          <w:szCs w:val="28"/>
          <w:lang w:val="uk-UA"/>
        </w:rPr>
      </w:pPr>
    </w:p>
    <w:p w:rsidR="006561CE" w:rsidRDefault="006561CE" w:rsidP="006561CE">
      <w:pPr>
        <w:jc w:val="center"/>
        <w:rPr>
          <w:b/>
          <w:sz w:val="28"/>
          <w:szCs w:val="28"/>
          <w:lang w:val="uk-UA"/>
        </w:rPr>
      </w:pPr>
      <w:r w:rsidRPr="003A3FB3">
        <w:rPr>
          <w:b/>
          <w:sz w:val="28"/>
          <w:szCs w:val="28"/>
          <w:lang w:val="uk-UA"/>
        </w:rPr>
        <w:t>РОЗДІЛ ІІІ. ЗАВДАННЯ ТА ФУНКЦІЇ УПРАВЛІННЯ</w:t>
      </w:r>
    </w:p>
    <w:p w:rsidR="00CF0B6A" w:rsidRPr="003A3FB3" w:rsidRDefault="00CF0B6A" w:rsidP="006561CE">
      <w:pPr>
        <w:jc w:val="center"/>
        <w:rPr>
          <w:b/>
          <w:sz w:val="28"/>
          <w:szCs w:val="28"/>
          <w:lang w:val="uk-UA"/>
        </w:rPr>
      </w:pPr>
    </w:p>
    <w:p w:rsidR="006561CE" w:rsidRDefault="006561CE" w:rsidP="00FA62D5">
      <w:pPr>
        <w:ind w:firstLine="709"/>
        <w:jc w:val="both"/>
        <w:rPr>
          <w:sz w:val="28"/>
          <w:szCs w:val="28"/>
          <w:lang w:val="uk-UA"/>
        </w:rPr>
      </w:pPr>
      <w:r>
        <w:rPr>
          <w:sz w:val="28"/>
          <w:szCs w:val="28"/>
          <w:lang w:val="uk-UA"/>
        </w:rPr>
        <w:t>3.1.</w:t>
      </w:r>
      <w:r w:rsidRPr="00F452AF">
        <w:rPr>
          <w:sz w:val="28"/>
          <w:szCs w:val="28"/>
          <w:lang w:val="uk-UA"/>
        </w:rPr>
        <w:t xml:space="preserve"> Основними завданнями Управління є: </w:t>
      </w:r>
    </w:p>
    <w:p w:rsidR="00171C97" w:rsidRPr="00171C97" w:rsidRDefault="00171C97" w:rsidP="00171C97">
      <w:pPr>
        <w:ind w:firstLine="709"/>
        <w:jc w:val="both"/>
        <w:rPr>
          <w:sz w:val="28"/>
          <w:szCs w:val="28"/>
          <w:lang w:val="uk-UA"/>
        </w:rPr>
      </w:pPr>
      <w:r w:rsidRPr="00171C97">
        <w:rPr>
          <w:sz w:val="28"/>
          <w:szCs w:val="28"/>
          <w:lang w:val="uk-UA"/>
        </w:rPr>
        <w:t xml:space="preserve">3.1.1. Здійснення загальної організації та підготовка </w:t>
      </w:r>
      <w:proofErr w:type="spellStart"/>
      <w:r w:rsidRPr="00171C97">
        <w:rPr>
          <w:sz w:val="28"/>
          <w:szCs w:val="28"/>
          <w:lang w:val="uk-UA"/>
        </w:rPr>
        <w:t>проєктів</w:t>
      </w:r>
      <w:proofErr w:type="spellEnd"/>
      <w:r w:rsidRPr="00171C97">
        <w:rPr>
          <w:sz w:val="28"/>
          <w:szCs w:val="28"/>
          <w:lang w:val="uk-UA"/>
        </w:rPr>
        <w:t xml:space="preserve"> програм інвестиційної діяльності, міжнародної співпраці, охорони навколишнього середовища, підвищення енергоефективності в бюджетній сфері; звітів про хід і результати виконання цих програм. забезпечує організацію підготовки пропозицій до середньострокового плану пріоритетних публічних інвестицій Сумської міської територіальної громади;</w:t>
      </w:r>
    </w:p>
    <w:p w:rsidR="00171C97" w:rsidRDefault="00171C97" w:rsidP="00171C97">
      <w:pPr>
        <w:ind w:firstLine="709"/>
        <w:jc w:val="both"/>
        <w:rPr>
          <w:sz w:val="28"/>
          <w:szCs w:val="28"/>
          <w:lang w:val="uk-UA"/>
        </w:rPr>
      </w:pPr>
      <w:r w:rsidRPr="00171C97">
        <w:rPr>
          <w:sz w:val="28"/>
          <w:szCs w:val="28"/>
          <w:lang w:val="uk-UA"/>
        </w:rPr>
        <w:t xml:space="preserve">3.1.2. Сприяння реалізації на території громади міжнародних договорів, донорських </w:t>
      </w:r>
      <w:proofErr w:type="spellStart"/>
      <w:r w:rsidRPr="00171C97">
        <w:rPr>
          <w:sz w:val="28"/>
          <w:szCs w:val="28"/>
          <w:lang w:val="uk-UA"/>
        </w:rPr>
        <w:t>проєктів</w:t>
      </w:r>
      <w:proofErr w:type="spellEnd"/>
      <w:r w:rsidRPr="00171C97">
        <w:rPr>
          <w:sz w:val="28"/>
          <w:szCs w:val="28"/>
          <w:lang w:val="uk-UA"/>
        </w:rPr>
        <w:t xml:space="preserve"> та </w:t>
      </w:r>
      <w:proofErr w:type="spellStart"/>
      <w:r w:rsidRPr="00171C97">
        <w:rPr>
          <w:sz w:val="28"/>
          <w:szCs w:val="28"/>
          <w:lang w:val="uk-UA"/>
        </w:rPr>
        <w:t>проєктів</w:t>
      </w:r>
      <w:proofErr w:type="spellEnd"/>
      <w:r w:rsidRPr="00171C97">
        <w:rPr>
          <w:sz w:val="28"/>
          <w:szCs w:val="28"/>
          <w:lang w:val="uk-UA"/>
        </w:rPr>
        <w:t xml:space="preserve">, які здійснюються за рахунок кредитних коштів, у тому числі міжнародних фінансових організацій. </w:t>
      </w:r>
    </w:p>
    <w:p w:rsidR="006561CE" w:rsidRDefault="006561CE" w:rsidP="00171C97">
      <w:pPr>
        <w:ind w:firstLine="709"/>
        <w:jc w:val="both"/>
        <w:rPr>
          <w:sz w:val="28"/>
          <w:szCs w:val="28"/>
          <w:lang w:val="uk-UA"/>
        </w:rPr>
      </w:pPr>
      <w:r w:rsidRPr="00F452AF">
        <w:rPr>
          <w:sz w:val="28"/>
          <w:szCs w:val="28"/>
          <w:lang w:val="uk-UA"/>
        </w:rPr>
        <w:t>3.1</w:t>
      </w:r>
      <w:r>
        <w:rPr>
          <w:sz w:val="28"/>
          <w:szCs w:val="28"/>
          <w:lang w:val="uk-UA"/>
        </w:rPr>
        <w:t>.</w:t>
      </w:r>
      <w:r w:rsidRPr="00F452AF">
        <w:rPr>
          <w:sz w:val="28"/>
          <w:szCs w:val="28"/>
          <w:lang w:val="uk-UA"/>
        </w:rPr>
        <w:t>3. Створення сприятливи</w:t>
      </w:r>
      <w:r w:rsidR="00410EF6">
        <w:rPr>
          <w:sz w:val="28"/>
          <w:szCs w:val="28"/>
          <w:lang w:val="uk-UA"/>
        </w:rPr>
        <w:t>х умов для потенційних</w:t>
      </w:r>
      <w:r w:rsidRPr="00F452AF">
        <w:rPr>
          <w:sz w:val="28"/>
          <w:szCs w:val="28"/>
          <w:lang w:val="uk-UA"/>
        </w:rPr>
        <w:t xml:space="preserve"> інвесторів з питань розвитку економічного, соціального та культурного співробітництва, презентація інвес</w:t>
      </w:r>
      <w:r w:rsidR="00AB4A8A">
        <w:rPr>
          <w:sz w:val="28"/>
          <w:szCs w:val="28"/>
          <w:lang w:val="uk-UA"/>
        </w:rPr>
        <w:t xml:space="preserve">тиційного потенціалу Сумської міської ТГ </w:t>
      </w:r>
      <w:r w:rsidRPr="00F452AF">
        <w:rPr>
          <w:sz w:val="28"/>
          <w:szCs w:val="28"/>
          <w:lang w:val="uk-UA"/>
        </w:rPr>
        <w:t xml:space="preserve">з метою залучення </w:t>
      </w:r>
      <w:r w:rsidR="00AB4A8A">
        <w:rPr>
          <w:sz w:val="28"/>
          <w:szCs w:val="28"/>
          <w:lang w:val="uk-UA"/>
        </w:rPr>
        <w:t xml:space="preserve">гуманітарної допомоги, </w:t>
      </w:r>
      <w:r w:rsidRPr="00F452AF">
        <w:rPr>
          <w:sz w:val="28"/>
          <w:szCs w:val="28"/>
          <w:lang w:val="uk-UA"/>
        </w:rPr>
        <w:t>інвестицій, додаткових джерел фінансування та інших коштів для реалі</w:t>
      </w:r>
      <w:r>
        <w:rPr>
          <w:sz w:val="28"/>
          <w:szCs w:val="28"/>
          <w:lang w:val="uk-UA"/>
        </w:rPr>
        <w:t xml:space="preserve">зації перспективних </w:t>
      </w:r>
      <w:proofErr w:type="spellStart"/>
      <w:r>
        <w:rPr>
          <w:sz w:val="28"/>
          <w:szCs w:val="28"/>
          <w:lang w:val="uk-UA"/>
        </w:rPr>
        <w:t>проєктів</w:t>
      </w:r>
      <w:proofErr w:type="spellEnd"/>
      <w:r>
        <w:rPr>
          <w:sz w:val="28"/>
          <w:szCs w:val="28"/>
          <w:lang w:val="uk-UA"/>
        </w:rPr>
        <w:t xml:space="preserve">. </w:t>
      </w:r>
    </w:p>
    <w:p w:rsidR="006561CE" w:rsidRDefault="006561CE" w:rsidP="00FA62D5">
      <w:pPr>
        <w:ind w:firstLine="709"/>
        <w:jc w:val="both"/>
        <w:rPr>
          <w:sz w:val="28"/>
          <w:szCs w:val="28"/>
          <w:lang w:val="uk-UA"/>
        </w:rPr>
      </w:pPr>
      <w:r>
        <w:rPr>
          <w:sz w:val="28"/>
          <w:szCs w:val="28"/>
          <w:lang w:val="uk-UA"/>
        </w:rPr>
        <w:t>3.</w:t>
      </w:r>
      <w:r w:rsidRPr="00F452AF">
        <w:rPr>
          <w:sz w:val="28"/>
          <w:szCs w:val="28"/>
          <w:lang w:val="uk-UA"/>
        </w:rPr>
        <w:t xml:space="preserve">1.4. Сприяння зовнішньоекономічним зв'язкам підприємств, установ та організацій, розташованих на території Сумської міської ТГ, незалежно від форм власності, </w:t>
      </w:r>
      <w:r w:rsidRPr="008B7E1F">
        <w:rPr>
          <w:color w:val="000000" w:themeColor="text1"/>
          <w:sz w:val="28"/>
          <w:szCs w:val="28"/>
          <w:lang w:val="uk-UA"/>
        </w:rPr>
        <w:t xml:space="preserve">залученню коштів в економіку Сумської міської ТГ. </w:t>
      </w:r>
    </w:p>
    <w:p w:rsidR="006561CE" w:rsidRDefault="006561CE" w:rsidP="00FA62D5">
      <w:pPr>
        <w:ind w:firstLine="709"/>
        <w:jc w:val="both"/>
        <w:rPr>
          <w:sz w:val="28"/>
          <w:szCs w:val="28"/>
          <w:lang w:val="uk-UA"/>
        </w:rPr>
      </w:pPr>
      <w:r w:rsidRPr="00F452AF">
        <w:rPr>
          <w:sz w:val="28"/>
          <w:szCs w:val="28"/>
          <w:lang w:val="uk-UA"/>
        </w:rPr>
        <w:t>3.1.5. Сприяння формуванню імідж</w:t>
      </w:r>
      <w:r w:rsidR="00AB4A8A">
        <w:rPr>
          <w:sz w:val="28"/>
          <w:szCs w:val="28"/>
          <w:lang w:val="uk-UA"/>
        </w:rPr>
        <w:t>у Сумської міської ТГ</w:t>
      </w:r>
      <w:r w:rsidRPr="00F452AF">
        <w:rPr>
          <w:sz w:val="28"/>
          <w:szCs w:val="28"/>
          <w:lang w:val="uk-UA"/>
        </w:rPr>
        <w:t xml:space="preserve"> як інвестиційно</w:t>
      </w:r>
      <w:r>
        <w:rPr>
          <w:sz w:val="28"/>
          <w:szCs w:val="28"/>
          <w:lang w:val="uk-UA"/>
        </w:rPr>
        <w:t>-</w:t>
      </w:r>
      <w:r w:rsidRPr="00F452AF">
        <w:rPr>
          <w:sz w:val="28"/>
          <w:szCs w:val="28"/>
          <w:lang w:val="uk-UA"/>
        </w:rPr>
        <w:t xml:space="preserve">привабливого міста шляхом поширення інформації про його науковий, економічний та інвестиційний потенціал в Україні та за її межами. </w:t>
      </w:r>
    </w:p>
    <w:p w:rsidR="006561CE" w:rsidRDefault="006561CE" w:rsidP="00FA62D5">
      <w:pPr>
        <w:ind w:firstLine="709"/>
        <w:jc w:val="both"/>
        <w:rPr>
          <w:sz w:val="28"/>
          <w:szCs w:val="28"/>
          <w:lang w:val="uk-UA"/>
        </w:rPr>
      </w:pPr>
      <w:r w:rsidRPr="00F452AF">
        <w:rPr>
          <w:sz w:val="28"/>
          <w:szCs w:val="28"/>
          <w:lang w:val="uk-UA"/>
        </w:rPr>
        <w:t>3.1.6. Сприяння вста</w:t>
      </w:r>
      <w:r>
        <w:rPr>
          <w:sz w:val="28"/>
          <w:szCs w:val="28"/>
          <w:lang w:val="uk-UA"/>
        </w:rPr>
        <w:t xml:space="preserve">новленню партнерських </w:t>
      </w:r>
      <w:proofErr w:type="spellStart"/>
      <w:r>
        <w:rPr>
          <w:sz w:val="28"/>
          <w:szCs w:val="28"/>
          <w:lang w:val="uk-UA"/>
        </w:rPr>
        <w:t>зв’язків</w:t>
      </w:r>
      <w:proofErr w:type="spellEnd"/>
      <w:r w:rsidRPr="00F452AF">
        <w:rPr>
          <w:sz w:val="28"/>
          <w:szCs w:val="28"/>
          <w:lang w:val="uk-UA"/>
        </w:rPr>
        <w:t xml:space="preserve"> між Сумською міською ТГ та містами зарубіжних країн, розвитку співпраці з містами-партнерами, дружніми містами, міжнародними організаціями та донорськими установами. </w:t>
      </w:r>
    </w:p>
    <w:p w:rsidR="006561CE" w:rsidRDefault="001377E9" w:rsidP="00FA62D5">
      <w:pPr>
        <w:ind w:firstLine="709"/>
        <w:jc w:val="both"/>
        <w:rPr>
          <w:sz w:val="28"/>
          <w:szCs w:val="28"/>
          <w:lang w:val="uk-UA"/>
        </w:rPr>
      </w:pPr>
      <w:r>
        <w:rPr>
          <w:sz w:val="28"/>
          <w:szCs w:val="28"/>
          <w:lang w:val="uk-UA"/>
        </w:rPr>
        <w:t>3.1.7</w:t>
      </w:r>
      <w:r w:rsidR="006561CE">
        <w:rPr>
          <w:sz w:val="28"/>
          <w:szCs w:val="28"/>
          <w:lang w:val="uk-UA"/>
        </w:rPr>
        <w:t>.</w:t>
      </w:r>
      <w:r w:rsidR="006561CE" w:rsidRPr="00F452AF">
        <w:rPr>
          <w:sz w:val="28"/>
          <w:szCs w:val="28"/>
          <w:lang w:val="uk-UA"/>
        </w:rPr>
        <w:t xml:space="preserve"> Забезпечення діяльності, яка спрямована на поліпшення стану і запобігання забруднення навколишнього природного середовища Сумської міської ТГ. </w:t>
      </w:r>
    </w:p>
    <w:p w:rsidR="006561CE" w:rsidRDefault="001377E9" w:rsidP="00FA62D5">
      <w:pPr>
        <w:ind w:firstLine="709"/>
        <w:jc w:val="both"/>
        <w:rPr>
          <w:sz w:val="28"/>
          <w:szCs w:val="28"/>
          <w:lang w:val="uk-UA"/>
        </w:rPr>
      </w:pPr>
      <w:r>
        <w:rPr>
          <w:sz w:val="28"/>
          <w:szCs w:val="28"/>
          <w:lang w:val="uk-UA"/>
        </w:rPr>
        <w:t>3.1.8</w:t>
      </w:r>
      <w:r w:rsidR="006561CE">
        <w:rPr>
          <w:sz w:val="28"/>
          <w:szCs w:val="28"/>
          <w:lang w:val="uk-UA"/>
        </w:rPr>
        <w:t>.</w:t>
      </w:r>
      <w:r w:rsidR="006561CE" w:rsidRPr="00F452AF">
        <w:rPr>
          <w:sz w:val="28"/>
          <w:szCs w:val="28"/>
          <w:lang w:val="uk-UA"/>
        </w:rPr>
        <w:t xml:space="preserve"> Забезпечення реалізації державної політики у сфері охорони довкілля, підвищення енергоефективності будівель, ефективного </w:t>
      </w:r>
      <w:r w:rsidR="006561CE" w:rsidRPr="00F452AF">
        <w:rPr>
          <w:sz w:val="28"/>
          <w:szCs w:val="28"/>
          <w:lang w:val="uk-UA"/>
        </w:rPr>
        <w:lastRenderedPageBreak/>
        <w:t>використання природних ресурсів, відновлювальної ене</w:t>
      </w:r>
      <w:r w:rsidR="006561CE">
        <w:rPr>
          <w:sz w:val="28"/>
          <w:szCs w:val="28"/>
          <w:lang w:val="uk-UA"/>
        </w:rPr>
        <w:t>ргетики, кліматичної адаптації.</w:t>
      </w:r>
    </w:p>
    <w:p w:rsidR="006561CE" w:rsidRDefault="001377E9" w:rsidP="00FA62D5">
      <w:pPr>
        <w:ind w:firstLine="709"/>
        <w:jc w:val="both"/>
        <w:rPr>
          <w:sz w:val="28"/>
          <w:szCs w:val="28"/>
          <w:lang w:val="uk-UA"/>
        </w:rPr>
      </w:pPr>
      <w:r>
        <w:rPr>
          <w:sz w:val="28"/>
          <w:szCs w:val="28"/>
          <w:lang w:val="uk-UA"/>
        </w:rPr>
        <w:t>3.1.9</w:t>
      </w:r>
      <w:r w:rsidR="006561CE">
        <w:rPr>
          <w:sz w:val="28"/>
          <w:szCs w:val="28"/>
          <w:lang w:val="uk-UA"/>
        </w:rPr>
        <w:t>.</w:t>
      </w:r>
      <w:r w:rsidR="006561CE" w:rsidRPr="00F452AF">
        <w:rPr>
          <w:sz w:val="28"/>
          <w:szCs w:val="28"/>
          <w:lang w:val="uk-UA"/>
        </w:rPr>
        <w:t xml:space="preserve"> Виконання функцій органу управління якістю атмосферного повіт</w:t>
      </w:r>
      <w:r w:rsidR="00AB4A8A">
        <w:rPr>
          <w:sz w:val="28"/>
          <w:szCs w:val="28"/>
          <w:lang w:val="uk-UA"/>
        </w:rPr>
        <w:t>ря на території агломерації Сумської міської ТГ</w:t>
      </w:r>
      <w:r w:rsidR="006561CE" w:rsidRPr="00F452AF">
        <w:rPr>
          <w:sz w:val="28"/>
          <w:szCs w:val="28"/>
          <w:lang w:val="uk-UA"/>
        </w:rPr>
        <w:t xml:space="preserve">. </w:t>
      </w:r>
    </w:p>
    <w:p w:rsidR="006561CE" w:rsidRDefault="001377E9" w:rsidP="00FA62D5">
      <w:pPr>
        <w:ind w:firstLine="709"/>
        <w:jc w:val="both"/>
        <w:rPr>
          <w:sz w:val="28"/>
          <w:szCs w:val="28"/>
          <w:lang w:val="uk-UA"/>
        </w:rPr>
      </w:pPr>
      <w:r>
        <w:rPr>
          <w:sz w:val="28"/>
          <w:szCs w:val="28"/>
          <w:lang w:val="uk-UA"/>
        </w:rPr>
        <w:t>3.1.10</w:t>
      </w:r>
      <w:r w:rsidR="006561CE">
        <w:rPr>
          <w:sz w:val="28"/>
          <w:szCs w:val="28"/>
          <w:lang w:val="uk-UA"/>
        </w:rPr>
        <w:t>.</w:t>
      </w:r>
      <w:r w:rsidR="006561CE" w:rsidRPr="00F452AF">
        <w:rPr>
          <w:sz w:val="28"/>
          <w:szCs w:val="28"/>
          <w:lang w:val="uk-UA"/>
        </w:rPr>
        <w:t xml:space="preserve"> Координація роботи щодо зменшення споживання енергоносіїв в бюджетних установах та закладах, що фінансуються з бюджету Сумської міської ТГ. </w:t>
      </w:r>
    </w:p>
    <w:p w:rsidR="006561CE" w:rsidRDefault="001377E9" w:rsidP="00FA62D5">
      <w:pPr>
        <w:ind w:firstLine="709"/>
        <w:jc w:val="both"/>
        <w:rPr>
          <w:sz w:val="28"/>
          <w:szCs w:val="28"/>
          <w:lang w:val="uk-UA"/>
        </w:rPr>
      </w:pPr>
      <w:r>
        <w:rPr>
          <w:sz w:val="28"/>
          <w:szCs w:val="28"/>
          <w:lang w:val="uk-UA"/>
        </w:rPr>
        <w:t>3.1.11</w:t>
      </w:r>
      <w:r w:rsidR="006561CE">
        <w:rPr>
          <w:sz w:val="28"/>
          <w:szCs w:val="28"/>
          <w:lang w:val="uk-UA"/>
        </w:rPr>
        <w:t>.</w:t>
      </w:r>
      <w:r w:rsidR="006561CE" w:rsidRPr="00F452AF">
        <w:rPr>
          <w:sz w:val="28"/>
          <w:szCs w:val="28"/>
          <w:lang w:val="uk-UA"/>
        </w:rPr>
        <w:t xml:space="preserve"> </w:t>
      </w:r>
      <w:r w:rsidR="006561CE" w:rsidRPr="0089074D">
        <w:rPr>
          <w:sz w:val="28"/>
          <w:szCs w:val="28"/>
          <w:lang w:val="uk-UA"/>
        </w:rPr>
        <w:t xml:space="preserve">Координація роботи за впровадженням </w:t>
      </w:r>
      <w:proofErr w:type="spellStart"/>
      <w:r w:rsidR="006561CE" w:rsidRPr="0089074D">
        <w:rPr>
          <w:sz w:val="28"/>
          <w:szCs w:val="28"/>
          <w:lang w:val="uk-UA"/>
        </w:rPr>
        <w:t>проєктів</w:t>
      </w:r>
      <w:proofErr w:type="spellEnd"/>
      <w:r w:rsidR="006561CE" w:rsidRPr="0089074D">
        <w:rPr>
          <w:sz w:val="28"/>
          <w:szCs w:val="28"/>
          <w:lang w:val="uk-UA"/>
        </w:rPr>
        <w:t xml:space="preserve"> та заходів з підвищення енергоефективності, відновлювальної енергетики в бюджетних установах та закладах, що фінансуються з бюджету Сумської міської ТГ.</w:t>
      </w:r>
      <w:r w:rsidR="006561CE" w:rsidRPr="00F452AF">
        <w:rPr>
          <w:sz w:val="28"/>
          <w:szCs w:val="28"/>
          <w:lang w:val="uk-UA"/>
        </w:rPr>
        <w:t xml:space="preserve"> </w:t>
      </w:r>
    </w:p>
    <w:p w:rsidR="006561CE" w:rsidRDefault="001377E9" w:rsidP="00FA62D5">
      <w:pPr>
        <w:ind w:firstLine="709"/>
        <w:jc w:val="both"/>
        <w:rPr>
          <w:sz w:val="28"/>
          <w:szCs w:val="28"/>
          <w:lang w:val="uk-UA"/>
        </w:rPr>
      </w:pPr>
      <w:r>
        <w:rPr>
          <w:sz w:val="28"/>
          <w:szCs w:val="28"/>
          <w:lang w:val="uk-UA"/>
        </w:rPr>
        <w:t>3.1.12</w:t>
      </w:r>
      <w:r w:rsidR="006561CE">
        <w:rPr>
          <w:sz w:val="28"/>
          <w:szCs w:val="28"/>
          <w:lang w:val="uk-UA"/>
        </w:rPr>
        <w:t>.</w:t>
      </w:r>
      <w:r w:rsidR="006561CE" w:rsidRPr="00F452AF">
        <w:rPr>
          <w:sz w:val="28"/>
          <w:szCs w:val="28"/>
          <w:lang w:val="uk-UA"/>
        </w:rPr>
        <w:t xml:space="preserve"> Організація роботи в рамках провідної Європейської ініціативи «Угода мерів щодо Клімату та Енергії» з питань реалізації Плану дій сталого енергетичного розвитку та клімату Сумської міської територіальної громади, функціонування системи енергетичного менеджменту у бюджетній сфері відповідно до міжнародного стандарту І</w:t>
      </w:r>
      <w:r w:rsidR="006561CE">
        <w:rPr>
          <w:sz w:val="28"/>
          <w:szCs w:val="28"/>
          <w:lang w:val="en-US"/>
        </w:rPr>
        <w:t>S</w:t>
      </w:r>
      <w:r w:rsidR="006561CE" w:rsidRPr="00F452AF">
        <w:rPr>
          <w:sz w:val="28"/>
          <w:szCs w:val="28"/>
          <w:lang w:val="uk-UA"/>
        </w:rPr>
        <w:t xml:space="preserve">О 50001 </w:t>
      </w:r>
      <w:r w:rsidR="006561CE">
        <w:rPr>
          <w:sz w:val="28"/>
          <w:szCs w:val="28"/>
          <w:lang w:val="uk-UA"/>
        </w:rPr>
        <w:t>та енергетичної політики міста.</w:t>
      </w:r>
      <w:r w:rsidR="006561CE" w:rsidRPr="00F452AF">
        <w:rPr>
          <w:sz w:val="28"/>
          <w:szCs w:val="28"/>
          <w:lang w:val="uk-UA"/>
        </w:rPr>
        <w:t xml:space="preserve"> </w:t>
      </w:r>
    </w:p>
    <w:p w:rsidR="006561CE" w:rsidRDefault="001377E9" w:rsidP="00FA62D5">
      <w:pPr>
        <w:ind w:firstLine="709"/>
        <w:jc w:val="both"/>
        <w:rPr>
          <w:sz w:val="28"/>
          <w:szCs w:val="28"/>
          <w:lang w:val="uk-UA"/>
        </w:rPr>
      </w:pPr>
      <w:r>
        <w:rPr>
          <w:sz w:val="28"/>
          <w:szCs w:val="28"/>
          <w:lang w:val="uk-UA"/>
        </w:rPr>
        <w:t>3.1.13</w:t>
      </w:r>
      <w:r w:rsidR="006561CE">
        <w:rPr>
          <w:sz w:val="28"/>
          <w:szCs w:val="28"/>
          <w:lang w:val="uk-UA"/>
        </w:rPr>
        <w:t>.</w:t>
      </w:r>
      <w:r w:rsidR="006561CE" w:rsidRPr="00F452AF">
        <w:rPr>
          <w:sz w:val="28"/>
          <w:szCs w:val="28"/>
          <w:lang w:val="uk-UA"/>
        </w:rPr>
        <w:t xml:space="preserve"> Сприяння </w:t>
      </w:r>
      <w:r w:rsidR="00410EF6">
        <w:rPr>
          <w:sz w:val="28"/>
          <w:szCs w:val="28"/>
          <w:lang w:val="uk-UA"/>
        </w:rPr>
        <w:t>роботі по реалізації</w:t>
      </w:r>
      <w:r w:rsidR="006561CE" w:rsidRPr="00F452AF">
        <w:rPr>
          <w:sz w:val="28"/>
          <w:szCs w:val="28"/>
          <w:lang w:val="uk-UA"/>
        </w:rPr>
        <w:t xml:space="preserve"> </w:t>
      </w:r>
      <w:proofErr w:type="spellStart"/>
      <w:r w:rsidR="006561CE" w:rsidRPr="00F452AF">
        <w:rPr>
          <w:sz w:val="28"/>
          <w:szCs w:val="28"/>
          <w:lang w:val="uk-UA"/>
        </w:rPr>
        <w:t>проєктів</w:t>
      </w:r>
      <w:proofErr w:type="spellEnd"/>
      <w:r w:rsidR="006561CE" w:rsidRPr="00F452AF">
        <w:rPr>
          <w:sz w:val="28"/>
          <w:szCs w:val="28"/>
          <w:lang w:val="uk-UA"/>
        </w:rPr>
        <w:t xml:space="preserve"> з питань енергоефективності, відновлювальної енергетики та кліматичної нейтральності. </w:t>
      </w:r>
    </w:p>
    <w:p w:rsidR="006561CE" w:rsidRDefault="001377E9" w:rsidP="00FA62D5">
      <w:pPr>
        <w:ind w:firstLine="709"/>
        <w:jc w:val="both"/>
        <w:rPr>
          <w:sz w:val="28"/>
          <w:szCs w:val="28"/>
          <w:lang w:val="uk-UA"/>
        </w:rPr>
      </w:pPr>
      <w:r>
        <w:rPr>
          <w:sz w:val="28"/>
          <w:szCs w:val="28"/>
          <w:lang w:val="uk-UA"/>
        </w:rPr>
        <w:t>3.1.14</w:t>
      </w:r>
      <w:r w:rsidR="006561CE" w:rsidRPr="0089074D">
        <w:rPr>
          <w:sz w:val="28"/>
          <w:szCs w:val="28"/>
          <w:lang w:val="uk-UA"/>
        </w:rPr>
        <w:t>. Здійснення контролю за виконанням місцевих програм з питань охорони довкілля, підвищення енергоефективності у бюджетних установах та закладах, що фінансуються з бюджету Сумської міської ТГ.</w:t>
      </w:r>
    </w:p>
    <w:p w:rsidR="006561CE" w:rsidRDefault="001377E9" w:rsidP="00FA62D5">
      <w:pPr>
        <w:pStyle w:val="a"/>
        <w:numPr>
          <w:ilvl w:val="0"/>
          <w:numId w:val="0"/>
        </w:numPr>
        <w:ind w:firstLine="709"/>
        <w:jc w:val="both"/>
        <w:rPr>
          <w:color w:val="000000" w:themeColor="text1"/>
          <w:sz w:val="28"/>
          <w:szCs w:val="28"/>
          <w:lang w:val="uk-UA"/>
        </w:rPr>
      </w:pPr>
      <w:r>
        <w:rPr>
          <w:color w:val="000000" w:themeColor="text1"/>
          <w:sz w:val="28"/>
          <w:szCs w:val="28"/>
          <w:lang w:val="uk-UA"/>
        </w:rPr>
        <w:t>3.1.15</w:t>
      </w:r>
      <w:r w:rsidR="006561CE" w:rsidRPr="008B7E1F">
        <w:rPr>
          <w:color w:val="000000" w:themeColor="text1"/>
          <w:sz w:val="28"/>
          <w:szCs w:val="28"/>
          <w:lang w:val="uk-UA"/>
        </w:rPr>
        <w:t xml:space="preserve">. </w:t>
      </w:r>
      <w:r w:rsidR="00410EF6" w:rsidRPr="00410EF6">
        <w:rPr>
          <w:color w:val="000000" w:themeColor="text1"/>
          <w:sz w:val="28"/>
          <w:szCs w:val="28"/>
          <w:lang w:val="uk-UA"/>
        </w:rPr>
        <w:t>Сприяння здійсненню інвестиційної діяльності на основі місцевого інвестування</w:t>
      </w:r>
      <w:r w:rsidR="00410EF6">
        <w:rPr>
          <w:color w:val="000000" w:themeColor="text1"/>
          <w:sz w:val="28"/>
          <w:szCs w:val="28"/>
          <w:lang w:val="uk-UA"/>
        </w:rPr>
        <w:t>.</w:t>
      </w:r>
    </w:p>
    <w:p w:rsidR="006561CE" w:rsidRPr="00410EF6" w:rsidRDefault="00410EF6" w:rsidP="00410EF6">
      <w:pPr>
        <w:pStyle w:val="a"/>
        <w:numPr>
          <w:ilvl w:val="0"/>
          <w:numId w:val="0"/>
        </w:numPr>
        <w:ind w:firstLine="709"/>
        <w:jc w:val="both"/>
        <w:rPr>
          <w:color w:val="000000" w:themeColor="text1"/>
          <w:sz w:val="28"/>
          <w:szCs w:val="28"/>
          <w:lang w:val="uk-UA"/>
        </w:rPr>
      </w:pPr>
      <w:r>
        <w:rPr>
          <w:color w:val="000000" w:themeColor="text1"/>
          <w:sz w:val="28"/>
          <w:szCs w:val="28"/>
          <w:lang w:val="uk-UA"/>
        </w:rPr>
        <w:t>3.1.16.</w:t>
      </w:r>
      <w:r w:rsidRPr="00410EF6">
        <w:rPr>
          <w:lang w:val="uk-UA"/>
        </w:rPr>
        <w:t xml:space="preserve"> </w:t>
      </w:r>
      <w:r w:rsidRPr="008B7E1F">
        <w:rPr>
          <w:color w:val="000000" w:themeColor="text1"/>
          <w:sz w:val="28"/>
          <w:szCs w:val="28"/>
          <w:lang w:val="uk-UA"/>
        </w:rPr>
        <w:t>Координація діяльності структурних підрозділів, комунальних підприємств, установ та організацій Сумської міської ради щодо ефективного прийому, розподілу і використання гуманітарної допомоги.</w:t>
      </w:r>
    </w:p>
    <w:p w:rsidR="006561CE" w:rsidRDefault="006561CE" w:rsidP="00FA62D5">
      <w:pPr>
        <w:ind w:firstLine="708"/>
        <w:jc w:val="both"/>
        <w:rPr>
          <w:sz w:val="28"/>
          <w:szCs w:val="28"/>
          <w:lang w:val="uk-UA"/>
        </w:rPr>
      </w:pPr>
      <w:r w:rsidRPr="00F452AF">
        <w:rPr>
          <w:sz w:val="28"/>
          <w:szCs w:val="28"/>
          <w:lang w:val="uk-UA"/>
        </w:rPr>
        <w:t xml:space="preserve">3.2. </w:t>
      </w:r>
      <w:r w:rsidRPr="0089074D">
        <w:rPr>
          <w:sz w:val="28"/>
          <w:szCs w:val="28"/>
          <w:lang w:val="uk-UA"/>
        </w:rPr>
        <w:t>Управління відповідно до покладених на нього завдань здійснює наступні функції:</w:t>
      </w:r>
    </w:p>
    <w:p w:rsidR="00AB4A8A" w:rsidRPr="00762887" w:rsidRDefault="0069701C" w:rsidP="00FA62D5">
      <w:pPr>
        <w:ind w:firstLine="709"/>
        <w:jc w:val="both"/>
        <w:rPr>
          <w:color w:val="000000" w:themeColor="text1"/>
          <w:sz w:val="28"/>
          <w:szCs w:val="28"/>
          <w:lang w:val="uk-UA"/>
        </w:rPr>
      </w:pPr>
      <w:r>
        <w:rPr>
          <w:color w:val="000000" w:themeColor="text1"/>
          <w:sz w:val="28"/>
          <w:szCs w:val="28"/>
          <w:lang w:val="uk-UA"/>
        </w:rPr>
        <w:t>3.2.1</w:t>
      </w:r>
      <w:r w:rsidR="00AB4A8A" w:rsidRPr="00762887">
        <w:rPr>
          <w:color w:val="000000" w:themeColor="text1"/>
          <w:sz w:val="28"/>
          <w:szCs w:val="28"/>
          <w:lang w:val="uk-UA"/>
        </w:rPr>
        <w:t xml:space="preserve">. Здійснює, в межах повноважень, договірну роботу щодо договорів, угод, контрактів, </w:t>
      </w:r>
      <w:r w:rsidR="00AB4A8A">
        <w:rPr>
          <w:color w:val="000000" w:themeColor="text1"/>
          <w:sz w:val="28"/>
          <w:szCs w:val="28"/>
          <w:lang w:val="uk-UA"/>
        </w:rPr>
        <w:t xml:space="preserve">меморандумів, </w:t>
      </w:r>
      <w:r w:rsidR="00AB4A8A" w:rsidRPr="00762887">
        <w:rPr>
          <w:color w:val="000000" w:themeColor="text1"/>
          <w:sz w:val="28"/>
          <w:szCs w:val="28"/>
          <w:lang w:val="uk-UA"/>
        </w:rPr>
        <w:t>стороною яких виступає Сумська міська рада, її Виконавчий комітет або Сумський міський голова.</w:t>
      </w:r>
    </w:p>
    <w:p w:rsidR="00AB4A8A" w:rsidRDefault="0069701C" w:rsidP="00FA62D5">
      <w:pPr>
        <w:ind w:firstLine="709"/>
        <w:jc w:val="both"/>
        <w:rPr>
          <w:color w:val="000000" w:themeColor="text1"/>
          <w:sz w:val="28"/>
          <w:szCs w:val="28"/>
          <w:lang w:val="uk-UA"/>
        </w:rPr>
      </w:pPr>
      <w:r>
        <w:rPr>
          <w:color w:val="000000" w:themeColor="text1"/>
          <w:sz w:val="28"/>
          <w:szCs w:val="28"/>
          <w:lang w:val="uk-UA"/>
        </w:rPr>
        <w:t>3.2.2</w:t>
      </w:r>
      <w:r w:rsidR="00AB4A8A" w:rsidRPr="00762887">
        <w:rPr>
          <w:color w:val="000000" w:themeColor="text1"/>
          <w:sz w:val="28"/>
          <w:szCs w:val="28"/>
          <w:lang w:val="uk-UA"/>
        </w:rPr>
        <w:t>. Розглядає звернення громадян, громадських об’єднань, підприємств, установ, організацій незалежно від форми власності</w:t>
      </w:r>
      <w:r w:rsidR="00AB4A8A">
        <w:rPr>
          <w:color w:val="000000" w:themeColor="text1"/>
          <w:sz w:val="28"/>
          <w:szCs w:val="28"/>
          <w:lang w:val="uk-UA"/>
        </w:rPr>
        <w:t xml:space="preserve"> та інших суб’єктів господарювання</w:t>
      </w:r>
      <w:r w:rsidR="00AB4A8A" w:rsidRPr="00762887">
        <w:rPr>
          <w:color w:val="000000" w:themeColor="text1"/>
          <w:sz w:val="28"/>
          <w:szCs w:val="28"/>
          <w:lang w:val="uk-UA"/>
        </w:rPr>
        <w:t>, депутатські звернення та запити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69701C" w:rsidRPr="00DC68A1" w:rsidRDefault="0069701C" w:rsidP="00FA62D5">
      <w:pPr>
        <w:ind w:firstLine="709"/>
        <w:jc w:val="both"/>
        <w:rPr>
          <w:sz w:val="28"/>
          <w:szCs w:val="28"/>
          <w:lang w:val="uk-UA"/>
        </w:rPr>
      </w:pPr>
      <w:r>
        <w:rPr>
          <w:sz w:val="28"/>
          <w:szCs w:val="28"/>
          <w:lang w:val="uk-UA"/>
        </w:rPr>
        <w:t>3.2.3</w:t>
      </w:r>
      <w:r w:rsidR="00FA62D5">
        <w:rPr>
          <w:sz w:val="28"/>
          <w:szCs w:val="28"/>
          <w:lang w:val="uk-UA"/>
        </w:rPr>
        <w:t xml:space="preserve">. </w:t>
      </w:r>
      <w:r w:rsidR="00D966C8">
        <w:rPr>
          <w:sz w:val="28"/>
          <w:szCs w:val="28"/>
          <w:lang w:val="uk-UA"/>
        </w:rPr>
        <w:t>Є</w:t>
      </w:r>
      <w:r w:rsidRPr="00DC68A1">
        <w:rPr>
          <w:sz w:val="28"/>
          <w:szCs w:val="28"/>
          <w:lang w:val="uk-UA"/>
        </w:rPr>
        <w:t xml:space="preserve"> розробником </w:t>
      </w:r>
      <w:proofErr w:type="spellStart"/>
      <w:r w:rsidRPr="00DC68A1">
        <w:rPr>
          <w:sz w:val="28"/>
          <w:szCs w:val="28"/>
          <w:lang w:val="uk-UA"/>
        </w:rPr>
        <w:t>проєктів</w:t>
      </w:r>
      <w:proofErr w:type="spellEnd"/>
      <w:r w:rsidRPr="00DC68A1">
        <w:rPr>
          <w:sz w:val="28"/>
          <w:szCs w:val="28"/>
          <w:lang w:val="uk-UA"/>
        </w:rPr>
        <w:t xml:space="preserve"> рішень Сумської міської ради, Виконавчого комітету Сумської міської ради, розпоряджень Сумського міського голови, а на період дії правового режиму воєнного стану в Україні – розпоряджень і наказів Сумської міської військової адміністрації з питань, що</w:t>
      </w:r>
      <w:r>
        <w:rPr>
          <w:sz w:val="28"/>
          <w:szCs w:val="28"/>
          <w:lang w:val="uk-UA"/>
        </w:rPr>
        <w:t xml:space="preserve"> належать до повноважень Управління</w:t>
      </w:r>
      <w:r w:rsidRPr="00DC68A1">
        <w:rPr>
          <w:sz w:val="28"/>
          <w:szCs w:val="28"/>
          <w:lang w:val="uk-UA"/>
        </w:rPr>
        <w:t>.</w:t>
      </w:r>
    </w:p>
    <w:p w:rsidR="0069701C" w:rsidRPr="00762887" w:rsidRDefault="0069701C" w:rsidP="00FA62D5">
      <w:pPr>
        <w:ind w:firstLine="709"/>
        <w:jc w:val="both"/>
        <w:rPr>
          <w:color w:val="000000" w:themeColor="text1"/>
          <w:sz w:val="28"/>
          <w:szCs w:val="28"/>
          <w:lang w:val="uk-UA"/>
        </w:rPr>
      </w:pPr>
      <w:r>
        <w:rPr>
          <w:sz w:val="28"/>
          <w:szCs w:val="28"/>
          <w:lang w:val="uk-UA"/>
        </w:rPr>
        <w:t>3.2.4</w:t>
      </w:r>
      <w:r w:rsidR="00D966C8">
        <w:rPr>
          <w:sz w:val="28"/>
          <w:szCs w:val="28"/>
          <w:lang w:val="uk-UA"/>
        </w:rPr>
        <w:t>. Здійснює</w:t>
      </w:r>
      <w:r w:rsidRPr="00DC68A1">
        <w:rPr>
          <w:sz w:val="28"/>
          <w:szCs w:val="28"/>
          <w:lang w:val="uk-UA"/>
        </w:rPr>
        <w:t xml:space="preserve"> взаємодію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 під час виконання покладених на Відділ завдань.</w:t>
      </w:r>
    </w:p>
    <w:p w:rsidR="006561CE" w:rsidRDefault="0069701C" w:rsidP="00FA62D5">
      <w:pPr>
        <w:ind w:firstLine="709"/>
        <w:jc w:val="both"/>
        <w:rPr>
          <w:sz w:val="28"/>
          <w:szCs w:val="28"/>
          <w:lang w:val="uk-UA"/>
        </w:rPr>
      </w:pPr>
      <w:r>
        <w:rPr>
          <w:sz w:val="28"/>
          <w:szCs w:val="28"/>
          <w:lang w:val="uk-UA"/>
        </w:rPr>
        <w:lastRenderedPageBreak/>
        <w:t>3.2.5</w:t>
      </w:r>
      <w:r w:rsidR="006561CE" w:rsidRPr="00F452AF">
        <w:rPr>
          <w:sz w:val="28"/>
          <w:szCs w:val="28"/>
          <w:lang w:val="uk-UA"/>
        </w:rPr>
        <w:t xml:space="preserve">. Здійснює загальну координацію питань міжнародної співпраці Сумської міської ради, її виконавчих органів та комунальних підприємств і установ, зокрема координацію офіційних, робочих (ділових) візитів іноземних делегацій, груп та окремих іноземних громадян до Сумської міської ради та закордонних </w:t>
      </w:r>
      <w:proofErr w:type="spellStart"/>
      <w:r w:rsidR="006561CE" w:rsidRPr="00F452AF">
        <w:rPr>
          <w:sz w:val="28"/>
          <w:szCs w:val="28"/>
          <w:lang w:val="uk-UA"/>
        </w:rPr>
        <w:t>відряджень</w:t>
      </w:r>
      <w:proofErr w:type="spellEnd"/>
      <w:r w:rsidR="006561CE" w:rsidRPr="00F452AF">
        <w:rPr>
          <w:sz w:val="28"/>
          <w:szCs w:val="28"/>
          <w:lang w:val="uk-UA"/>
        </w:rPr>
        <w:t xml:space="preserve"> офіційних делегацій від Сумської міської ради. </w:t>
      </w:r>
    </w:p>
    <w:p w:rsidR="00D966C8" w:rsidRPr="00762887" w:rsidRDefault="00D966C8" w:rsidP="00D966C8">
      <w:pPr>
        <w:ind w:firstLine="709"/>
        <w:jc w:val="both"/>
        <w:rPr>
          <w:color w:val="000000" w:themeColor="text1"/>
          <w:sz w:val="28"/>
          <w:szCs w:val="28"/>
          <w:lang w:val="uk-UA"/>
        </w:rPr>
      </w:pPr>
      <w:r w:rsidRPr="00762887">
        <w:rPr>
          <w:color w:val="000000" w:themeColor="text1"/>
          <w:sz w:val="28"/>
          <w:szCs w:val="28"/>
          <w:lang w:val="uk-UA"/>
        </w:rPr>
        <w:t>3.2.</w:t>
      </w:r>
      <w:r w:rsidR="001F0A9C">
        <w:rPr>
          <w:color w:val="000000" w:themeColor="text1"/>
          <w:sz w:val="28"/>
          <w:szCs w:val="28"/>
          <w:lang w:val="uk-UA"/>
        </w:rPr>
        <w:t>6</w:t>
      </w:r>
      <w:r w:rsidRPr="00762887">
        <w:rPr>
          <w:color w:val="000000" w:themeColor="text1"/>
          <w:sz w:val="28"/>
          <w:szCs w:val="28"/>
          <w:lang w:val="uk-UA"/>
        </w:rPr>
        <w:t xml:space="preserve">. Бере участь в організації правової роботи з документами, які надходять від правоохоронних органів в установленому порядку. </w:t>
      </w:r>
    </w:p>
    <w:p w:rsidR="00D966C8" w:rsidRPr="00D966C8" w:rsidRDefault="001F0A9C" w:rsidP="00D966C8">
      <w:pPr>
        <w:ind w:firstLine="709"/>
        <w:jc w:val="both"/>
        <w:rPr>
          <w:color w:val="000000" w:themeColor="text1"/>
          <w:sz w:val="28"/>
          <w:szCs w:val="28"/>
          <w:lang w:val="uk-UA"/>
        </w:rPr>
      </w:pPr>
      <w:r>
        <w:rPr>
          <w:color w:val="000000" w:themeColor="text1"/>
          <w:sz w:val="28"/>
          <w:szCs w:val="28"/>
          <w:lang w:val="uk-UA"/>
        </w:rPr>
        <w:t>3.2.7</w:t>
      </w:r>
      <w:r w:rsidR="00D966C8" w:rsidRPr="00762887">
        <w:rPr>
          <w:color w:val="000000" w:themeColor="text1"/>
          <w:sz w:val="28"/>
          <w:szCs w:val="28"/>
          <w:lang w:val="uk-UA"/>
        </w:rPr>
        <w:t>.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6561CE" w:rsidRPr="009A2E90" w:rsidRDefault="001F0A9C" w:rsidP="00FA62D5">
      <w:pPr>
        <w:ind w:firstLine="709"/>
        <w:jc w:val="both"/>
        <w:rPr>
          <w:sz w:val="28"/>
          <w:szCs w:val="28"/>
          <w:lang w:val="uk-UA"/>
        </w:rPr>
      </w:pPr>
      <w:r>
        <w:rPr>
          <w:sz w:val="28"/>
          <w:szCs w:val="28"/>
          <w:lang w:val="uk-UA"/>
        </w:rPr>
        <w:t>3.2.8</w:t>
      </w:r>
      <w:r w:rsidR="006561CE">
        <w:rPr>
          <w:sz w:val="28"/>
          <w:szCs w:val="28"/>
          <w:lang w:val="uk-UA"/>
        </w:rPr>
        <w:t>.</w:t>
      </w:r>
      <w:r w:rsidR="006561CE" w:rsidRPr="00F452AF">
        <w:rPr>
          <w:sz w:val="28"/>
          <w:szCs w:val="28"/>
          <w:lang w:val="uk-UA"/>
        </w:rPr>
        <w:t xml:space="preserve"> Координує діяльність та надає методичну, інформаційну, організаційну допомогу виконавчим органам Сумської міської ради та підпорядкованим їм комунальним підприємствам </w:t>
      </w:r>
      <w:r w:rsidR="006561CE">
        <w:rPr>
          <w:sz w:val="28"/>
          <w:szCs w:val="28"/>
          <w:lang w:val="uk-UA"/>
        </w:rPr>
        <w:t>і</w:t>
      </w:r>
      <w:r w:rsidR="006561CE" w:rsidRPr="00F452AF">
        <w:rPr>
          <w:sz w:val="28"/>
          <w:szCs w:val="28"/>
          <w:lang w:val="uk-UA"/>
        </w:rPr>
        <w:t xml:space="preserve"> установам з питань участі в кредитних, грантових </w:t>
      </w:r>
      <w:proofErr w:type="spellStart"/>
      <w:r w:rsidR="006561CE" w:rsidRPr="00F452AF">
        <w:rPr>
          <w:sz w:val="28"/>
          <w:szCs w:val="28"/>
          <w:lang w:val="uk-UA"/>
        </w:rPr>
        <w:t>проєктах</w:t>
      </w:r>
      <w:proofErr w:type="spellEnd"/>
      <w:r w:rsidR="006561CE" w:rsidRPr="00F452AF">
        <w:rPr>
          <w:sz w:val="28"/>
          <w:szCs w:val="28"/>
          <w:lang w:val="uk-UA"/>
        </w:rPr>
        <w:t>, програмах та конкурсах, що підтримують</w:t>
      </w:r>
      <w:r w:rsidR="006561CE">
        <w:rPr>
          <w:sz w:val="28"/>
          <w:szCs w:val="28"/>
          <w:lang w:val="uk-UA"/>
        </w:rPr>
        <w:t xml:space="preserve">ся міжнародними організаціями </w:t>
      </w:r>
      <w:r w:rsidR="006561CE" w:rsidRPr="00F452AF">
        <w:rPr>
          <w:sz w:val="28"/>
          <w:szCs w:val="28"/>
          <w:lang w:val="uk-UA"/>
        </w:rPr>
        <w:t>та донорськими установами</w:t>
      </w:r>
      <w:r w:rsidR="006561CE">
        <w:rPr>
          <w:sz w:val="28"/>
          <w:szCs w:val="28"/>
          <w:lang w:val="uk-UA"/>
        </w:rPr>
        <w:t>.</w:t>
      </w:r>
    </w:p>
    <w:p w:rsidR="006561CE" w:rsidRPr="009A2E90" w:rsidRDefault="006561CE" w:rsidP="00FA62D5">
      <w:pPr>
        <w:ind w:firstLine="709"/>
        <w:jc w:val="both"/>
        <w:rPr>
          <w:sz w:val="28"/>
          <w:szCs w:val="28"/>
          <w:lang w:val="uk-UA"/>
        </w:rPr>
      </w:pPr>
      <w:r w:rsidRPr="00F452AF">
        <w:rPr>
          <w:sz w:val="28"/>
          <w:szCs w:val="28"/>
          <w:lang w:val="uk-UA"/>
        </w:rPr>
        <w:t>3.2</w:t>
      </w:r>
      <w:r>
        <w:rPr>
          <w:sz w:val="28"/>
          <w:szCs w:val="28"/>
          <w:lang w:val="uk-UA"/>
        </w:rPr>
        <w:t>.</w:t>
      </w:r>
      <w:r w:rsidR="001F0A9C">
        <w:rPr>
          <w:sz w:val="28"/>
          <w:szCs w:val="28"/>
          <w:lang w:val="uk-UA"/>
        </w:rPr>
        <w:t>9</w:t>
      </w:r>
      <w:r>
        <w:rPr>
          <w:sz w:val="28"/>
          <w:szCs w:val="28"/>
          <w:lang w:val="uk-UA"/>
        </w:rPr>
        <w:t>.</w:t>
      </w:r>
      <w:r w:rsidRPr="00F452AF">
        <w:rPr>
          <w:sz w:val="28"/>
          <w:szCs w:val="28"/>
          <w:lang w:val="uk-UA"/>
        </w:rPr>
        <w:t xml:space="preserve"> Представляє інтереси Сумської міської ради, Виконавчого комітету Сумської міської ради та міського голови у відносинах з відповідними муніципалітетами міст іноземних держав, міст-партнерів, дружніх міст, дипломатичними та консульськими установами іноземних держав в Україні та дипломатичними місіями України за кордоном, міжнародними організаціями та донорськими установами, іншими закордонними суб'єктами в межах повноважень </w:t>
      </w:r>
      <w:r w:rsidRPr="0089074D">
        <w:rPr>
          <w:sz w:val="28"/>
          <w:szCs w:val="28"/>
          <w:lang w:val="uk-UA"/>
        </w:rPr>
        <w:t>Управління</w:t>
      </w:r>
      <w:r>
        <w:rPr>
          <w:sz w:val="28"/>
          <w:szCs w:val="28"/>
          <w:lang w:val="uk-UA"/>
        </w:rPr>
        <w:t xml:space="preserve"> </w:t>
      </w:r>
      <w:r w:rsidRPr="00F452AF">
        <w:rPr>
          <w:sz w:val="28"/>
          <w:szCs w:val="28"/>
          <w:lang w:val="uk-UA"/>
        </w:rPr>
        <w:t xml:space="preserve">з метою подальшого розвитку міжнародної співпраці та участі у міжнародних </w:t>
      </w:r>
      <w:proofErr w:type="spellStart"/>
      <w:r w:rsidRPr="00F452AF">
        <w:rPr>
          <w:sz w:val="28"/>
          <w:szCs w:val="28"/>
          <w:lang w:val="uk-UA"/>
        </w:rPr>
        <w:t>проєктах</w:t>
      </w:r>
      <w:proofErr w:type="spellEnd"/>
      <w:r w:rsidRPr="00F452AF">
        <w:rPr>
          <w:sz w:val="28"/>
          <w:szCs w:val="28"/>
          <w:lang w:val="uk-UA"/>
        </w:rPr>
        <w:t xml:space="preserve"> та програмах, координує роботу виконавчих органів Сумської міської ради та комунальних підприємств і установ у даному напрямку</w:t>
      </w:r>
      <w:r>
        <w:rPr>
          <w:sz w:val="28"/>
          <w:szCs w:val="28"/>
          <w:lang w:val="uk-UA"/>
        </w:rPr>
        <w:t>.</w:t>
      </w:r>
    </w:p>
    <w:p w:rsidR="006561CE" w:rsidRDefault="001F0A9C" w:rsidP="00FA62D5">
      <w:pPr>
        <w:ind w:firstLine="709"/>
        <w:jc w:val="both"/>
        <w:rPr>
          <w:sz w:val="28"/>
          <w:szCs w:val="28"/>
          <w:lang w:val="uk-UA"/>
        </w:rPr>
      </w:pPr>
      <w:r>
        <w:rPr>
          <w:sz w:val="28"/>
          <w:szCs w:val="28"/>
          <w:lang w:val="uk-UA"/>
        </w:rPr>
        <w:t>3.2.10</w:t>
      </w:r>
      <w:r w:rsidR="006561CE">
        <w:rPr>
          <w:sz w:val="28"/>
          <w:szCs w:val="28"/>
          <w:lang w:val="uk-UA"/>
        </w:rPr>
        <w:t>.</w:t>
      </w:r>
      <w:r w:rsidR="006561CE" w:rsidRPr="00F452AF">
        <w:rPr>
          <w:sz w:val="28"/>
          <w:szCs w:val="28"/>
          <w:lang w:val="uk-UA"/>
        </w:rPr>
        <w:t xml:space="preserve"> Здійснює роботу щодо підготовки </w:t>
      </w:r>
      <w:proofErr w:type="spellStart"/>
      <w:r w:rsidR="006561CE" w:rsidRPr="00F452AF">
        <w:rPr>
          <w:sz w:val="28"/>
          <w:szCs w:val="28"/>
          <w:lang w:val="uk-UA"/>
        </w:rPr>
        <w:t>проєктів</w:t>
      </w:r>
      <w:proofErr w:type="spellEnd"/>
      <w:r w:rsidR="006561CE" w:rsidRPr="00F452AF">
        <w:rPr>
          <w:sz w:val="28"/>
          <w:szCs w:val="28"/>
          <w:lang w:val="uk-UA"/>
        </w:rPr>
        <w:t xml:space="preserve"> </w:t>
      </w:r>
      <w:r w:rsidR="006561CE">
        <w:rPr>
          <w:sz w:val="28"/>
          <w:szCs w:val="28"/>
          <w:lang w:val="uk-UA"/>
        </w:rPr>
        <w:t xml:space="preserve">угод, договорів, меморандумів </w:t>
      </w:r>
      <w:r w:rsidR="006561CE" w:rsidRPr="00F452AF">
        <w:rPr>
          <w:sz w:val="28"/>
          <w:szCs w:val="28"/>
          <w:lang w:val="uk-UA"/>
        </w:rPr>
        <w:t xml:space="preserve">та протоколів про наміри встановлення дружніх/партнерських відносин у сфері міжнародної співпраці, стороною яких виступає Сумська міська рада або Виконавчий комітет Сумської міської ради; </w:t>
      </w:r>
    </w:p>
    <w:p w:rsidR="006561CE" w:rsidRPr="009A2E90" w:rsidRDefault="001F0A9C" w:rsidP="00FA62D5">
      <w:pPr>
        <w:ind w:firstLine="709"/>
        <w:jc w:val="both"/>
        <w:rPr>
          <w:sz w:val="28"/>
          <w:szCs w:val="28"/>
          <w:lang w:val="uk-UA"/>
        </w:rPr>
      </w:pPr>
      <w:r>
        <w:rPr>
          <w:sz w:val="28"/>
          <w:szCs w:val="28"/>
          <w:lang w:val="uk-UA"/>
        </w:rPr>
        <w:t>3.2.11</w:t>
      </w:r>
      <w:r w:rsidR="006561CE">
        <w:rPr>
          <w:sz w:val="28"/>
          <w:szCs w:val="28"/>
          <w:lang w:val="uk-UA"/>
        </w:rPr>
        <w:t>.</w:t>
      </w:r>
      <w:r w:rsidR="006561CE" w:rsidRPr="00F452AF">
        <w:rPr>
          <w:sz w:val="28"/>
          <w:szCs w:val="28"/>
          <w:lang w:val="uk-UA"/>
        </w:rPr>
        <w:t xml:space="preserve"> Забезпечує ділове листування від імені Сумської міської ради, Виконавчого комітету Сумської міської ради та міського голови з відповідними муніципалітетами міст іноземних держав, міст-партнерів, дружніх міст, дипломатичними та консульськими установами іноземних держав в Україні та дипломатичними місіями України за кордоном, міжнародними організаціями та донорськими установами, іншими закордонними суб'єктами в межах компетенції </w:t>
      </w:r>
      <w:r w:rsidR="006561CE" w:rsidRPr="0089074D">
        <w:rPr>
          <w:sz w:val="28"/>
          <w:szCs w:val="28"/>
          <w:lang w:val="uk-UA"/>
        </w:rPr>
        <w:t>Управління</w:t>
      </w:r>
      <w:r w:rsidR="006561CE">
        <w:rPr>
          <w:sz w:val="28"/>
          <w:szCs w:val="28"/>
          <w:lang w:val="uk-UA"/>
        </w:rPr>
        <w:t>.</w:t>
      </w:r>
    </w:p>
    <w:p w:rsidR="006561CE" w:rsidRDefault="001F0A9C" w:rsidP="00FA62D5">
      <w:pPr>
        <w:ind w:firstLine="709"/>
        <w:jc w:val="both"/>
        <w:rPr>
          <w:sz w:val="28"/>
          <w:szCs w:val="28"/>
          <w:lang w:val="uk-UA"/>
        </w:rPr>
      </w:pPr>
      <w:r>
        <w:rPr>
          <w:sz w:val="28"/>
          <w:szCs w:val="28"/>
          <w:lang w:val="uk-UA"/>
        </w:rPr>
        <w:t>3.2.12</w:t>
      </w:r>
      <w:r w:rsidR="006561CE">
        <w:rPr>
          <w:sz w:val="28"/>
          <w:szCs w:val="28"/>
          <w:lang w:val="uk-UA"/>
        </w:rPr>
        <w:t>.</w:t>
      </w:r>
      <w:r w:rsidR="006561CE" w:rsidRPr="00F452AF">
        <w:rPr>
          <w:sz w:val="28"/>
          <w:szCs w:val="28"/>
          <w:lang w:val="uk-UA"/>
        </w:rPr>
        <w:t xml:space="preserve"> Забезпечує підготовку офіційних, робочих (ділових) візитів представників Сумської міської ради та Виконавчого комітету Сумської міської ради за кордон, забезпечує візовий супровід</w:t>
      </w:r>
      <w:r w:rsidR="006561CE">
        <w:rPr>
          <w:sz w:val="28"/>
          <w:szCs w:val="28"/>
          <w:lang w:val="uk-UA"/>
        </w:rPr>
        <w:t>.</w:t>
      </w:r>
    </w:p>
    <w:p w:rsidR="006561CE" w:rsidRDefault="001F0A9C" w:rsidP="00FA62D5">
      <w:pPr>
        <w:ind w:firstLine="709"/>
        <w:jc w:val="both"/>
        <w:rPr>
          <w:sz w:val="28"/>
          <w:szCs w:val="28"/>
          <w:lang w:val="uk-UA"/>
        </w:rPr>
      </w:pPr>
      <w:r>
        <w:rPr>
          <w:sz w:val="28"/>
          <w:szCs w:val="28"/>
          <w:lang w:val="uk-UA"/>
        </w:rPr>
        <w:t>3.2.13</w:t>
      </w:r>
      <w:r w:rsidR="006561CE">
        <w:rPr>
          <w:sz w:val="28"/>
          <w:szCs w:val="28"/>
          <w:lang w:val="uk-UA"/>
        </w:rPr>
        <w:t>.</w:t>
      </w:r>
      <w:r w:rsidR="006561CE" w:rsidRPr="00F452AF">
        <w:rPr>
          <w:sz w:val="28"/>
          <w:szCs w:val="28"/>
          <w:lang w:val="uk-UA"/>
        </w:rPr>
        <w:t xml:space="preserve"> Готує інформаційні, довідкові матеріали про інвестиційний та </w:t>
      </w:r>
      <w:r w:rsidR="00AB4A8A">
        <w:rPr>
          <w:sz w:val="28"/>
          <w:szCs w:val="28"/>
          <w:lang w:val="uk-UA"/>
        </w:rPr>
        <w:t>економічний потенціал Сумської міської ТГ</w:t>
      </w:r>
      <w:r w:rsidR="006561CE" w:rsidRPr="00F452AF">
        <w:rPr>
          <w:sz w:val="28"/>
          <w:szCs w:val="28"/>
          <w:lang w:val="uk-UA"/>
        </w:rPr>
        <w:t xml:space="preserve"> для їх презентації під час зустрічей у рамках офіційних, робочих (ділових) візитів до Сумської міської </w:t>
      </w:r>
      <w:r w:rsidR="006561CE">
        <w:rPr>
          <w:sz w:val="28"/>
          <w:szCs w:val="28"/>
          <w:lang w:val="uk-UA"/>
        </w:rPr>
        <w:t>ТГ</w:t>
      </w:r>
      <w:r w:rsidR="006561CE" w:rsidRPr="00F452AF">
        <w:rPr>
          <w:sz w:val="28"/>
          <w:szCs w:val="28"/>
          <w:lang w:val="uk-UA"/>
        </w:rPr>
        <w:t xml:space="preserve"> іноземних делегацій, груп та окремих іноземних громадян, а також офіційних, робочих (ділових) візитів делегацій від Сумської міської ради та Виконавчого комітету Сумської міської ради за кордон</w:t>
      </w:r>
      <w:r w:rsidR="006561CE">
        <w:rPr>
          <w:sz w:val="28"/>
          <w:szCs w:val="28"/>
          <w:lang w:val="uk-UA"/>
        </w:rPr>
        <w:t>.</w:t>
      </w:r>
    </w:p>
    <w:p w:rsidR="006561CE" w:rsidRDefault="006561CE" w:rsidP="00FA62D5">
      <w:pPr>
        <w:ind w:firstLine="709"/>
        <w:jc w:val="both"/>
        <w:rPr>
          <w:sz w:val="28"/>
          <w:szCs w:val="28"/>
          <w:lang w:val="uk-UA"/>
        </w:rPr>
      </w:pPr>
      <w:r w:rsidRPr="00F452AF">
        <w:rPr>
          <w:sz w:val="28"/>
          <w:szCs w:val="28"/>
          <w:lang w:val="uk-UA"/>
        </w:rPr>
        <w:lastRenderedPageBreak/>
        <w:t>3.2.</w:t>
      </w:r>
      <w:r w:rsidR="001F0A9C">
        <w:rPr>
          <w:sz w:val="28"/>
          <w:szCs w:val="28"/>
          <w:lang w:val="uk-UA"/>
        </w:rPr>
        <w:t>14</w:t>
      </w:r>
      <w:r>
        <w:rPr>
          <w:sz w:val="28"/>
          <w:szCs w:val="28"/>
          <w:lang w:val="uk-UA"/>
        </w:rPr>
        <w:t>.</w:t>
      </w:r>
      <w:r w:rsidRPr="00F452AF">
        <w:rPr>
          <w:sz w:val="28"/>
          <w:szCs w:val="28"/>
          <w:lang w:val="uk-UA"/>
        </w:rPr>
        <w:t xml:space="preserve"> Сприяє поширенню інформації про економічний та ін</w:t>
      </w:r>
      <w:r w:rsidR="00AB4A8A">
        <w:rPr>
          <w:sz w:val="28"/>
          <w:szCs w:val="28"/>
          <w:lang w:val="uk-UA"/>
        </w:rPr>
        <w:t>вестиційний потенціал Сумської міської ТГ</w:t>
      </w:r>
      <w:r w:rsidRPr="00F452AF">
        <w:rPr>
          <w:sz w:val="28"/>
          <w:szCs w:val="28"/>
          <w:lang w:val="uk-UA"/>
        </w:rPr>
        <w:t xml:space="preserve"> під час участі делегацій від Сумської міської ради у форумах, виставках, інвестиційних та інших представницьких заходах та шляхом трансляції відео, розміщення публікацій в ЗМІ та на веб-ресурсах</w:t>
      </w:r>
      <w:r>
        <w:rPr>
          <w:sz w:val="28"/>
          <w:szCs w:val="28"/>
          <w:lang w:val="uk-UA"/>
        </w:rPr>
        <w:t>.</w:t>
      </w:r>
    </w:p>
    <w:p w:rsidR="006561CE" w:rsidRDefault="001F0A9C" w:rsidP="00FA62D5">
      <w:pPr>
        <w:ind w:firstLine="709"/>
        <w:jc w:val="both"/>
        <w:rPr>
          <w:sz w:val="28"/>
          <w:szCs w:val="28"/>
          <w:lang w:val="uk-UA"/>
        </w:rPr>
      </w:pPr>
      <w:r>
        <w:rPr>
          <w:sz w:val="28"/>
          <w:szCs w:val="28"/>
          <w:lang w:val="uk-UA"/>
        </w:rPr>
        <w:t>3.2.15</w:t>
      </w:r>
      <w:r w:rsidR="006561CE">
        <w:rPr>
          <w:sz w:val="28"/>
          <w:szCs w:val="28"/>
          <w:lang w:val="uk-UA"/>
        </w:rPr>
        <w:t>.</w:t>
      </w:r>
      <w:r w:rsidR="006561CE" w:rsidRPr="00F452AF">
        <w:rPr>
          <w:sz w:val="28"/>
          <w:szCs w:val="28"/>
          <w:lang w:val="uk-UA"/>
        </w:rPr>
        <w:t xml:space="preserve"> Забезпечує протокольну частину зустрічей під ч</w:t>
      </w:r>
      <w:r w:rsidR="006561CE">
        <w:rPr>
          <w:sz w:val="28"/>
          <w:szCs w:val="28"/>
          <w:lang w:val="uk-UA"/>
        </w:rPr>
        <w:t>ас</w:t>
      </w:r>
      <w:r w:rsidR="006561CE" w:rsidRPr="00F452AF">
        <w:rPr>
          <w:sz w:val="28"/>
          <w:szCs w:val="28"/>
          <w:lang w:val="uk-UA"/>
        </w:rPr>
        <w:t xml:space="preserve"> офіційних, робочих (ділових) візитів іноземних делегацій, груп та окремих іноземних громадян до Сумської міської ради, розробляє програми їх перебування. </w:t>
      </w:r>
    </w:p>
    <w:p w:rsidR="006561CE" w:rsidRPr="008B7E1F" w:rsidRDefault="006561CE" w:rsidP="00FA62D5">
      <w:pPr>
        <w:pStyle w:val="a"/>
        <w:numPr>
          <w:ilvl w:val="0"/>
          <w:numId w:val="0"/>
        </w:numPr>
        <w:ind w:firstLine="709"/>
        <w:jc w:val="both"/>
        <w:rPr>
          <w:color w:val="000000" w:themeColor="text1"/>
          <w:sz w:val="28"/>
          <w:szCs w:val="28"/>
          <w:lang w:val="uk-UA"/>
        </w:rPr>
      </w:pPr>
      <w:r w:rsidRPr="008B7E1F">
        <w:rPr>
          <w:color w:val="000000" w:themeColor="text1"/>
          <w:sz w:val="28"/>
          <w:szCs w:val="28"/>
          <w:lang w:val="uk-UA"/>
        </w:rPr>
        <w:t>3.2.</w:t>
      </w:r>
      <w:r w:rsidR="001F0A9C">
        <w:rPr>
          <w:color w:val="000000" w:themeColor="text1"/>
          <w:sz w:val="28"/>
          <w:szCs w:val="28"/>
          <w:lang w:val="uk-UA"/>
        </w:rPr>
        <w:t>16</w:t>
      </w:r>
      <w:r w:rsidRPr="008B7E1F">
        <w:rPr>
          <w:color w:val="000000" w:themeColor="text1"/>
          <w:sz w:val="28"/>
          <w:szCs w:val="28"/>
          <w:lang w:val="uk-UA"/>
        </w:rPr>
        <w:t>. Взаємодія з міжнародними, державними, регіональними партнерами та фондами, які надають гуманітарну підтримку — підготовка офіційних листів, меморандумів, угод, логістичних планів, забезпечення комунікації під час поставок.</w:t>
      </w:r>
    </w:p>
    <w:p w:rsidR="006561CE" w:rsidRDefault="006561CE" w:rsidP="00FA62D5">
      <w:pPr>
        <w:pStyle w:val="a"/>
        <w:numPr>
          <w:ilvl w:val="0"/>
          <w:numId w:val="0"/>
        </w:numPr>
        <w:ind w:firstLine="709"/>
        <w:jc w:val="both"/>
        <w:rPr>
          <w:color w:val="000000" w:themeColor="text1"/>
          <w:sz w:val="28"/>
          <w:szCs w:val="28"/>
        </w:rPr>
      </w:pPr>
      <w:r w:rsidRPr="008B7E1F">
        <w:rPr>
          <w:color w:val="000000" w:themeColor="text1"/>
          <w:sz w:val="28"/>
          <w:szCs w:val="28"/>
        </w:rPr>
        <w:t>3.2.</w:t>
      </w:r>
      <w:r w:rsidR="0069701C">
        <w:rPr>
          <w:color w:val="000000" w:themeColor="text1"/>
          <w:sz w:val="28"/>
          <w:szCs w:val="28"/>
        </w:rPr>
        <w:t>1</w:t>
      </w:r>
      <w:r w:rsidR="001F0A9C">
        <w:rPr>
          <w:color w:val="000000" w:themeColor="text1"/>
          <w:sz w:val="28"/>
          <w:szCs w:val="28"/>
          <w:lang w:val="uk-UA"/>
        </w:rPr>
        <w:t>7</w:t>
      </w:r>
      <w:r w:rsidRPr="008B7E1F">
        <w:rPr>
          <w:color w:val="000000" w:themeColor="text1"/>
          <w:sz w:val="28"/>
          <w:szCs w:val="28"/>
        </w:rPr>
        <w:t>.</w:t>
      </w:r>
      <w:r w:rsidR="00806582">
        <w:rPr>
          <w:color w:val="000000" w:themeColor="text1"/>
          <w:sz w:val="28"/>
          <w:szCs w:val="28"/>
        </w:rPr>
        <w:t xml:space="preserve"> </w:t>
      </w:r>
      <w:proofErr w:type="spellStart"/>
      <w:r w:rsidRPr="008B7E1F">
        <w:rPr>
          <w:color w:val="000000" w:themeColor="text1"/>
          <w:sz w:val="28"/>
          <w:szCs w:val="28"/>
        </w:rPr>
        <w:t>Моніторинг</w:t>
      </w:r>
      <w:proofErr w:type="spellEnd"/>
      <w:r w:rsidRPr="008B7E1F">
        <w:rPr>
          <w:color w:val="000000" w:themeColor="text1"/>
          <w:sz w:val="28"/>
          <w:szCs w:val="28"/>
        </w:rPr>
        <w:t xml:space="preserve"> потреб громади та </w:t>
      </w:r>
      <w:proofErr w:type="spellStart"/>
      <w:r w:rsidRPr="008B7E1F">
        <w:rPr>
          <w:color w:val="000000" w:themeColor="text1"/>
          <w:sz w:val="28"/>
          <w:szCs w:val="28"/>
        </w:rPr>
        <w:t>формування</w:t>
      </w:r>
      <w:proofErr w:type="spellEnd"/>
      <w:r w:rsidRPr="008B7E1F">
        <w:rPr>
          <w:color w:val="000000" w:themeColor="text1"/>
          <w:sz w:val="28"/>
          <w:szCs w:val="28"/>
        </w:rPr>
        <w:t xml:space="preserve"> заявок на </w:t>
      </w:r>
      <w:proofErr w:type="spellStart"/>
      <w:r w:rsidRPr="008B7E1F">
        <w:rPr>
          <w:color w:val="000000" w:themeColor="text1"/>
          <w:sz w:val="28"/>
          <w:szCs w:val="28"/>
        </w:rPr>
        <w:t>отримання</w:t>
      </w:r>
      <w:proofErr w:type="spellEnd"/>
      <w:r w:rsidRPr="008B7E1F">
        <w:rPr>
          <w:color w:val="000000" w:themeColor="text1"/>
          <w:sz w:val="28"/>
          <w:szCs w:val="28"/>
        </w:rPr>
        <w:t xml:space="preserve"> </w:t>
      </w:r>
      <w:proofErr w:type="spellStart"/>
      <w:r w:rsidRPr="008B7E1F">
        <w:rPr>
          <w:color w:val="000000" w:themeColor="text1"/>
          <w:sz w:val="28"/>
          <w:szCs w:val="28"/>
        </w:rPr>
        <w:t>гуманітарної</w:t>
      </w:r>
      <w:proofErr w:type="spellEnd"/>
      <w:r w:rsidRPr="008B7E1F">
        <w:rPr>
          <w:color w:val="000000" w:themeColor="text1"/>
          <w:sz w:val="28"/>
          <w:szCs w:val="28"/>
        </w:rPr>
        <w:t xml:space="preserve"> </w:t>
      </w:r>
      <w:proofErr w:type="spellStart"/>
      <w:r w:rsidRPr="008B7E1F">
        <w:rPr>
          <w:color w:val="000000" w:themeColor="text1"/>
          <w:sz w:val="28"/>
          <w:szCs w:val="28"/>
        </w:rPr>
        <w:t>допомоги</w:t>
      </w:r>
      <w:proofErr w:type="spellEnd"/>
      <w:r w:rsidRPr="008B7E1F">
        <w:rPr>
          <w:color w:val="000000" w:themeColor="text1"/>
          <w:sz w:val="28"/>
          <w:szCs w:val="28"/>
        </w:rPr>
        <w:t xml:space="preserve"> — </w:t>
      </w:r>
      <w:proofErr w:type="spellStart"/>
      <w:r w:rsidRPr="008B7E1F">
        <w:rPr>
          <w:color w:val="000000" w:themeColor="text1"/>
          <w:sz w:val="28"/>
          <w:szCs w:val="28"/>
        </w:rPr>
        <w:t>збір</w:t>
      </w:r>
      <w:proofErr w:type="spellEnd"/>
      <w:r w:rsidRPr="008B7E1F">
        <w:rPr>
          <w:color w:val="000000" w:themeColor="text1"/>
          <w:sz w:val="28"/>
          <w:szCs w:val="28"/>
        </w:rPr>
        <w:t xml:space="preserve">, </w:t>
      </w:r>
      <w:proofErr w:type="spellStart"/>
      <w:r w:rsidRPr="008B7E1F">
        <w:rPr>
          <w:color w:val="000000" w:themeColor="text1"/>
          <w:sz w:val="28"/>
          <w:szCs w:val="28"/>
        </w:rPr>
        <w:t>узагальнення</w:t>
      </w:r>
      <w:proofErr w:type="spellEnd"/>
      <w:r w:rsidRPr="008B7E1F">
        <w:rPr>
          <w:color w:val="000000" w:themeColor="text1"/>
          <w:sz w:val="28"/>
          <w:szCs w:val="28"/>
        </w:rPr>
        <w:t xml:space="preserve"> </w:t>
      </w:r>
      <w:proofErr w:type="spellStart"/>
      <w:r w:rsidRPr="008B7E1F">
        <w:rPr>
          <w:color w:val="000000" w:themeColor="text1"/>
          <w:sz w:val="28"/>
          <w:szCs w:val="28"/>
        </w:rPr>
        <w:t>інформації</w:t>
      </w:r>
      <w:proofErr w:type="spellEnd"/>
      <w:r w:rsidRPr="008B7E1F">
        <w:rPr>
          <w:color w:val="000000" w:themeColor="text1"/>
          <w:sz w:val="28"/>
          <w:szCs w:val="28"/>
        </w:rPr>
        <w:t xml:space="preserve"> про </w:t>
      </w:r>
      <w:proofErr w:type="spellStart"/>
      <w:r w:rsidRPr="008B7E1F">
        <w:rPr>
          <w:color w:val="000000" w:themeColor="text1"/>
          <w:sz w:val="28"/>
          <w:szCs w:val="28"/>
        </w:rPr>
        <w:t>нагальні</w:t>
      </w:r>
      <w:proofErr w:type="spellEnd"/>
      <w:r w:rsidRPr="008B7E1F">
        <w:rPr>
          <w:color w:val="000000" w:themeColor="text1"/>
          <w:sz w:val="28"/>
          <w:szCs w:val="28"/>
        </w:rPr>
        <w:t xml:space="preserve"> потреби, </w:t>
      </w:r>
      <w:proofErr w:type="spellStart"/>
      <w:r w:rsidRPr="008B7E1F">
        <w:rPr>
          <w:color w:val="000000" w:themeColor="text1"/>
          <w:sz w:val="28"/>
          <w:szCs w:val="28"/>
        </w:rPr>
        <w:t>підготовка</w:t>
      </w:r>
      <w:proofErr w:type="spellEnd"/>
      <w:r w:rsidRPr="008B7E1F">
        <w:rPr>
          <w:color w:val="000000" w:themeColor="text1"/>
          <w:sz w:val="28"/>
          <w:szCs w:val="28"/>
        </w:rPr>
        <w:t xml:space="preserve"> </w:t>
      </w:r>
      <w:proofErr w:type="spellStart"/>
      <w:r w:rsidRPr="008B7E1F">
        <w:rPr>
          <w:color w:val="000000" w:themeColor="text1"/>
          <w:sz w:val="28"/>
          <w:szCs w:val="28"/>
        </w:rPr>
        <w:t>зведених</w:t>
      </w:r>
      <w:proofErr w:type="spellEnd"/>
      <w:r w:rsidRPr="008B7E1F">
        <w:rPr>
          <w:color w:val="000000" w:themeColor="text1"/>
          <w:sz w:val="28"/>
          <w:szCs w:val="28"/>
        </w:rPr>
        <w:t xml:space="preserve"> </w:t>
      </w:r>
      <w:proofErr w:type="spellStart"/>
      <w:r w:rsidRPr="008B7E1F">
        <w:rPr>
          <w:color w:val="000000" w:themeColor="text1"/>
          <w:sz w:val="28"/>
          <w:szCs w:val="28"/>
        </w:rPr>
        <w:t>запитів</w:t>
      </w:r>
      <w:proofErr w:type="spellEnd"/>
      <w:r w:rsidRPr="008B7E1F">
        <w:rPr>
          <w:color w:val="000000" w:themeColor="text1"/>
          <w:sz w:val="28"/>
          <w:szCs w:val="28"/>
        </w:rPr>
        <w:t xml:space="preserve"> для </w:t>
      </w:r>
      <w:proofErr w:type="spellStart"/>
      <w:r w:rsidRPr="008B7E1F">
        <w:rPr>
          <w:color w:val="000000" w:themeColor="text1"/>
          <w:sz w:val="28"/>
          <w:szCs w:val="28"/>
        </w:rPr>
        <w:t>подання</w:t>
      </w:r>
      <w:proofErr w:type="spellEnd"/>
      <w:r w:rsidRPr="008B7E1F">
        <w:rPr>
          <w:color w:val="000000" w:themeColor="text1"/>
          <w:sz w:val="28"/>
          <w:szCs w:val="28"/>
        </w:rPr>
        <w:t xml:space="preserve"> до </w:t>
      </w:r>
      <w:proofErr w:type="spellStart"/>
      <w:r w:rsidRPr="008B7E1F">
        <w:rPr>
          <w:color w:val="000000" w:themeColor="text1"/>
          <w:sz w:val="28"/>
          <w:szCs w:val="28"/>
        </w:rPr>
        <w:t>обласних</w:t>
      </w:r>
      <w:proofErr w:type="spellEnd"/>
      <w:r w:rsidRPr="008B7E1F">
        <w:rPr>
          <w:color w:val="000000" w:themeColor="text1"/>
          <w:sz w:val="28"/>
          <w:szCs w:val="28"/>
        </w:rPr>
        <w:t xml:space="preserve">, </w:t>
      </w:r>
      <w:proofErr w:type="spellStart"/>
      <w:r w:rsidRPr="008B7E1F">
        <w:rPr>
          <w:color w:val="000000" w:themeColor="text1"/>
          <w:sz w:val="28"/>
          <w:szCs w:val="28"/>
        </w:rPr>
        <w:t>національних</w:t>
      </w:r>
      <w:proofErr w:type="spellEnd"/>
      <w:r w:rsidRPr="008B7E1F">
        <w:rPr>
          <w:color w:val="000000" w:themeColor="text1"/>
          <w:sz w:val="28"/>
          <w:szCs w:val="28"/>
        </w:rPr>
        <w:t xml:space="preserve"> і </w:t>
      </w:r>
      <w:proofErr w:type="spellStart"/>
      <w:r w:rsidRPr="008B7E1F">
        <w:rPr>
          <w:color w:val="000000" w:themeColor="text1"/>
          <w:sz w:val="28"/>
          <w:szCs w:val="28"/>
        </w:rPr>
        <w:t>міжнародних</w:t>
      </w:r>
      <w:proofErr w:type="spellEnd"/>
      <w:r w:rsidRPr="008B7E1F">
        <w:rPr>
          <w:color w:val="000000" w:themeColor="text1"/>
          <w:sz w:val="28"/>
          <w:szCs w:val="28"/>
        </w:rPr>
        <w:t xml:space="preserve"> структур.</w:t>
      </w:r>
    </w:p>
    <w:p w:rsidR="00806582" w:rsidRDefault="0069701C" w:rsidP="00806582">
      <w:pPr>
        <w:pStyle w:val="a"/>
        <w:numPr>
          <w:ilvl w:val="0"/>
          <w:numId w:val="0"/>
        </w:numPr>
        <w:ind w:firstLine="709"/>
        <w:jc w:val="both"/>
        <w:rPr>
          <w:color w:val="000000" w:themeColor="text1"/>
          <w:sz w:val="28"/>
          <w:szCs w:val="28"/>
        </w:rPr>
      </w:pPr>
      <w:r>
        <w:rPr>
          <w:color w:val="000000" w:themeColor="text1"/>
          <w:sz w:val="28"/>
          <w:szCs w:val="28"/>
        </w:rPr>
        <w:t>3.2.1</w:t>
      </w:r>
      <w:r w:rsidR="001F0A9C">
        <w:rPr>
          <w:color w:val="000000" w:themeColor="text1"/>
          <w:sz w:val="28"/>
          <w:szCs w:val="28"/>
          <w:lang w:val="uk-UA"/>
        </w:rPr>
        <w:t>8</w:t>
      </w:r>
      <w:r w:rsidR="00806582">
        <w:rPr>
          <w:color w:val="000000" w:themeColor="text1"/>
          <w:sz w:val="28"/>
          <w:szCs w:val="28"/>
        </w:rPr>
        <w:t>.</w:t>
      </w:r>
      <w:r w:rsidR="006561CE">
        <w:rPr>
          <w:color w:val="000000" w:themeColor="text1"/>
          <w:sz w:val="28"/>
          <w:szCs w:val="28"/>
        </w:rPr>
        <w:t xml:space="preserve"> </w:t>
      </w:r>
      <w:proofErr w:type="spellStart"/>
      <w:r w:rsidR="006561CE">
        <w:rPr>
          <w:color w:val="000000" w:themeColor="text1"/>
          <w:sz w:val="28"/>
          <w:szCs w:val="28"/>
        </w:rPr>
        <w:t>Сприяння</w:t>
      </w:r>
      <w:proofErr w:type="spellEnd"/>
      <w:r w:rsidR="006561CE">
        <w:rPr>
          <w:color w:val="000000" w:themeColor="text1"/>
          <w:sz w:val="28"/>
          <w:szCs w:val="28"/>
        </w:rPr>
        <w:t xml:space="preserve"> </w:t>
      </w:r>
      <w:proofErr w:type="spellStart"/>
      <w:r w:rsidR="006561CE">
        <w:rPr>
          <w:color w:val="000000" w:themeColor="text1"/>
          <w:sz w:val="28"/>
          <w:szCs w:val="28"/>
        </w:rPr>
        <w:t>залученню</w:t>
      </w:r>
      <w:proofErr w:type="spellEnd"/>
      <w:r w:rsidR="006561CE">
        <w:rPr>
          <w:color w:val="000000" w:themeColor="text1"/>
          <w:sz w:val="28"/>
          <w:szCs w:val="28"/>
        </w:rPr>
        <w:t xml:space="preserve"> </w:t>
      </w:r>
      <w:proofErr w:type="spellStart"/>
      <w:r w:rsidR="006561CE">
        <w:rPr>
          <w:color w:val="000000" w:themeColor="text1"/>
          <w:sz w:val="28"/>
          <w:szCs w:val="28"/>
        </w:rPr>
        <w:t>адресної</w:t>
      </w:r>
      <w:proofErr w:type="spellEnd"/>
      <w:r w:rsidR="006561CE">
        <w:rPr>
          <w:color w:val="000000" w:themeColor="text1"/>
          <w:sz w:val="28"/>
          <w:szCs w:val="28"/>
        </w:rPr>
        <w:t xml:space="preserve"> </w:t>
      </w:r>
      <w:proofErr w:type="spellStart"/>
      <w:r w:rsidR="006561CE">
        <w:rPr>
          <w:color w:val="000000" w:themeColor="text1"/>
          <w:sz w:val="28"/>
          <w:szCs w:val="28"/>
        </w:rPr>
        <w:t>допомоги</w:t>
      </w:r>
      <w:proofErr w:type="spellEnd"/>
      <w:r w:rsidR="006561CE">
        <w:rPr>
          <w:color w:val="000000" w:themeColor="text1"/>
          <w:sz w:val="28"/>
          <w:szCs w:val="28"/>
        </w:rPr>
        <w:t xml:space="preserve"> для </w:t>
      </w:r>
      <w:proofErr w:type="spellStart"/>
      <w:r w:rsidR="006561CE">
        <w:rPr>
          <w:color w:val="000000" w:themeColor="text1"/>
          <w:sz w:val="28"/>
          <w:szCs w:val="28"/>
        </w:rPr>
        <w:t>полегшення</w:t>
      </w:r>
      <w:proofErr w:type="spellEnd"/>
      <w:r w:rsidR="006561CE">
        <w:rPr>
          <w:color w:val="000000" w:themeColor="text1"/>
          <w:sz w:val="28"/>
          <w:szCs w:val="28"/>
        </w:rPr>
        <w:t xml:space="preserve"> </w:t>
      </w:r>
      <w:proofErr w:type="spellStart"/>
      <w:r w:rsidR="006561CE">
        <w:rPr>
          <w:color w:val="000000" w:themeColor="text1"/>
          <w:sz w:val="28"/>
          <w:szCs w:val="28"/>
        </w:rPr>
        <w:t>наслідків</w:t>
      </w:r>
      <w:proofErr w:type="spellEnd"/>
      <w:r w:rsidR="006561CE">
        <w:rPr>
          <w:color w:val="000000" w:themeColor="text1"/>
          <w:sz w:val="28"/>
          <w:szCs w:val="28"/>
        </w:rPr>
        <w:t xml:space="preserve"> </w:t>
      </w:r>
      <w:proofErr w:type="spellStart"/>
      <w:r w:rsidR="006561CE">
        <w:rPr>
          <w:color w:val="000000" w:themeColor="text1"/>
          <w:sz w:val="28"/>
          <w:szCs w:val="28"/>
        </w:rPr>
        <w:t>надзвичайних</w:t>
      </w:r>
      <w:proofErr w:type="spellEnd"/>
      <w:r w:rsidR="006561CE">
        <w:rPr>
          <w:color w:val="000000" w:themeColor="text1"/>
          <w:sz w:val="28"/>
          <w:szCs w:val="28"/>
        </w:rPr>
        <w:t xml:space="preserve"> </w:t>
      </w:r>
      <w:proofErr w:type="spellStart"/>
      <w:r w:rsidR="006561CE">
        <w:rPr>
          <w:color w:val="000000" w:themeColor="text1"/>
          <w:sz w:val="28"/>
          <w:szCs w:val="28"/>
        </w:rPr>
        <w:t>ситуацій</w:t>
      </w:r>
      <w:proofErr w:type="spellEnd"/>
      <w:r w:rsidR="006561CE">
        <w:rPr>
          <w:color w:val="000000" w:themeColor="text1"/>
          <w:sz w:val="28"/>
          <w:szCs w:val="28"/>
        </w:rPr>
        <w:t xml:space="preserve">, </w:t>
      </w:r>
      <w:proofErr w:type="spellStart"/>
      <w:r w:rsidR="006561CE">
        <w:rPr>
          <w:color w:val="000000" w:themeColor="text1"/>
          <w:sz w:val="28"/>
          <w:szCs w:val="28"/>
        </w:rPr>
        <w:t>збройних</w:t>
      </w:r>
      <w:proofErr w:type="spellEnd"/>
      <w:r w:rsidR="006561CE">
        <w:rPr>
          <w:color w:val="000000" w:themeColor="text1"/>
          <w:sz w:val="28"/>
          <w:szCs w:val="28"/>
        </w:rPr>
        <w:t xml:space="preserve"> </w:t>
      </w:r>
      <w:proofErr w:type="spellStart"/>
      <w:r w:rsidR="006561CE">
        <w:rPr>
          <w:color w:val="000000" w:themeColor="text1"/>
          <w:sz w:val="28"/>
          <w:szCs w:val="28"/>
        </w:rPr>
        <w:t>конфліктів</w:t>
      </w:r>
      <w:proofErr w:type="spellEnd"/>
      <w:r w:rsidR="006561CE">
        <w:rPr>
          <w:color w:val="000000" w:themeColor="text1"/>
          <w:sz w:val="28"/>
          <w:szCs w:val="28"/>
        </w:rPr>
        <w:t xml:space="preserve">, </w:t>
      </w:r>
      <w:proofErr w:type="spellStart"/>
      <w:r w:rsidR="006561CE">
        <w:rPr>
          <w:color w:val="000000" w:themeColor="text1"/>
          <w:sz w:val="28"/>
          <w:szCs w:val="28"/>
        </w:rPr>
        <w:t>стихійних</w:t>
      </w:r>
      <w:proofErr w:type="spellEnd"/>
      <w:r w:rsidR="006561CE">
        <w:rPr>
          <w:color w:val="000000" w:themeColor="text1"/>
          <w:sz w:val="28"/>
          <w:szCs w:val="28"/>
        </w:rPr>
        <w:t xml:space="preserve"> лих </w:t>
      </w:r>
      <w:proofErr w:type="spellStart"/>
      <w:r w:rsidR="006561CE">
        <w:rPr>
          <w:color w:val="000000" w:themeColor="text1"/>
          <w:sz w:val="28"/>
          <w:szCs w:val="28"/>
        </w:rPr>
        <w:t>чи</w:t>
      </w:r>
      <w:proofErr w:type="spellEnd"/>
      <w:r w:rsidR="006561CE">
        <w:rPr>
          <w:color w:val="000000" w:themeColor="text1"/>
          <w:sz w:val="28"/>
          <w:szCs w:val="28"/>
        </w:rPr>
        <w:t xml:space="preserve"> </w:t>
      </w:r>
      <w:proofErr w:type="spellStart"/>
      <w:r w:rsidR="006561CE">
        <w:rPr>
          <w:color w:val="000000" w:themeColor="text1"/>
          <w:sz w:val="28"/>
          <w:szCs w:val="28"/>
        </w:rPr>
        <w:t>інших</w:t>
      </w:r>
      <w:proofErr w:type="spellEnd"/>
      <w:r w:rsidR="006561CE">
        <w:rPr>
          <w:color w:val="000000" w:themeColor="text1"/>
          <w:sz w:val="28"/>
          <w:szCs w:val="28"/>
        </w:rPr>
        <w:t xml:space="preserve"> </w:t>
      </w:r>
      <w:proofErr w:type="spellStart"/>
      <w:r w:rsidR="006561CE">
        <w:rPr>
          <w:color w:val="000000" w:themeColor="text1"/>
          <w:sz w:val="28"/>
          <w:szCs w:val="28"/>
        </w:rPr>
        <w:t>кризових</w:t>
      </w:r>
      <w:proofErr w:type="spellEnd"/>
      <w:r w:rsidR="006561CE">
        <w:rPr>
          <w:color w:val="000000" w:themeColor="text1"/>
          <w:sz w:val="28"/>
          <w:szCs w:val="28"/>
        </w:rPr>
        <w:t xml:space="preserve"> </w:t>
      </w:r>
      <w:proofErr w:type="spellStart"/>
      <w:r w:rsidR="006561CE">
        <w:rPr>
          <w:color w:val="000000" w:themeColor="text1"/>
          <w:sz w:val="28"/>
          <w:szCs w:val="28"/>
        </w:rPr>
        <w:t>обставин</w:t>
      </w:r>
      <w:proofErr w:type="spellEnd"/>
      <w:r w:rsidR="006561CE">
        <w:rPr>
          <w:color w:val="000000" w:themeColor="text1"/>
          <w:sz w:val="28"/>
          <w:szCs w:val="28"/>
        </w:rPr>
        <w:t xml:space="preserve">. </w:t>
      </w:r>
    </w:p>
    <w:p w:rsidR="00410EF6" w:rsidRDefault="00171C97" w:rsidP="00806582">
      <w:pPr>
        <w:pStyle w:val="a"/>
        <w:numPr>
          <w:ilvl w:val="0"/>
          <w:numId w:val="0"/>
        </w:numPr>
        <w:ind w:firstLine="709"/>
        <w:jc w:val="both"/>
        <w:rPr>
          <w:color w:val="000000" w:themeColor="text1"/>
          <w:sz w:val="28"/>
          <w:szCs w:val="28"/>
        </w:rPr>
      </w:pPr>
      <w:r w:rsidRPr="00171C97">
        <w:rPr>
          <w:color w:val="000000" w:themeColor="text1"/>
          <w:sz w:val="28"/>
          <w:szCs w:val="28"/>
        </w:rPr>
        <w:t xml:space="preserve">3.2.19. </w:t>
      </w:r>
      <w:proofErr w:type="spellStart"/>
      <w:r w:rsidRPr="00171C97">
        <w:rPr>
          <w:color w:val="000000" w:themeColor="text1"/>
          <w:sz w:val="28"/>
          <w:szCs w:val="28"/>
        </w:rPr>
        <w:t>Підготовка</w:t>
      </w:r>
      <w:proofErr w:type="spellEnd"/>
      <w:r w:rsidRPr="00171C97">
        <w:rPr>
          <w:color w:val="000000" w:themeColor="text1"/>
          <w:sz w:val="28"/>
          <w:szCs w:val="28"/>
        </w:rPr>
        <w:t xml:space="preserve">, </w:t>
      </w:r>
      <w:proofErr w:type="spellStart"/>
      <w:r w:rsidRPr="00171C97">
        <w:rPr>
          <w:color w:val="000000" w:themeColor="text1"/>
          <w:sz w:val="28"/>
          <w:szCs w:val="28"/>
        </w:rPr>
        <w:t>оформлення</w:t>
      </w:r>
      <w:proofErr w:type="spellEnd"/>
      <w:r w:rsidRPr="00171C97">
        <w:rPr>
          <w:color w:val="000000" w:themeColor="text1"/>
          <w:sz w:val="28"/>
          <w:szCs w:val="28"/>
        </w:rPr>
        <w:t xml:space="preserve"> та </w:t>
      </w:r>
      <w:proofErr w:type="spellStart"/>
      <w:r w:rsidRPr="00171C97">
        <w:rPr>
          <w:color w:val="000000" w:themeColor="text1"/>
          <w:sz w:val="28"/>
          <w:szCs w:val="28"/>
        </w:rPr>
        <w:t>подання</w:t>
      </w:r>
      <w:proofErr w:type="spellEnd"/>
      <w:r w:rsidRPr="00171C97">
        <w:rPr>
          <w:color w:val="000000" w:themeColor="text1"/>
          <w:sz w:val="28"/>
          <w:szCs w:val="28"/>
        </w:rPr>
        <w:t xml:space="preserve"> </w:t>
      </w:r>
      <w:proofErr w:type="spellStart"/>
      <w:r w:rsidRPr="00171C97">
        <w:rPr>
          <w:color w:val="000000" w:themeColor="text1"/>
          <w:sz w:val="28"/>
          <w:szCs w:val="28"/>
        </w:rPr>
        <w:t>проєктних</w:t>
      </w:r>
      <w:proofErr w:type="spellEnd"/>
      <w:r w:rsidRPr="00171C97">
        <w:rPr>
          <w:color w:val="000000" w:themeColor="text1"/>
          <w:sz w:val="28"/>
          <w:szCs w:val="28"/>
        </w:rPr>
        <w:t xml:space="preserve"> заявок, </w:t>
      </w:r>
      <w:proofErr w:type="spellStart"/>
      <w:r w:rsidRPr="00171C97">
        <w:rPr>
          <w:color w:val="000000" w:themeColor="text1"/>
          <w:sz w:val="28"/>
          <w:szCs w:val="28"/>
        </w:rPr>
        <w:t>грантових</w:t>
      </w:r>
      <w:proofErr w:type="spellEnd"/>
      <w:r w:rsidRPr="00171C97">
        <w:rPr>
          <w:color w:val="000000" w:themeColor="text1"/>
          <w:sz w:val="28"/>
          <w:szCs w:val="28"/>
        </w:rPr>
        <w:t xml:space="preserve"> </w:t>
      </w:r>
      <w:proofErr w:type="spellStart"/>
      <w:r w:rsidRPr="00171C97">
        <w:rPr>
          <w:color w:val="000000" w:themeColor="text1"/>
          <w:sz w:val="28"/>
          <w:szCs w:val="28"/>
        </w:rPr>
        <w:t>пропозицій</w:t>
      </w:r>
      <w:proofErr w:type="spellEnd"/>
      <w:r w:rsidRPr="00171C97">
        <w:rPr>
          <w:color w:val="000000" w:themeColor="text1"/>
          <w:sz w:val="28"/>
          <w:szCs w:val="28"/>
        </w:rPr>
        <w:t xml:space="preserve"> та </w:t>
      </w:r>
      <w:proofErr w:type="spellStart"/>
      <w:r w:rsidRPr="00171C97">
        <w:rPr>
          <w:color w:val="000000" w:themeColor="text1"/>
          <w:sz w:val="28"/>
          <w:szCs w:val="28"/>
        </w:rPr>
        <w:t>інших</w:t>
      </w:r>
      <w:proofErr w:type="spellEnd"/>
      <w:r w:rsidRPr="00171C97">
        <w:rPr>
          <w:color w:val="000000" w:themeColor="text1"/>
          <w:sz w:val="28"/>
          <w:szCs w:val="28"/>
        </w:rPr>
        <w:t xml:space="preserve"> </w:t>
      </w:r>
      <w:proofErr w:type="spellStart"/>
      <w:r w:rsidRPr="00171C97">
        <w:rPr>
          <w:color w:val="000000" w:themeColor="text1"/>
          <w:sz w:val="28"/>
          <w:szCs w:val="28"/>
        </w:rPr>
        <w:t>ініціатив</w:t>
      </w:r>
      <w:proofErr w:type="spellEnd"/>
      <w:r w:rsidRPr="00171C97">
        <w:rPr>
          <w:color w:val="000000" w:themeColor="text1"/>
          <w:sz w:val="28"/>
          <w:szCs w:val="28"/>
        </w:rPr>
        <w:t xml:space="preserve">, </w:t>
      </w:r>
      <w:proofErr w:type="spellStart"/>
      <w:r w:rsidRPr="00171C97">
        <w:rPr>
          <w:color w:val="000000" w:themeColor="text1"/>
          <w:sz w:val="28"/>
          <w:szCs w:val="28"/>
        </w:rPr>
        <w:t>спрямованих</w:t>
      </w:r>
      <w:proofErr w:type="spellEnd"/>
      <w:r w:rsidRPr="00171C97">
        <w:rPr>
          <w:color w:val="000000" w:themeColor="text1"/>
          <w:sz w:val="28"/>
          <w:szCs w:val="28"/>
        </w:rPr>
        <w:t xml:space="preserve"> на </w:t>
      </w:r>
      <w:proofErr w:type="spellStart"/>
      <w:r w:rsidRPr="00171C97">
        <w:rPr>
          <w:color w:val="000000" w:themeColor="text1"/>
          <w:sz w:val="28"/>
          <w:szCs w:val="28"/>
        </w:rPr>
        <w:t>залучення</w:t>
      </w:r>
      <w:proofErr w:type="spellEnd"/>
      <w:r w:rsidRPr="00171C97">
        <w:rPr>
          <w:color w:val="000000" w:themeColor="text1"/>
          <w:sz w:val="28"/>
          <w:szCs w:val="28"/>
        </w:rPr>
        <w:t xml:space="preserve"> </w:t>
      </w:r>
      <w:proofErr w:type="spellStart"/>
      <w:r w:rsidRPr="00171C97">
        <w:rPr>
          <w:color w:val="000000" w:themeColor="text1"/>
          <w:sz w:val="28"/>
          <w:szCs w:val="28"/>
        </w:rPr>
        <w:t>ресурсів</w:t>
      </w:r>
      <w:proofErr w:type="spellEnd"/>
      <w:r w:rsidRPr="00171C97">
        <w:rPr>
          <w:color w:val="000000" w:themeColor="text1"/>
          <w:sz w:val="28"/>
          <w:szCs w:val="28"/>
        </w:rPr>
        <w:t xml:space="preserve"> для </w:t>
      </w:r>
      <w:proofErr w:type="spellStart"/>
      <w:r w:rsidRPr="00171C97">
        <w:rPr>
          <w:color w:val="000000" w:themeColor="text1"/>
          <w:sz w:val="28"/>
          <w:szCs w:val="28"/>
        </w:rPr>
        <w:t>реалізації</w:t>
      </w:r>
      <w:proofErr w:type="spellEnd"/>
      <w:r w:rsidRPr="00171C97">
        <w:rPr>
          <w:color w:val="000000" w:themeColor="text1"/>
          <w:sz w:val="28"/>
          <w:szCs w:val="28"/>
        </w:rPr>
        <w:t xml:space="preserve"> </w:t>
      </w:r>
      <w:proofErr w:type="spellStart"/>
      <w:r w:rsidRPr="00171C97">
        <w:rPr>
          <w:color w:val="000000" w:themeColor="text1"/>
          <w:sz w:val="28"/>
          <w:szCs w:val="28"/>
        </w:rPr>
        <w:t>перспективних</w:t>
      </w:r>
      <w:proofErr w:type="spellEnd"/>
      <w:r w:rsidRPr="00171C97">
        <w:rPr>
          <w:color w:val="000000" w:themeColor="text1"/>
          <w:sz w:val="28"/>
          <w:szCs w:val="28"/>
        </w:rPr>
        <w:t xml:space="preserve"> </w:t>
      </w:r>
      <w:proofErr w:type="spellStart"/>
      <w:r w:rsidRPr="00171C97">
        <w:rPr>
          <w:color w:val="000000" w:themeColor="text1"/>
          <w:sz w:val="28"/>
          <w:szCs w:val="28"/>
        </w:rPr>
        <w:t>проєктів</w:t>
      </w:r>
      <w:proofErr w:type="spellEnd"/>
      <w:r w:rsidRPr="00171C97">
        <w:rPr>
          <w:color w:val="000000" w:themeColor="text1"/>
          <w:sz w:val="28"/>
          <w:szCs w:val="28"/>
        </w:rPr>
        <w:t xml:space="preserve"> та </w:t>
      </w:r>
      <w:proofErr w:type="spellStart"/>
      <w:r w:rsidRPr="00171C97">
        <w:rPr>
          <w:color w:val="000000" w:themeColor="text1"/>
          <w:sz w:val="28"/>
          <w:szCs w:val="28"/>
        </w:rPr>
        <w:t>гуманітарної</w:t>
      </w:r>
      <w:proofErr w:type="spellEnd"/>
      <w:r w:rsidRPr="00171C97">
        <w:rPr>
          <w:color w:val="000000" w:themeColor="text1"/>
          <w:sz w:val="28"/>
          <w:szCs w:val="28"/>
        </w:rPr>
        <w:t xml:space="preserve"> </w:t>
      </w:r>
      <w:proofErr w:type="spellStart"/>
      <w:r w:rsidRPr="00171C97">
        <w:rPr>
          <w:color w:val="000000" w:themeColor="text1"/>
          <w:sz w:val="28"/>
          <w:szCs w:val="28"/>
        </w:rPr>
        <w:t>сфери</w:t>
      </w:r>
      <w:proofErr w:type="spellEnd"/>
      <w:r w:rsidRPr="00171C97">
        <w:rPr>
          <w:color w:val="000000" w:themeColor="text1"/>
          <w:sz w:val="28"/>
          <w:szCs w:val="28"/>
        </w:rPr>
        <w:t xml:space="preserve"> громади. </w:t>
      </w:r>
    </w:p>
    <w:p w:rsidR="006561CE" w:rsidRDefault="006561CE" w:rsidP="00806582">
      <w:pPr>
        <w:pStyle w:val="a"/>
        <w:numPr>
          <w:ilvl w:val="0"/>
          <w:numId w:val="0"/>
        </w:numPr>
        <w:ind w:firstLine="709"/>
        <w:jc w:val="both"/>
        <w:rPr>
          <w:color w:val="000000" w:themeColor="text1"/>
          <w:sz w:val="28"/>
          <w:szCs w:val="28"/>
        </w:rPr>
      </w:pPr>
      <w:r w:rsidRPr="008B7E1F">
        <w:rPr>
          <w:color w:val="000000" w:themeColor="text1"/>
          <w:sz w:val="28"/>
          <w:szCs w:val="28"/>
        </w:rPr>
        <w:t>3.2.</w:t>
      </w:r>
      <w:r w:rsidR="001F0A9C">
        <w:rPr>
          <w:color w:val="000000" w:themeColor="text1"/>
          <w:sz w:val="28"/>
          <w:szCs w:val="28"/>
          <w:lang w:val="uk-UA"/>
        </w:rPr>
        <w:t>20</w:t>
      </w:r>
      <w:r w:rsidRPr="008B7E1F">
        <w:rPr>
          <w:color w:val="000000" w:themeColor="text1"/>
          <w:sz w:val="28"/>
          <w:szCs w:val="28"/>
        </w:rPr>
        <w:t xml:space="preserve">. </w:t>
      </w:r>
      <w:proofErr w:type="spellStart"/>
      <w:r w:rsidRPr="008B7E1F">
        <w:rPr>
          <w:color w:val="000000" w:themeColor="text1"/>
          <w:sz w:val="28"/>
          <w:szCs w:val="28"/>
        </w:rPr>
        <w:t>Забезпечення</w:t>
      </w:r>
      <w:proofErr w:type="spellEnd"/>
      <w:r w:rsidRPr="008B7E1F">
        <w:rPr>
          <w:color w:val="000000" w:themeColor="text1"/>
          <w:sz w:val="28"/>
          <w:szCs w:val="28"/>
        </w:rPr>
        <w:t xml:space="preserve"> звітності </w:t>
      </w:r>
      <w:proofErr w:type="spellStart"/>
      <w:r w:rsidRPr="008B7E1F">
        <w:rPr>
          <w:color w:val="000000" w:themeColor="text1"/>
          <w:sz w:val="28"/>
          <w:szCs w:val="28"/>
        </w:rPr>
        <w:t>щодо</w:t>
      </w:r>
      <w:proofErr w:type="spellEnd"/>
      <w:r w:rsidRPr="008B7E1F">
        <w:rPr>
          <w:color w:val="000000" w:themeColor="text1"/>
          <w:sz w:val="28"/>
          <w:szCs w:val="28"/>
        </w:rPr>
        <w:t xml:space="preserve"> </w:t>
      </w:r>
      <w:proofErr w:type="spellStart"/>
      <w:r w:rsidRPr="008B7E1F">
        <w:rPr>
          <w:color w:val="000000" w:themeColor="text1"/>
          <w:sz w:val="28"/>
          <w:szCs w:val="28"/>
        </w:rPr>
        <w:t>обсягів</w:t>
      </w:r>
      <w:proofErr w:type="spellEnd"/>
      <w:r w:rsidRPr="008B7E1F">
        <w:rPr>
          <w:color w:val="000000" w:themeColor="text1"/>
          <w:sz w:val="28"/>
          <w:szCs w:val="28"/>
        </w:rPr>
        <w:t xml:space="preserve"> </w:t>
      </w:r>
      <w:proofErr w:type="spellStart"/>
      <w:r w:rsidRPr="008B7E1F">
        <w:rPr>
          <w:color w:val="000000" w:themeColor="text1"/>
          <w:sz w:val="28"/>
          <w:szCs w:val="28"/>
        </w:rPr>
        <w:t>отриманої</w:t>
      </w:r>
      <w:proofErr w:type="spellEnd"/>
      <w:r w:rsidRPr="008B7E1F">
        <w:rPr>
          <w:color w:val="000000" w:themeColor="text1"/>
          <w:sz w:val="28"/>
          <w:szCs w:val="28"/>
        </w:rPr>
        <w:t xml:space="preserve"> та </w:t>
      </w:r>
      <w:proofErr w:type="spellStart"/>
      <w:r w:rsidRPr="008B7E1F">
        <w:rPr>
          <w:color w:val="000000" w:themeColor="text1"/>
          <w:sz w:val="28"/>
          <w:szCs w:val="28"/>
        </w:rPr>
        <w:t>розподіленої</w:t>
      </w:r>
      <w:proofErr w:type="spellEnd"/>
      <w:r w:rsidRPr="008B7E1F">
        <w:rPr>
          <w:color w:val="000000" w:themeColor="text1"/>
          <w:sz w:val="28"/>
          <w:szCs w:val="28"/>
        </w:rPr>
        <w:t xml:space="preserve"> </w:t>
      </w:r>
      <w:proofErr w:type="spellStart"/>
      <w:r w:rsidRPr="008B7E1F">
        <w:rPr>
          <w:color w:val="000000" w:themeColor="text1"/>
          <w:sz w:val="28"/>
          <w:szCs w:val="28"/>
        </w:rPr>
        <w:t>гуманітарної</w:t>
      </w:r>
      <w:proofErr w:type="spellEnd"/>
      <w:r w:rsidRPr="008B7E1F">
        <w:rPr>
          <w:color w:val="000000" w:themeColor="text1"/>
          <w:sz w:val="28"/>
          <w:szCs w:val="28"/>
        </w:rPr>
        <w:t xml:space="preserve"> </w:t>
      </w:r>
      <w:proofErr w:type="spellStart"/>
      <w:r w:rsidRPr="008B7E1F">
        <w:rPr>
          <w:color w:val="000000" w:themeColor="text1"/>
          <w:sz w:val="28"/>
          <w:szCs w:val="28"/>
        </w:rPr>
        <w:t>допомоги</w:t>
      </w:r>
      <w:proofErr w:type="spellEnd"/>
      <w:r w:rsidRPr="008B7E1F">
        <w:rPr>
          <w:color w:val="000000" w:themeColor="text1"/>
          <w:sz w:val="28"/>
          <w:szCs w:val="28"/>
        </w:rPr>
        <w:t xml:space="preserve"> </w:t>
      </w:r>
      <w:r w:rsidR="00AB4A8A">
        <w:rPr>
          <w:color w:val="000000" w:themeColor="text1"/>
          <w:sz w:val="28"/>
          <w:szCs w:val="28"/>
          <w:lang w:val="uk-UA"/>
        </w:rPr>
        <w:t>виконавчими органами</w:t>
      </w:r>
      <w:r w:rsidRPr="008B7E1F">
        <w:rPr>
          <w:color w:val="000000" w:themeColor="text1"/>
          <w:sz w:val="28"/>
          <w:szCs w:val="28"/>
        </w:rPr>
        <w:t xml:space="preserve">, </w:t>
      </w:r>
      <w:proofErr w:type="spellStart"/>
      <w:r w:rsidRPr="008B7E1F">
        <w:rPr>
          <w:color w:val="000000" w:themeColor="text1"/>
          <w:sz w:val="28"/>
          <w:szCs w:val="28"/>
        </w:rPr>
        <w:t>комунальними</w:t>
      </w:r>
      <w:proofErr w:type="spellEnd"/>
      <w:r w:rsidRPr="008B7E1F">
        <w:rPr>
          <w:color w:val="000000" w:themeColor="text1"/>
          <w:sz w:val="28"/>
          <w:szCs w:val="28"/>
        </w:rPr>
        <w:t xml:space="preserve"> </w:t>
      </w:r>
      <w:proofErr w:type="spellStart"/>
      <w:r w:rsidRPr="008B7E1F">
        <w:rPr>
          <w:color w:val="000000" w:themeColor="text1"/>
          <w:sz w:val="28"/>
          <w:szCs w:val="28"/>
        </w:rPr>
        <w:t>підприємствами</w:t>
      </w:r>
      <w:proofErr w:type="spellEnd"/>
      <w:r w:rsidRPr="008B7E1F">
        <w:rPr>
          <w:color w:val="000000" w:themeColor="text1"/>
          <w:sz w:val="28"/>
          <w:szCs w:val="28"/>
        </w:rPr>
        <w:t xml:space="preserve">, </w:t>
      </w:r>
      <w:proofErr w:type="spellStart"/>
      <w:r w:rsidRPr="008B7E1F">
        <w:rPr>
          <w:color w:val="000000" w:themeColor="text1"/>
          <w:sz w:val="28"/>
          <w:szCs w:val="28"/>
        </w:rPr>
        <w:t>установами</w:t>
      </w:r>
      <w:proofErr w:type="spellEnd"/>
      <w:r w:rsidRPr="008B7E1F">
        <w:rPr>
          <w:color w:val="000000" w:themeColor="text1"/>
          <w:sz w:val="28"/>
          <w:szCs w:val="28"/>
        </w:rPr>
        <w:t xml:space="preserve"> та </w:t>
      </w:r>
      <w:proofErr w:type="spellStart"/>
      <w:r w:rsidRPr="008B7E1F">
        <w:rPr>
          <w:color w:val="000000" w:themeColor="text1"/>
          <w:sz w:val="28"/>
          <w:szCs w:val="28"/>
        </w:rPr>
        <w:t>організаціями</w:t>
      </w:r>
      <w:proofErr w:type="spellEnd"/>
      <w:r w:rsidRPr="008B7E1F">
        <w:rPr>
          <w:color w:val="000000" w:themeColor="text1"/>
          <w:sz w:val="28"/>
          <w:szCs w:val="28"/>
        </w:rPr>
        <w:t xml:space="preserve"> </w:t>
      </w:r>
      <w:proofErr w:type="spellStart"/>
      <w:r w:rsidRPr="008B7E1F">
        <w:rPr>
          <w:color w:val="000000" w:themeColor="text1"/>
          <w:sz w:val="28"/>
          <w:szCs w:val="28"/>
        </w:rPr>
        <w:t>Сумської</w:t>
      </w:r>
      <w:proofErr w:type="spellEnd"/>
      <w:r w:rsidRPr="008B7E1F">
        <w:rPr>
          <w:color w:val="000000" w:themeColor="text1"/>
          <w:sz w:val="28"/>
          <w:szCs w:val="28"/>
        </w:rPr>
        <w:t xml:space="preserve"> </w:t>
      </w:r>
      <w:proofErr w:type="spellStart"/>
      <w:r w:rsidRPr="008B7E1F">
        <w:rPr>
          <w:color w:val="000000" w:themeColor="text1"/>
          <w:sz w:val="28"/>
          <w:szCs w:val="28"/>
        </w:rPr>
        <w:t>міської</w:t>
      </w:r>
      <w:proofErr w:type="spellEnd"/>
      <w:r w:rsidRPr="008B7E1F">
        <w:rPr>
          <w:color w:val="000000" w:themeColor="text1"/>
          <w:sz w:val="28"/>
          <w:szCs w:val="28"/>
        </w:rPr>
        <w:t xml:space="preserve"> ради до </w:t>
      </w:r>
      <w:proofErr w:type="spellStart"/>
      <w:r w:rsidRPr="008B7E1F">
        <w:rPr>
          <w:color w:val="000000" w:themeColor="text1"/>
          <w:sz w:val="28"/>
          <w:szCs w:val="28"/>
        </w:rPr>
        <w:t>відповідних</w:t>
      </w:r>
      <w:proofErr w:type="spellEnd"/>
      <w:r w:rsidRPr="008B7E1F">
        <w:rPr>
          <w:color w:val="000000" w:themeColor="text1"/>
          <w:sz w:val="28"/>
          <w:szCs w:val="28"/>
        </w:rPr>
        <w:t xml:space="preserve"> </w:t>
      </w:r>
      <w:proofErr w:type="spellStart"/>
      <w:r w:rsidRPr="008B7E1F">
        <w:rPr>
          <w:color w:val="000000" w:themeColor="text1"/>
          <w:sz w:val="28"/>
          <w:szCs w:val="28"/>
        </w:rPr>
        <w:t>керівних</w:t>
      </w:r>
      <w:proofErr w:type="spellEnd"/>
      <w:r w:rsidRPr="008B7E1F">
        <w:rPr>
          <w:color w:val="000000" w:themeColor="text1"/>
          <w:sz w:val="28"/>
          <w:szCs w:val="28"/>
        </w:rPr>
        <w:t xml:space="preserve"> </w:t>
      </w:r>
      <w:proofErr w:type="spellStart"/>
      <w:r w:rsidRPr="008B7E1F">
        <w:rPr>
          <w:color w:val="000000" w:themeColor="text1"/>
          <w:sz w:val="28"/>
          <w:szCs w:val="28"/>
        </w:rPr>
        <w:t>органів</w:t>
      </w:r>
      <w:proofErr w:type="spellEnd"/>
      <w:r w:rsidRPr="008B7E1F">
        <w:rPr>
          <w:color w:val="000000" w:themeColor="text1"/>
          <w:sz w:val="28"/>
          <w:szCs w:val="28"/>
        </w:rPr>
        <w:t xml:space="preserve"> за </w:t>
      </w:r>
      <w:proofErr w:type="spellStart"/>
      <w:r w:rsidRPr="008B7E1F">
        <w:rPr>
          <w:color w:val="000000" w:themeColor="text1"/>
          <w:sz w:val="28"/>
          <w:szCs w:val="28"/>
        </w:rPr>
        <w:t>необхідності</w:t>
      </w:r>
      <w:proofErr w:type="spellEnd"/>
      <w:r w:rsidRPr="008B7E1F">
        <w:rPr>
          <w:color w:val="000000" w:themeColor="text1"/>
          <w:sz w:val="28"/>
          <w:szCs w:val="28"/>
        </w:rPr>
        <w:t>.</w:t>
      </w:r>
    </w:p>
    <w:p w:rsidR="006561CE" w:rsidRDefault="001F0A9C" w:rsidP="00806582">
      <w:pPr>
        <w:ind w:firstLine="709"/>
        <w:jc w:val="both"/>
        <w:rPr>
          <w:sz w:val="28"/>
          <w:szCs w:val="28"/>
          <w:lang w:val="uk-UA"/>
        </w:rPr>
      </w:pPr>
      <w:r>
        <w:rPr>
          <w:sz w:val="28"/>
          <w:szCs w:val="28"/>
          <w:lang w:val="uk-UA"/>
        </w:rPr>
        <w:t>3.2.21</w:t>
      </w:r>
      <w:r w:rsidR="006561CE">
        <w:rPr>
          <w:sz w:val="28"/>
          <w:szCs w:val="28"/>
          <w:lang w:val="uk-UA"/>
        </w:rPr>
        <w:t>.</w:t>
      </w:r>
      <w:r w:rsidR="006561CE" w:rsidRPr="00F452AF">
        <w:rPr>
          <w:sz w:val="28"/>
          <w:szCs w:val="28"/>
          <w:lang w:val="uk-UA"/>
        </w:rPr>
        <w:t xml:space="preserve"> Попередньо розглядає плани використання природних ресурсів місцевого значення на території Сумської міської Т</w:t>
      </w:r>
      <w:r w:rsidR="006561CE">
        <w:rPr>
          <w:sz w:val="28"/>
          <w:szCs w:val="28"/>
          <w:lang w:val="uk-UA"/>
        </w:rPr>
        <w:t>Г</w:t>
      </w:r>
      <w:r w:rsidR="006561CE" w:rsidRPr="00F452AF">
        <w:rPr>
          <w:sz w:val="28"/>
          <w:szCs w:val="28"/>
          <w:lang w:val="uk-UA"/>
        </w:rPr>
        <w:t xml:space="preserve"> та вносить на розгляд Виконавчого комітету Сумської міської </w:t>
      </w:r>
      <w:r w:rsidR="006561CE">
        <w:rPr>
          <w:sz w:val="28"/>
          <w:szCs w:val="28"/>
          <w:lang w:val="uk-UA"/>
        </w:rPr>
        <w:t>ради пропозиції з цього питання.</w:t>
      </w:r>
    </w:p>
    <w:p w:rsidR="006561CE" w:rsidRDefault="001F0A9C" w:rsidP="00806582">
      <w:pPr>
        <w:ind w:firstLine="709"/>
        <w:jc w:val="both"/>
        <w:rPr>
          <w:sz w:val="28"/>
          <w:szCs w:val="28"/>
          <w:lang w:val="uk-UA"/>
        </w:rPr>
      </w:pPr>
      <w:r>
        <w:rPr>
          <w:sz w:val="28"/>
          <w:szCs w:val="28"/>
          <w:lang w:val="uk-UA"/>
        </w:rPr>
        <w:t>3.2.22</w:t>
      </w:r>
      <w:r w:rsidR="006561CE">
        <w:rPr>
          <w:sz w:val="28"/>
          <w:szCs w:val="28"/>
          <w:lang w:val="uk-UA"/>
        </w:rPr>
        <w:t>.</w:t>
      </w:r>
      <w:r w:rsidR="00146863">
        <w:rPr>
          <w:sz w:val="28"/>
          <w:szCs w:val="28"/>
          <w:lang w:val="uk-UA"/>
        </w:rPr>
        <w:t xml:space="preserve"> </w:t>
      </w:r>
      <w:r w:rsidR="006561CE" w:rsidRPr="00E901F3">
        <w:rPr>
          <w:sz w:val="28"/>
          <w:szCs w:val="28"/>
          <w:lang w:val="uk-UA"/>
        </w:rPr>
        <w:t>Розробляє</w:t>
      </w:r>
      <w:r w:rsidR="006561CE">
        <w:rPr>
          <w:sz w:val="28"/>
          <w:szCs w:val="28"/>
          <w:lang w:val="uk-UA"/>
        </w:rPr>
        <w:t xml:space="preserve"> </w:t>
      </w:r>
      <w:r w:rsidR="006561CE" w:rsidRPr="00F452AF">
        <w:rPr>
          <w:sz w:val="28"/>
          <w:szCs w:val="28"/>
          <w:lang w:val="uk-UA"/>
        </w:rPr>
        <w:t xml:space="preserve">та подає на затвердження уповноваженим органам Сумської міської ради </w:t>
      </w:r>
      <w:proofErr w:type="spellStart"/>
      <w:r w:rsidR="006561CE" w:rsidRPr="00F452AF">
        <w:rPr>
          <w:sz w:val="28"/>
          <w:szCs w:val="28"/>
          <w:lang w:val="uk-UA"/>
        </w:rPr>
        <w:t>проєкти</w:t>
      </w:r>
      <w:proofErr w:type="spellEnd"/>
      <w:r w:rsidR="006561CE" w:rsidRPr="00F452AF">
        <w:rPr>
          <w:sz w:val="28"/>
          <w:szCs w:val="28"/>
          <w:lang w:val="uk-UA"/>
        </w:rPr>
        <w:t xml:space="preserve"> місцевих програм </w:t>
      </w:r>
      <w:r w:rsidR="0069701C">
        <w:rPr>
          <w:sz w:val="28"/>
          <w:szCs w:val="28"/>
          <w:lang w:val="uk-UA"/>
        </w:rPr>
        <w:t xml:space="preserve">розвитку міжнародної співпраці, </w:t>
      </w:r>
      <w:r w:rsidR="006561CE" w:rsidRPr="00F452AF">
        <w:rPr>
          <w:sz w:val="28"/>
          <w:szCs w:val="28"/>
          <w:lang w:val="uk-UA"/>
        </w:rPr>
        <w:t>охорони довкілля, бере участь у підготовці загальнодержавних і регіон</w:t>
      </w:r>
      <w:r w:rsidR="006561CE">
        <w:rPr>
          <w:sz w:val="28"/>
          <w:szCs w:val="28"/>
          <w:lang w:val="uk-UA"/>
        </w:rPr>
        <w:t>альних програм охорони довкілля.</w:t>
      </w:r>
    </w:p>
    <w:p w:rsidR="006561CE" w:rsidRDefault="001F0A9C" w:rsidP="00806582">
      <w:pPr>
        <w:ind w:firstLine="709"/>
        <w:jc w:val="both"/>
        <w:rPr>
          <w:sz w:val="28"/>
          <w:szCs w:val="28"/>
          <w:lang w:val="uk-UA"/>
        </w:rPr>
      </w:pPr>
      <w:r>
        <w:rPr>
          <w:sz w:val="28"/>
          <w:szCs w:val="28"/>
          <w:lang w:val="uk-UA"/>
        </w:rPr>
        <w:t>3.2.23</w:t>
      </w:r>
      <w:r w:rsidR="006561CE">
        <w:rPr>
          <w:sz w:val="28"/>
          <w:szCs w:val="28"/>
          <w:lang w:val="uk-UA"/>
        </w:rPr>
        <w:t>.</w:t>
      </w:r>
      <w:r w:rsidR="006561CE" w:rsidRPr="00F452AF">
        <w:rPr>
          <w:sz w:val="28"/>
          <w:szCs w:val="28"/>
          <w:lang w:val="uk-UA"/>
        </w:rPr>
        <w:t xml:space="preserve"> Готує </w:t>
      </w:r>
      <w:r w:rsidR="006561CE">
        <w:rPr>
          <w:sz w:val="28"/>
          <w:szCs w:val="28"/>
          <w:lang w:val="uk-UA"/>
        </w:rPr>
        <w:t>і</w:t>
      </w:r>
      <w:r w:rsidR="006561CE" w:rsidRPr="00F452AF">
        <w:rPr>
          <w:sz w:val="28"/>
          <w:szCs w:val="28"/>
          <w:lang w:val="uk-UA"/>
        </w:rPr>
        <w:t xml:space="preserve"> вносить на розгляд уповноваженим органам Сумської міської ради пропозиції щодо прийняття рішень про організацію територій і об'єктів природно-заповідного фонду місцевого значення, вносить пропозиції до відповідних державних органів про оголошення природних об'єктів, що мають екологічну цінність, пам'ятками пр</w:t>
      </w:r>
      <w:r w:rsidR="006561CE">
        <w:rPr>
          <w:sz w:val="28"/>
          <w:szCs w:val="28"/>
          <w:lang w:val="uk-UA"/>
        </w:rPr>
        <w:t>ироди, які охороняються законом.</w:t>
      </w:r>
    </w:p>
    <w:p w:rsidR="006561CE" w:rsidRDefault="001F0A9C" w:rsidP="00806582">
      <w:pPr>
        <w:ind w:firstLine="709"/>
        <w:jc w:val="both"/>
        <w:rPr>
          <w:sz w:val="28"/>
          <w:szCs w:val="28"/>
          <w:lang w:val="uk-UA"/>
        </w:rPr>
      </w:pPr>
      <w:r>
        <w:rPr>
          <w:sz w:val="28"/>
          <w:szCs w:val="28"/>
          <w:lang w:val="uk-UA"/>
        </w:rPr>
        <w:t>3.2.24</w:t>
      </w:r>
      <w:r w:rsidR="006561CE">
        <w:rPr>
          <w:sz w:val="28"/>
          <w:szCs w:val="28"/>
          <w:lang w:val="uk-UA"/>
        </w:rPr>
        <w:t>.</w:t>
      </w:r>
      <w:r w:rsidR="006561CE" w:rsidRPr="00F452AF">
        <w:rPr>
          <w:sz w:val="28"/>
          <w:szCs w:val="28"/>
          <w:lang w:val="uk-UA"/>
        </w:rPr>
        <w:t xml:space="preserve"> Здійснює контроль в межах компетенції за додержанням природоохоронного законодавства, використанням </w:t>
      </w:r>
      <w:r w:rsidR="006561CE">
        <w:rPr>
          <w:sz w:val="28"/>
          <w:szCs w:val="28"/>
          <w:lang w:val="uk-UA"/>
        </w:rPr>
        <w:t xml:space="preserve">і </w:t>
      </w:r>
      <w:r w:rsidR="006561CE" w:rsidRPr="00F452AF">
        <w:rPr>
          <w:sz w:val="28"/>
          <w:szCs w:val="28"/>
          <w:lang w:val="uk-UA"/>
        </w:rPr>
        <w:t>охороною природних ресурсів загальноде</w:t>
      </w:r>
      <w:r w:rsidR="006561CE">
        <w:rPr>
          <w:sz w:val="28"/>
          <w:szCs w:val="28"/>
          <w:lang w:val="uk-UA"/>
        </w:rPr>
        <w:t>ржавного та місцевого значення.</w:t>
      </w:r>
    </w:p>
    <w:p w:rsidR="006561CE" w:rsidRDefault="001F0A9C" w:rsidP="00806582">
      <w:pPr>
        <w:ind w:firstLine="709"/>
        <w:jc w:val="both"/>
        <w:rPr>
          <w:sz w:val="28"/>
          <w:szCs w:val="28"/>
          <w:lang w:val="uk-UA"/>
        </w:rPr>
      </w:pPr>
      <w:r>
        <w:rPr>
          <w:sz w:val="28"/>
          <w:szCs w:val="28"/>
          <w:lang w:val="uk-UA"/>
        </w:rPr>
        <w:t>3.2.25</w:t>
      </w:r>
      <w:r w:rsidR="006561CE">
        <w:rPr>
          <w:sz w:val="28"/>
          <w:szCs w:val="28"/>
          <w:lang w:val="uk-UA"/>
        </w:rPr>
        <w:t>.</w:t>
      </w:r>
      <w:r w:rsidR="006561CE" w:rsidRPr="00F452AF">
        <w:rPr>
          <w:sz w:val="28"/>
          <w:szCs w:val="28"/>
          <w:lang w:val="uk-UA"/>
        </w:rPr>
        <w:t xml:space="preserve"> Готує та вносить на розгляд уповноважених органів Сумської міської ради пропозицій щодо погодження питань про надання дозволу </w:t>
      </w:r>
      <w:r w:rsidR="006561CE">
        <w:rPr>
          <w:sz w:val="28"/>
          <w:szCs w:val="28"/>
          <w:lang w:val="uk-UA"/>
        </w:rPr>
        <w:t>на с</w:t>
      </w:r>
      <w:r w:rsidR="006561CE" w:rsidRPr="00F452AF">
        <w:rPr>
          <w:sz w:val="28"/>
          <w:szCs w:val="28"/>
          <w:lang w:val="uk-UA"/>
        </w:rPr>
        <w:t>пеціальне використання природних ресурсів загальнодержавного значення</w:t>
      </w:r>
      <w:r w:rsidR="006561CE">
        <w:rPr>
          <w:sz w:val="28"/>
          <w:szCs w:val="28"/>
          <w:lang w:val="uk-UA"/>
        </w:rPr>
        <w:t>.</w:t>
      </w:r>
    </w:p>
    <w:p w:rsidR="006561CE" w:rsidRDefault="006561CE" w:rsidP="00806582">
      <w:pPr>
        <w:ind w:firstLine="709"/>
        <w:jc w:val="both"/>
        <w:rPr>
          <w:sz w:val="28"/>
          <w:szCs w:val="28"/>
          <w:lang w:val="uk-UA"/>
        </w:rPr>
      </w:pPr>
      <w:r w:rsidRPr="00F452AF">
        <w:rPr>
          <w:sz w:val="28"/>
          <w:szCs w:val="28"/>
          <w:lang w:val="uk-UA"/>
        </w:rPr>
        <w:t>3.2.</w:t>
      </w:r>
      <w:r w:rsidR="001F0A9C">
        <w:rPr>
          <w:sz w:val="28"/>
          <w:szCs w:val="28"/>
          <w:lang w:val="uk-UA"/>
        </w:rPr>
        <w:t>26</w:t>
      </w:r>
      <w:r>
        <w:rPr>
          <w:sz w:val="28"/>
          <w:szCs w:val="28"/>
          <w:lang w:val="uk-UA"/>
        </w:rPr>
        <w:t>.</w:t>
      </w:r>
      <w:r w:rsidRPr="00F452AF">
        <w:rPr>
          <w:sz w:val="28"/>
          <w:szCs w:val="28"/>
          <w:lang w:val="uk-UA"/>
        </w:rPr>
        <w:t xml:space="preserve"> Розглядає та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w:t>
      </w:r>
      <w:r>
        <w:rPr>
          <w:sz w:val="28"/>
          <w:szCs w:val="28"/>
          <w:lang w:val="uk-UA"/>
        </w:rPr>
        <w:t>.</w:t>
      </w:r>
      <w:r w:rsidRPr="00F452AF">
        <w:rPr>
          <w:sz w:val="28"/>
          <w:szCs w:val="28"/>
          <w:lang w:val="uk-UA"/>
        </w:rPr>
        <w:t xml:space="preserve"> </w:t>
      </w:r>
    </w:p>
    <w:p w:rsidR="00410EF6" w:rsidRDefault="00410EF6" w:rsidP="006561CE">
      <w:pPr>
        <w:ind w:firstLine="709"/>
        <w:jc w:val="both"/>
        <w:rPr>
          <w:sz w:val="28"/>
          <w:szCs w:val="28"/>
          <w:lang w:val="uk-UA"/>
        </w:rPr>
      </w:pPr>
      <w:r w:rsidRPr="00410EF6">
        <w:rPr>
          <w:sz w:val="28"/>
          <w:szCs w:val="28"/>
          <w:lang w:val="uk-UA"/>
        </w:rPr>
        <w:lastRenderedPageBreak/>
        <w:t xml:space="preserve">3.2.27. Формує </w:t>
      </w:r>
      <w:proofErr w:type="spellStart"/>
      <w:r w:rsidRPr="00410EF6">
        <w:rPr>
          <w:sz w:val="28"/>
          <w:szCs w:val="28"/>
          <w:lang w:val="uk-UA"/>
        </w:rPr>
        <w:t>проєкт</w:t>
      </w:r>
      <w:proofErr w:type="spellEnd"/>
      <w:r w:rsidRPr="00410EF6">
        <w:rPr>
          <w:sz w:val="28"/>
          <w:szCs w:val="28"/>
          <w:lang w:val="uk-UA"/>
        </w:rPr>
        <w:t xml:space="preserve"> переліку  видатків фонду охорони навколишнього природного середовища Сумської міської ТГ на відповідний бюджетний рік.</w:t>
      </w:r>
    </w:p>
    <w:p w:rsidR="006561CE" w:rsidRDefault="006561CE" w:rsidP="006561CE">
      <w:pPr>
        <w:ind w:firstLine="709"/>
        <w:jc w:val="both"/>
        <w:rPr>
          <w:sz w:val="28"/>
          <w:szCs w:val="28"/>
          <w:lang w:val="uk-UA"/>
        </w:rPr>
      </w:pPr>
      <w:r w:rsidRPr="00F452AF">
        <w:rPr>
          <w:sz w:val="28"/>
          <w:szCs w:val="28"/>
          <w:lang w:val="uk-UA"/>
        </w:rPr>
        <w:t>3.2.2</w:t>
      </w:r>
      <w:r w:rsidR="001F0A9C">
        <w:rPr>
          <w:sz w:val="28"/>
          <w:szCs w:val="28"/>
          <w:lang w:val="uk-UA"/>
        </w:rPr>
        <w:t>8</w:t>
      </w:r>
      <w:r>
        <w:rPr>
          <w:sz w:val="28"/>
          <w:szCs w:val="28"/>
          <w:lang w:val="uk-UA"/>
        </w:rPr>
        <w:t>.</w:t>
      </w:r>
      <w:r w:rsidRPr="00F452AF">
        <w:rPr>
          <w:sz w:val="28"/>
          <w:szCs w:val="28"/>
          <w:lang w:val="uk-UA"/>
        </w:rPr>
        <w:t xml:space="preserve"> Здійснює мо</w:t>
      </w:r>
      <w:r>
        <w:rPr>
          <w:sz w:val="28"/>
          <w:szCs w:val="28"/>
          <w:lang w:val="uk-UA"/>
        </w:rPr>
        <w:t>ніторинг використання коштів</w:t>
      </w:r>
      <w:r w:rsidRPr="00F452AF">
        <w:rPr>
          <w:sz w:val="28"/>
          <w:szCs w:val="28"/>
          <w:lang w:val="uk-UA"/>
        </w:rPr>
        <w:t xml:space="preserve"> на природоохоронні заходи</w:t>
      </w:r>
      <w:r>
        <w:rPr>
          <w:sz w:val="28"/>
          <w:szCs w:val="28"/>
          <w:lang w:val="uk-UA"/>
        </w:rPr>
        <w:t>.</w:t>
      </w:r>
    </w:p>
    <w:p w:rsidR="006561CE" w:rsidRDefault="006561CE" w:rsidP="00806582">
      <w:pPr>
        <w:ind w:firstLine="709"/>
        <w:jc w:val="both"/>
        <w:rPr>
          <w:sz w:val="28"/>
          <w:szCs w:val="28"/>
          <w:lang w:val="uk-UA"/>
        </w:rPr>
      </w:pPr>
      <w:r w:rsidRPr="00F452AF">
        <w:rPr>
          <w:sz w:val="28"/>
          <w:szCs w:val="28"/>
          <w:lang w:val="uk-UA"/>
        </w:rPr>
        <w:t>3.2.2</w:t>
      </w:r>
      <w:r w:rsidR="001F0A9C">
        <w:rPr>
          <w:sz w:val="28"/>
          <w:szCs w:val="28"/>
          <w:lang w:val="uk-UA"/>
        </w:rPr>
        <w:t>9</w:t>
      </w:r>
      <w:r>
        <w:rPr>
          <w:sz w:val="28"/>
          <w:szCs w:val="28"/>
          <w:lang w:val="uk-UA"/>
        </w:rPr>
        <w:t>.</w:t>
      </w:r>
      <w:r w:rsidRPr="00F452AF">
        <w:rPr>
          <w:sz w:val="28"/>
          <w:szCs w:val="28"/>
          <w:lang w:val="uk-UA"/>
        </w:rPr>
        <w:t xml:space="preserve"> Розробляє програму державного моніторингу у галузі охорони атмосферного повітря для агломерації </w:t>
      </w:r>
      <w:r w:rsidR="00AB4A8A" w:rsidRPr="00F452AF">
        <w:rPr>
          <w:sz w:val="28"/>
          <w:szCs w:val="28"/>
          <w:lang w:val="uk-UA"/>
        </w:rPr>
        <w:t>Сумської міської Т</w:t>
      </w:r>
      <w:r w:rsidR="00AB4A8A">
        <w:rPr>
          <w:sz w:val="28"/>
          <w:szCs w:val="28"/>
          <w:lang w:val="uk-UA"/>
        </w:rPr>
        <w:t>Г</w:t>
      </w:r>
      <w:r w:rsidRPr="00F452AF">
        <w:rPr>
          <w:sz w:val="28"/>
          <w:szCs w:val="28"/>
          <w:lang w:val="uk-UA"/>
        </w:rPr>
        <w:t xml:space="preserve"> та подає її для розгляду та надання висновків комісії з питань здійснення державного моніторингу в галузі охорони атмосферного повітря та управління якістю атмосферного повітря на території агломерації </w:t>
      </w:r>
      <w:r w:rsidR="00AB4A8A" w:rsidRPr="00F452AF">
        <w:rPr>
          <w:sz w:val="28"/>
          <w:szCs w:val="28"/>
          <w:lang w:val="uk-UA"/>
        </w:rPr>
        <w:t>Сумської міської Т</w:t>
      </w:r>
      <w:r w:rsidR="00AB4A8A">
        <w:rPr>
          <w:sz w:val="28"/>
          <w:szCs w:val="28"/>
          <w:lang w:val="uk-UA"/>
        </w:rPr>
        <w:t>Г</w:t>
      </w:r>
      <w:r>
        <w:rPr>
          <w:sz w:val="28"/>
          <w:szCs w:val="28"/>
          <w:lang w:val="uk-UA"/>
        </w:rPr>
        <w:t>.</w:t>
      </w:r>
    </w:p>
    <w:p w:rsidR="006561CE" w:rsidRPr="001A3742" w:rsidRDefault="003F0783" w:rsidP="00806582">
      <w:pPr>
        <w:ind w:firstLine="709"/>
        <w:jc w:val="both"/>
        <w:rPr>
          <w:sz w:val="28"/>
          <w:szCs w:val="28"/>
          <w:lang w:val="uk-UA"/>
        </w:rPr>
      </w:pPr>
      <w:r>
        <w:rPr>
          <w:sz w:val="28"/>
          <w:szCs w:val="28"/>
          <w:lang w:val="uk-UA"/>
        </w:rPr>
        <w:t>3.2.30</w:t>
      </w:r>
      <w:r w:rsidR="006561CE" w:rsidRPr="00E901F3">
        <w:rPr>
          <w:sz w:val="28"/>
          <w:szCs w:val="28"/>
          <w:lang w:val="uk-UA"/>
        </w:rPr>
        <w:t>. Опрацьовує матеріали підприємств, установ та організацій міста про намір отримати дозвіл на викиди забруднюючих речовин в атмосферне повітря стаціонарними джерелами забруднення.</w:t>
      </w:r>
    </w:p>
    <w:p w:rsidR="006561CE" w:rsidRPr="00E901F3" w:rsidRDefault="003F0783" w:rsidP="00806582">
      <w:pPr>
        <w:ind w:firstLine="709"/>
        <w:jc w:val="both"/>
        <w:rPr>
          <w:sz w:val="28"/>
          <w:szCs w:val="28"/>
          <w:lang w:val="uk-UA"/>
        </w:rPr>
      </w:pPr>
      <w:r>
        <w:rPr>
          <w:sz w:val="28"/>
          <w:szCs w:val="28"/>
          <w:lang w:val="uk-UA"/>
        </w:rPr>
        <w:t>3.2.31</w:t>
      </w:r>
      <w:r w:rsidR="006561CE" w:rsidRPr="00E901F3">
        <w:rPr>
          <w:sz w:val="28"/>
          <w:szCs w:val="28"/>
          <w:lang w:val="uk-UA"/>
        </w:rPr>
        <w:t xml:space="preserve">. Вносить пропозиції щодо покращення екологічного стану в місті, готує та здійснює контроль за впровадженням </w:t>
      </w:r>
      <w:proofErr w:type="spellStart"/>
      <w:r w:rsidR="006561CE" w:rsidRPr="00E901F3">
        <w:rPr>
          <w:sz w:val="28"/>
          <w:szCs w:val="28"/>
          <w:lang w:val="uk-UA"/>
        </w:rPr>
        <w:t>проєктів</w:t>
      </w:r>
      <w:proofErr w:type="spellEnd"/>
      <w:r w:rsidR="006561CE" w:rsidRPr="00E901F3">
        <w:rPr>
          <w:sz w:val="28"/>
          <w:szCs w:val="28"/>
          <w:lang w:val="uk-UA"/>
        </w:rPr>
        <w:t xml:space="preserve"> з охорони довкілля.</w:t>
      </w:r>
    </w:p>
    <w:p w:rsidR="006561CE" w:rsidRPr="00E901F3" w:rsidRDefault="003F0783" w:rsidP="00806582">
      <w:pPr>
        <w:ind w:firstLine="709"/>
        <w:jc w:val="both"/>
        <w:rPr>
          <w:sz w:val="28"/>
          <w:szCs w:val="28"/>
          <w:lang w:val="uk-UA"/>
        </w:rPr>
      </w:pPr>
      <w:r>
        <w:rPr>
          <w:sz w:val="28"/>
          <w:szCs w:val="28"/>
          <w:lang w:val="uk-UA"/>
        </w:rPr>
        <w:t>3.2.32</w:t>
      </w:r>
      <w:r w:rsidR="006561CE" w:rsidRPr="00E901F3">
        <w:rPr>
          <w:sz w:val="28"/>
          <w:szCs w:val="28"/>
          <w:lang w:val="uk-UA"/>
        </w:rPr>
        <w:t>. Приймає участь у спільних з контролюючими службами перевірках природоохоронної діяльності суб’єктів господарювання на території міста.</w:t>
      </w:r>
    </w:p>
    <w:p w:rsidR="006561CE" w:rsidRPr="00E901F3" w:rsidRDefault="003F0783" w:rsidP="00806582">
      <w:pPr>
        <w:ind w:firstLine="709"/>
        <w:jc w:val="both"/>
        <w:rPr>
          <w:sz w:val="28"/>
          <w:szCs w:val="28"/>
          <w:lang w:val="uk-UA"/>
        </w:rPr>
      </w:pPr>
      <w:r>
        <w:rPr>
          <w:sz w:val="28"/>
          <w:szCs w:val="28"/>
          <w:lang w:val="uk-UA"/>
        </w:rPr>
        <w:t>3.2.33</w:t>
      </w:r>
      <w:r w:rsidR="006561CE" w:rsidRPr="00E901F3">
        <w:rPr>
          <w:sz w:val="28"/>
          <w:szCs w:val="28"/>
          <w:lang w:val="uk-UA"/>
        </w:rPr>
        <w:t>. Забезпечує інформування населення, підприємств, установ, організацій та громадян про стан навколишнього природного середовища.</w:t>
      </w:r>
    </w:p>
    <w:p w:rsidR="006561CE" w:rsidRDefault="003F0783" w:rsidP="00806582">
      <w:pPr>
        <w:ind w:firstLine="709"/>
        <w:jc w:val="both"/>
        <w:rPr>
          <w:sz w:val="28"/>
          <w:szCs w:val="28"/>
          <w:lang w:val="uk-UA"/>
        </w:rPr>
      </w:pPr>
      <w:r>
        <w:rPr>
          <w:sz w:val="28"/>
          <w:szCs w:val="28"/>
          <w:lang w:val="uk-UA"/>
        </w:rPr>
        <w:t>3.2.34</w:t>
      </w:r>
      <w:r w:rsidR="006561CE" w:rsidRPr="00E901F3">
        <w:rPr>
          <w:sz w:val="28"/>
          <w:szCs w:val="28"/>
          <w:lang w:val="uk-UA"/>
        </w:rPr>
        <w:t>. Здійснює просвітницьку діяльність, спрямовану на підвищення екологічної свідомості громадян.</w:t>
      </w:r>
    </w:p>
    <w:p w:rsidR="006561CE" w:rsidRDefault="003F0783" w:rsidP="00806582">
      <w:pPr>
        <w:ind w:firstLine="709"/>
        <w:jc w:val="both"/>
        <w:rPr>
          <w:sz w:val="28"/>
          <w:szCs w:val="28"/>
          <w:lang w:val="uk-UA"/>
        </w:rPr>
      </w:pPr>
      <w:r>
        <w:rPr>
          <w:sz w:val="28"/>
          <w:szCs w:val="28"/>
          <w:lang w:val="uk-UA"/>
        </w:rPr>
        <w:t>3.2.35</w:t>
      </w:r>
      <w:r w:rsidR="006561CE">
        <w:rPr>
          <w:sz w:val="28"/>
          <w:szCs w:val="28"/>
          <w:lang w:val="uk-UA"/>
        </w:rPr>
        <w:t>.</w:t>
      </w:r>
      <w:r w:rsidR="006561CE" w:rsidRPr="00F452AF">
        <w:rPr>
          <w:sz w:val="28"/>
          <w:szCs w:val="28"/>
          <w:lang w:val="uk-UA"/>
        </w:rPr>
        <w:t xml:space="preserve"> Здійснює організацію функціонування системи енергетичного менеджменту в бюджетних установах та закладах, що фінансуються з бюджету Сумської міської ТГ</w:t>
      </w:r>
      <w:r w:rsidR="006561CE" w:rsidRPr="00E901F3">
        <w:rPr>
          <w:sz w:val="28"/>
          <w:szCs w:val="28"/>
          <w:lang w:val="uk-UA"/>
        </w:rPr>
        <w:t>, враховуючи вимоги</w:t>
      </w:r>
      <w:r w:rsidR="006561CE">
        <w:rPr>
          <w:sz w:val="28"/>
          <w:szCs w:val="28"/>
          <w:lang w:val="uk-UA"/>
        </w:rPr>
        <w:t xml:space="preserve"> </w:t>
      </w:r>
      <w:r w:rsidR="006561CE" w:rsidRPr="00F452AF">
        <w:rPr>
          <w:sz w:val="28"/>
          <w:szCs w:val="28"/>
          <w:lang w:val="uk-UA"/>
        </w:rPr>
        <w:t>міжнародного стандарту І</w:t>
      </w:r>
      <w:r w:rsidR="006561CE">
        <w:rPr>
          <w:sz w:val="28"/>
          <w:szCs w:val="28"/>
          <w:lang w:val="en-US"/>
        </w:rPr>
        <w:t>S</w:t>
      </w:r>
      <w:r w:rsidR="006561CE">
        <w:rPr>
          <w:sz w:val="28"/>
          <w:szCs w:val="28"/>
          <w:lang w:val="uk-UA"/>
        </w:rPr>
        <w:t>О</w:t>
      </w:r>
      <w:r w:rsidR="006561CE" w:rsidRPr="00F452AF">
        <w:rPr>
          <w:sz w:val="28"/>
          <w:szCs w:val="28"/>
          <w:lang w:val="uk-UA"/>
        </w:rPr>
        <w:t xml:space="preserve"> 50001</w:t>
      </w:r>
      <w:r w:rsidR="006561CE">
        <w:rPr>
          <w:sz w:val="28"/>
          <w:szCs w:val="28"/>
          <w:lang w:val="uk-UA"/>
        </w:rPr>
        <w:t>.</w:t>
      </w:r>
    </w:p>
    <w:p w:rsidR="006561CE" w:rsidRDefault="006561CE" w:rsidP="00806582">
      <w:pPr>
        <w:ind w:firstLine="709"/>
        <w:jc w:val="both"/>
        <w:rPr>
          <w:sz w:val="28"/>
          <w:szCs w:val="28"/>
          <w:lang w:val="uk-UA"/>
        </w:rPr>
      </w:pPr>
      <w:r w:rsidRPr="00F452AF">
        <w:rPr>
          <w:sz w:val="28"/>
          <w:szCs w:val="28"/>
          <w:lang w:val="uk-UA"/>
        </w:rPr>
        <w:t>3.2.</w:t>
      </w:r>
      <w:r w:rsidR="003F0783">
        <w:rPr>
          <w:sz w:val="28"/>
          <w:szCs w:val="28"/>
          <w:lang w:val="uk-UA"/>
        </w:rPr>
        <w:t>36</w:t>
      </w:r>
      <w:r>
        <w:rPr>
          <w:sz w:val="28"/>
          <w:szCs w:val="28"/>
          <w:lang w:val="uk-UA"/>
        </w:rPr>
        <w:t>.</w:t>
      </w:r>
      <w:r w:rsidRPr="00F452AF">
        <w:rPr>
          <w:sz w:val="28"/>
          <w:szCs w:val="28"/>
          <w:lang w:val="uk-UA"/>
        </w:rPr>
        <w:t xml:space="preserve"> Здійснює </w:t>
      </w:r>
      <w:proofErr w:type="spellStart"/>
      <w:r w:rsidRPr="00E901F3">
        <w:rPr>
          <w:sz w:val="28"/>
          <w:szCs w:val="28"/>
          <w:lang w:val="uk-UA"/>
        </w:rPr>
        <w:t>енергомоніторинг</w:t>
      </w:r>
      <w:proofErr w:type="spellEnd"/>
      <w:r>
        <w:rPr>
          <w:sz w:val="28"/>
          <w:szCs w:val="28"/>
          <w:lang w:val="uk-UA"/>
        </w:rPr>
        <w:t xml:space="preserve"> </w:t>
      </w:r>
      <w:r w:rsidRPr="00F452AF">
        <w:rPr>
          <w:sz w:val="28"/>
          <w:szCs w:val="28"/>
          <w:lang w:val="uk-UA"/>
        </w:rPr>
        <w:t>у бюджетних установах та закладах, що фінансуються з бюджету Сумської міської ТГ</w:t>
      </w:r>
      <w:r>
        <w:rPr>
          <w:sz w:val="28"/>
          <w:szCs w:val="28"/>
          <w:lang w:val="uk-UA"/>
        </w:rPr>
        <w:t>.</w:t>
      </w:r>
    </w:p>
    <w:p w:rsidR="006561CE" w:rsidRDefault="006561CE" w:rsidP="00806582">
      <w:pPr>
        <w:ind w:firstLine="709"/>
        <w:jc w:val="both"/>
        <w:rPr>
          <w:sz w:val="28"/>
          <w:szCs w:val="28"/>
          <w:lang w:val="uk-UA"/>
        </w:rPr>
      </w:pPr>
      <w:r w:rsidRPr="00F452AF">
        <w:rPr>
          <w:sz w:val="28"/>
          <w:szCs w:val="28"/>
          <w:lang w:val="uk-UA"/>
        </w:rPr>
        <w:t>3.2.</w:t>
      </w:r>
      <w:r w:rsidR="003F0783">
        <w:rPr>
          <w:sz w:val="28"/>
          <w:szCs w:val="28"/>
          <w:lang w:val="uk-UA"/>
        </w:rPr>
        <w:t>37</w:t>
      </w:r>
      <w:r>
        <w:rPr>
          <w:sz w:val="28"/>
          <w:szCs w:val="28"/>
          <w:lang w:val="uk-UA"/>
        </w:rPr>
        <w:t>.</w:t>
      </w:r>
      <w:r w:rsidRPr="00F452AF">
        <w:rPr>
          <w:sz w:val="28"/>
          <w:szCs w:val="28"/>
          <w:lang w:val="uk-UA"/>
        </w:rPr>
        <w:t xml:space="preserve"> Координує роботу з проведення енергетичних обстежень, розроблення </w:t>
      </w:r>
      <w:proofErr w:type="spellStart"/>
      <w:r w:rsidRPr="00F452AF">
        <w:rPr>
          <w:sz w:val="28"/>
          <w:szCs w:val="28"/>
          <w:lang w:val="uk-UA"/>
        </w:rPr>
        <w:t>про</w:t>
      </w:r>
      <w:r>
        <w:rPr>
          <w:sz w:val="28"/>
          <w:szCs w:val="28"/>
          <w:lang w:val="uk-UA"/>
        </w:rPr>
        <w:t>є</w:t>
      </w:r>
      <w:r w:rsidRPr="00F452AF">
        <w:rPr>
          <w:sz w:val="28"/>
          <w:szCs w:val="28"/>
          <w:lang w:val="uk-UA"/>
        </w:rPr>
        <w:t>ктів</w:t>
      </w:r>
      <w:proofErr w:type="spellEnd"/>
      <w:r w:rsidRPr="00F452AF">
        <w:rPr>
          <w:sz w:val="28"/>
          <w:szCs w:val="28"/>
          <w:lang w:val="uk-UA"/>
        </w:rPr>
        <w:t xml:space="preserve"> </w:t>
      </w:r>
      <w:r w:rsidRPr="00E901F3">
        <w:rPr>
          <w:sz w:val="28"/>
          <w:szCs w:val="28"/>
          <w:lang w:val="uk-UA"/>
        </w:rPr>
        <w:t>та заходів з підвищення енергоефективності</w:t>
      </w:r>
      <w:r w:rsidRPr="00F452AF">
        <w:rPr>
          <w:sz w:val="28"/>
          <w:szCs w:val="28"/>
          <w:lang w:val="uk-UA"/>
        </w:rPr>
        <w:t>, відновлювальної енергетики, з метою зменшення споживання</w:t>
      </w:r>
      <w:r>
        <w:rPr>
          <w:sz w:val="28"/>
          <w:szCs w:val="28"/>
          <w:lang w:val="uk-UA"/>
        </w:rPr>
        <w:t xml:space="preserve"> </w:t>
      </w:r>
      <w:r w:rsidRPr="00E901F3">
        <w:rPr>
          <w:sz w:val="28"/>
          <w:szCs w:val="28"/>
          <w:lang w:val="uk-UA"/>
        </w:rPr>
        <w:t>енергоресурсів</w:t>
      </w:r>
      <w:r w:rsidRPr="00F452AF">
        <w:rPr>
          <w:sz w:val="28"/>
          <w:szCs w:val="28"/>
          <w:lang w:val="uk-UA"/>
        </w:rPr>
        <w:t xml:space="preserve"> у бюджетних установах та закладах, що фінансуються з бюджету Сумської міської </w:t>
      </w:r>
      <w:r>
        <w:rPr>
          <w:sz w:val="28"/>
          <w:szCs w:val="28"/>
          <w:lang w:val="uk-UA"/>
        </w:rPr>
        <w:t>ТГ.</w:t>
      </w:r>
    </w:p>
    <w:p w:rsidR="006561CE" w:rsidRDefault="006561CE" w:rsidP="00806582">
      <w:pPr>
        <w:ind w:firstLine="709"/>
        <w:jc w:val="both"/>
        <w:rPr>
          <w:sz w:val="28"/>
          <w:szCs w:val="28"/>
          <w:lang w:val="uk-UA"/>
        </w:rPr>
      </w:pPr>
      <w:r w:rsidRPr="00F452AF">
        <w:rPr>
          <w:sz w:val="28"/>
          <w:szCs w:val="28"/>
          <w:lang w:val="uk-UA"/>
        </w:rPr>
        <w:t>3.2.</w:t>
      </w:r>
      <w:r w:rsidR="003F0783">
        <w:rPr>
          <w:sz w:val="28"/>
          <w:szCs w:val="28"/>
          <w:lang w:val="uk-UA"/>
        </w:rPr>
        <w:t>38</w:t>
      </w:r>
      <w:r>
        <w:rPr>
          <w:sz w:val="28"/>
          <w:szCs w:val="28"/>
          <w:lang w:val="uk-UA"/>
        </w:rPr>
        <w:t>.</w:t>
      </w:r>
      <w:r w:rsidRPr="00F452AF">
        <w:rPr>
          <w:sz w:val="28"/>
          <w:szCs w:val="28"/>
          <w:lang w:val="uk-UA"/>
        </w:rPr>
        <w:t xml:space="preserve"> Забезпечує координацію роботи з впровадження та дотримання енергетичної політики в бюджетних установах та закладах, що фінансуються з бюджету Сумської міської Т</w:t>
      </w:r>
      <w:r>
        <w:rPr>
          <w:sz w:val="28"/>
          <w:szCs w:val="28"/>
          <w:lang w:val="uk-UA"/>
        </w:rPr>
        <w:t>Г.</w:t>
      </w:r>
    </w:p>
    <w:p w:rsidR="006561CE" w:rsidRDefault="006561CE" w:rsidP="00806582">
      <w:pPr>
        <w:ind w:firstLine="709"/>
        <w:jc w:val="both"/>
        <w:rPr>
          <w:sz w:val="28"/>
          <w:szCs w:val="28"/>
          <w:lang w:val="uk-UA"/>
        </w:rPr>
      </w:pPr>
      <w:r w:rsidRPr="00F452AF">
        <w:rPr>
          <w:sz w:val="28"/>
          <w:szCs w:val="28"/>
          <w:lang w:val="uk-UA"/>
        </w:rPr>
        <w:t>3.2.</w:t>
      </w:r>
      <w:r w:rsidR="003F0783">
        <w:rPr>
          <w:sz w:val="28"/>
          <w:szCs w:val="28"/>
          <w:lang w:val="uk-UA"/>
        </w:rPr>
        <w:t>39</w:t>
      </w:r>
      <w:r>
        <w:rPr>
          <w:sz w:val="28"/>
          <w:szCs w:val="28"/>
          <w:lang w:val="uk-UA"/>
        </w:rPr>
        <w:t>.</w:t>
      </w:r>
      <w:r w:rsidRPr="00F452AF">
        <w:rPr>
          <w:sz w:val="28"/>
          <w:szCs w:val="28"/>
          <w:lang w:val="uk-UA"/>
        </w:rPr>
        <w:t xml:space="preserve"> Забезпечує розробку, моніторинг та контроль за виконанням Плану дій сталого енергетичного розвитку та клімату Сумської міської </w:t>
      </w:r>
      <w:r>
        <w:rPr>
          <w:sz w:val="28"/>
          <w:szCs w:val="28"/>
          <w:lang w:val="uk-UA"/>
        </w:rPr>
        <w:t>ТГ.</w:t>
      </w:r>
    </w:p>
    <w:p w:rsidR="006561CE" w:rsidRDefault="006561CE" w:rsidP="00806582">
      <w:pPr>
        <w:ind w:firstLine="709"/>
        <w:jc w:val="both"/>
        <w:rPr>
          <w:sz w:val="28"/>
          <w:szCs w:val="28"/>
          <w:lang w:val="uk-UA"/>
        </w:rPr>
      </w:pPr>
      <w:r w:rsidRPr="00F452AF">
        <w:rPr>
          <w:sz w:val="28"/>
          <w:szCs w:val="28"/>
          <w:lang w:val="uk-UA"/>
        </w:rPr>
        <w:t>3.2.</w:t>
      </w:r>
      <w:r w:rsidR="003F0783">
        <w:rPr>
          <w:sz w:val="28"/>
          <w:szCs w:val="28"/>
          <w:lang w:val="uk-UA"/>
        </w:rPr>
        <w:t>40</w:t>
      </w:r>
      <w:r>
        <w:rPr>
          <w:sz w:val="28"/>
          <w:szCs w:val="28"/>
          <w:lang w:val="uk-UA"/>
        </w:rPr>
        <w:t>.</w:t>
      </w:r>
      <w:r w:rsidRPr="00F452AF">
        <w:rPr>
          <w:sz w:val="28"/>
          <w:szCs w:val="28"/>
          <w:lang w:val="uk-UA"/>
        </w:rPr>
        <w:t xml:space="preserve"> Забезпечує розробку</w:t>
      </w:r>
      <w:r>
        <w:rPr>
          <w:sz w:val="28"/>
          <w:szCs w:val="28"/>
          <w:lang w:val="uk-UA"/>
        </w:rPr>
        <w:t>,</w:t>
      </w:r>
      <w:r w:rsidRPr="00F452AF">
        <w:rPr>
          <w:sz w:val="28"/>
          <w:szCs w:val="28"/>
          <w:lang w:val="uk-UA"/>
        </w:rPr>
        <w:t xml:space="preserve"> </w:t>
      </w:r>
      <w:r w:rsidRPr="00E901F3">
        <w:rPr>
          <w:sz w:val="28"/>
          <w:szCs w:val="28"/>
          <w:lang w:val="uk-UA"/>
        </w:rPr>
        <w:t>моніторинг та оцінку</w:t>
      </w:r>
      <w:r>
        <w:rPr>
          <w:sz w:val="28"/>
          <w:szCs w:val="28"/>
          <w:lang w:val="uk-UA"/>
        </w:rPr>
        <w:t xml:space="preserve"> </w:t>
      </w:r>
      <w:r w:rsidRPr="00F452AF">
        <w:rPr>
          <w:sz w:val="28"/>
          <w:szCs w:val="28"/>
          <w:lang w:val="uk-UA"/>
        </w:rPr>
        <w:t>реалізаці</w:t>
      </w:r>
      <w:r>
        <w:rPr>
          <w:sz w:val="28"/>
          <w:szCs w:val="28"/>
          <w:lang w:val="uk-UA"/>
        </w:rPr>
        <w:t>ї</w:t>
      </w:r>
      <w:r w:rsidRPr="00F452AF">
        <w:rPr>
          <w:sz w:val="28"/>
          <w:szCs w:val="28"/>
          <w:lang w:val="uk-UA"/>
        </w:rPr>
        <w:t xml:space="preserve"> муніципального енергетичного плану Сумської міської </w:t>
      </w:r>
      <w:r>
        <w:rPr>
          <w:sz w:val="28"/>
          <w:szCs w:val="28"/>
          <w:lang w:val="uk-UA"/>
        </w:rPr>
        <w:t>ТГ.</w:t>
      </w:r>
      <w:r w:rsidRPr="00F452AF">
        <w:rPr>
          <w:sz w:val="28"/>
          <w:szCs w:val="28"/>
          <w:lang w:val="uk-UA"/>
        </w:rPr>
        <w:t xml:space="preserve"> </w:t>
      </w:r>
    </w:p>
    <w:p w:rsidR="006561CE" w:rsidRDefault="003F0783" w:rsidP="00806582">
      <w:pPr>
        <w:ind w:firstLine="709"/>
        <w:jc w:val="both"/>
        <w:rPr>
          <w:sz w:val="28"/>
          <w:szCs w:val="28"/>
          <w:lang w:val="uk-UA"/>
        </w:rPr>
      </w:pPr>
      <w:r>
        <w:rPr>
          <w:sz w:val="28"/>
          <w:szCs w:val="28"/>
          <w:lang w:val="uk-UA"/>
        </w:rPr>
        <w:t>3.2.41</w:t>
      </w:r>
      <w:r w:rsidR="0069701C">
        <w:rPr>
          <w:sz w:val="28"/>
          <w:szCs w:val="28"/>
          <w:lang w:val="uk-UA"/>
        </w:rPr>
        <w:t>.</w:t>
      </w:r>
      <w:r w:rsidR="006561CE" w:rsidRPr="00F452AF">
        <w:rPr>
          <w:sz w:val="28"/>
          <w:szCs w:val="28"/>
          <w:lang w:val="uk-UA"/>
        </w:rPr>
        <w:t xml:space="preserve"> Організовує та координує реалізацію міжнародних </w:t>
      </w:r>
      <w:r w:rsidR="006561CE" w:rsidRPr="00E901F3">
        <w:rPr>
          <w:sz w:val="28"/>
          <w:szCs w:val="28"/>
          <w:lang w:val="uk-UA"/>
        </w:rPr>
        <w:t>та всеукраїнських</w:t>
      </w:r>
      <w:r w:rsidR="006561CE">
        <w:rPr>
          <w:sz w:val="28"/>
          <w:szCs w:val="28"/>
          <w:lang w:val="uk-UA"/>
        </w:rPr>
        <w:t xml:space="preserve"> </w:t>
      </w:r>
      <w:proofErr w:type="spellStart"/>
      <w:r w:rsidR="006561CE" w:rsidRPr="00F452AF">
        <w:rPr>
          <w:sz w:val="28"/>
          <w:szCs w:val="28"/>
          <w:lang w:val="uk-UA"/>
        </w:rPr>
        <w:t>проєктів</w:t>
      </w:r>
      <w:proofErr w:type="spellEnd"/>
      <w:r w:rsidR="006561CE" w:rsidRPr="00F452AF">
        <w:rPr>
          <w:sz w:val="28"/>
          <w:szCs w:val="28"/>
          <w:lang w:val="uk-UA"/>
        </w:rPr>
        <w:t xml:space="preserve"> з питань енергоефективності, відновлювальної енергетики, кліматичної ней</w:t>
      </w:r>
      <w:r w:rsidR="006561CE">
        <w:rPr>
          <w:sz w:val="28"/>
          <w:szCs w:val="28"/>
          <w:lang w:val="uk-UA"/>
        </w:rPr>
        <w:t>тральності.</w:t>
      </w:r>
    </w:p>
    <w:p w:rsidR="006561CE" w:rsidRDefault="003F0783" w:rsidP="00806582">
      <w:pPr>
        <w:ind w:firstLine="709"/>
        <w:jc w:val="both"/>
        <w:rPr>
          <w:sz w:val="28"/>
          <w:szCs w:val="28"/>
          <w:lang w:val="uk-UA"/>
        </w:rPr>
      </w:pPr>
      <w:r>
        <w:rPr>
          <w:sz w:val="28"/>
          <w:szCs w:val="28"/>
          <w:lang w:val="uk-UA"/>
        </w:rPr>
        <w:t>3.2.42</w:t>
      </w:r>
      <w:r w:rsidR="006561CE" w:rsidRPr="00770355">
        <w:rPr>
          <w:sz w:val="28"/>
          <w:szCs w:val="28"/>
          <w:lang w:val="uk-UA"/>
        </w:rPr>
        <w:t>. Здійснює просвітницьку діяльність, спрямовану на підвищення обізнаності мешканців Сумської МТГ з питань енергоефективності та відновлювальної енергетики, зокрема організація та проведення загальноміського заходу Дні сталої енергії.</w:t>
      </w:r>
    </w:p>
    <w:p w:rsidR="00410EF6" w:rsidRDefault="00410EF6" w:rsidP="00806582">
      <w:pPr>
        <w:ind w:firstLine="709"/>
        <w:jc w:val="both"/>
        <w:rPr>
          <w:sz w:val="28"/>
          <w:szCs w:val="28"/>
          <w:lang w:val="uk-UA"/>
        </w:rPr>
      </w:pPr>
      <w:r>
        <w:rPr>
          <w:sz w:val="28"/>
          <w:szCs w:val="28"/>
          <w:lang w:val="uk-UA"/>
        </w:rPr>
        <w:lastRenderedPageBreak/>
        <w:t>3.2.43.</w:t>
      </w:r>
      <w:r w:rsidRPr="00410EF6">
        <w:rPr>
          <w:lang w:val="uk-UA"/>
        </w:rPr>
        <w:t xml:space="preserve"> </w:t>
      </w:r>
      <w:r w:rsidRPr="00410EF6">
        <w:rPr>
          <w:sz w:val="28"/>
          <w:szCs w:val="28"/>
          <w:lang w:val="uk-UA"/>
        </w:rPr>
        <w:t xml:space="preserve">Забезпечує систематичне інформування населення про стан навколишнього природного середовища, енергозбереження, енергоефективної модернізації, впровадження альтернативних джерел енергії, кліматичної адаптації шляхом підготовки відповідної </w:t>
      </w:r>
      <w:proofErr w:type="spellStart"/>
      <w:r w:rsidRPr="00410EF6">
        <w:rPr>
          <w:sz w:val="28"/>
          <w:szCs w:val="28"/>
          <w:lang w:val="uk-UA"/>
        </w:rPr>
        <w:t>інформмації</w:t>
      </w:r>
      <w:proofErr w:type="spellEnd"/>
      <w:r w:rsidRPr="00410EF6">
        <w:rPr>
          <w:sz w:val="28"/>
          <w:szCs w:val="28"/>
          <w:lang w:val="uk-UA"/>
        </w:rPr>
        <w:t xml:space="preserve"> для медіа, офіційних сайтів Сумської міської ради</w:t>
      </w:r>
    </w:p>
    <w:p w:rsidR="00410EF6" w:rsidRDefault="006561CE" w:rsidP="00410EF6">
      <w:pPr>
        <w:ind w:firstLine="709"/>
        <w:jc w:val="both"/>
        <w:rPr>
          <w:sz w:val="28"/>
          <w:szCs w:val="28"/>
          <w:lang w:val="uk-UA"/>
        </w:rPr>
      </w:pPr>
      <w:r w:rsidRPr="00F452AF">
        <w:rPr>
          <w:sz w:val="28"/>
          <w:szCs w:val="28"/>
          <w:lang w:val="uk-UA"/>
        </w:rPr>
        <w:t>3.2</w:t>
      </w:r>
      <w:r>
        <w:rPr>
          <w:sz w:val="28"/>
          <w:szCs w:val="28"/>
          <w:lang w:val="uk-UA"/>
        </w:rPr>
        <w:t>.</w:t>
      </w:r>
      <w:r w:rsidR="00410EF6">
        <w:rPr>
          <w:sz w:val="28"/>
          <w:szCs w:val="28"/>
          <w:lang w:val="uk-UA"/>
        </w:rPr>
        <w:t>44</w:t>
      </w:r>
      <w:r>
        <w:rPr>
          <w:sz w:val="28"/>
          <w:szCs w:val="28"/>
          <w:lang w:val="uk-UA"/>
        </w:rPr>
        <w:t>.</w:t>
      </w:r>
      <w:r w:rsidRPr="00F452AF">
        <w:rPr>
          <w:sz w:val="28"/>
          <w:szCs w:val="28"/>
          <w:lang w:val="uk-UA"/>
        </w:rPr>
        <w:t xml:space="preserve"> Здійснює інші функції та повноваження, пов'язані з виконанням покладених на нього завдань</w:t>
      </w:r>
      <w:r>
        <w:rPr>
          <w:sz w:val="28"/>
          <w:szCs w:val="28"/>
          <w:lang w:val="uk-UA"/>
        </w:rPr>
        <w:t>.</w:t>
      </w:r>
    </w:p>
    <w:p w:rsidR="006561CE" w:rsidRDefault="006561CE" w:rsidP="006561CE">
      <w:pPr>
        <w:jc w:val="both"/>
        <w:rPr>
          <w:sz w:val="28"/>
          <w:szCs w:val="28"/>
          <w:lang w:val="uk-UA"/>
        </w:rPr>
      </w:pPr>
    </w:p>
    <w:p w:rsidR="006561CE" w:rsidRDefault="006561CE" w:rsidP="006561CE">
      <w:pPr>
        <w:jc w:val="center"/>
        <w:rPr>
          <w:b/>
          <w:sz w:val="28"/>
          <w:szCs w:val="28"/>
          <w:lang w:val="uk-UA"/>
        </w:rPr>
      </w:pPr>
      <w:r w:rsidRPr="003A3FB3">
        <w:rPr>
          <w:b/>
          <w:sz w:val="28"/>
          <w:szCs w:val="28"/>
          <w:lang w:val="uk-UA"/>
        </w:rPr>
        <w:t xml:space="preserve">РОЗДІЛ </w:t>
      </w:r>
      <w:r w:rsidRPr="003A3FB3">
        <w:rPr>
          <w:b/>
          <w:sz w:val="28"/>
          <w:szCs w:val="28"/>
          <w:lang w:val="en-US"/>
        </w:rPr>
        <w:t>IV</w:t>
      </w:r>
      <w:r w:rsidRPr="003A3FB3">
        <w:rPr>
          <w:b/>
          <w:sz w:val="28"/>
          <w:szCs w:val="28"/>
          <w:lang w:val="uk-UA"/>
        </w:rPr>
        <w:t>. ПРАВА УПРАВЛІННЯ</w:t>
      </w:r>
    </w:p>
    <w:p w:rsidR="00CF0B6A" w:rsidRPr="003A3FB3" w:rsidRDefault="00CF0B6A" w:rsidP="006561CE">
      <w:pPr>
        <w:jc w:val="center"/>
        <w:rPr>
          <w:b/>
          <w:sz w:val="28"/>
          <w:szCs w:val="28"/>
          <w:lang w:val="uk-UA"/>
        </w:rPr>
      </w:pPr>
    </w:p>
    <w:p w:rsidR="006561CE" w:rsidRDefault="006561CE" w:rsidP="00D20F14">
      <w:pPr>
        <w:ind w:firstLine="709"/>
        <w:jc w:val="both"/>
        <w:rPr>
          <w:sz w:val="28"/>
          <w:szCs w:val="28"/>
          <w:lang w:val="uk-UA"/>
        </w:rPr>
      </w:pPr>
      <w:r w:rsidRPr="00F452AF">
        <w:rPr>
          <w:sz w:val="28"/>
          <w:szCs w:val="28"/>
          <w:lang w:val="uk-UA"/>
        </w:rPr>
        <w:t xml:space="preserve">4.1. Управління має право: </w:t>
      </w:r>
    </w:p>
    <w:p w:rsidR="006561CE" w:rsidRDefault="006561CE" w:rsidP="00D20F14">
      <w:pPr>
        <w:ind w:firstLine="709"/>
        <w:jc w:val="both"/>
        <w:rPr>
          <w:sz w:val="28"/>
          <w:szCs w:val="28"/>
          <w:lang w:val="uk-UA"/>
        </w:rPr>
      </w:pPr>
      <w:r w:rsidRPr="00F452AF">
        <w:rPr>
          <w:sz w:val="28"/>
          <w:szCs w:val="28"/>
          <w:lang w:val="uk-UA"/>
        </w:rPr>
        <w:t xml:space="preserve">4.1.1.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 Управління повноважень. </w:t>
      </w:r>
    </w:p>
    <w:p w:rsidR="006561CE" w:rsidRDefault="006561CE" w:rsidP="00D20F14">
      <w:pPr>
        <w:ind w:firstLine="709"/>
        <w:jc w:val="both"/>
        <w:rPr>
          <w:sz w:val="28"/>
          <w:szCs w:val="28"/>
          <w:lang w:val="uk-UA"/>
        </w:rPr>
      </w:pPr>
      <w:r w:rsidRPr="00F452AF">
        <w:rPr>
          <w:sz w:val="28"/>
          <w:szCs w:val="28"/>
          <w:lang w:val="uk-UA"/>
        </w:rPr>
        <w:t xml:space="preserve">4.1.2. Скликати в установленому порядку наради з питань, що належать до компетенції Управління. </w:t>
      </w:r>
    </w:p>
    <w:p w:rsidR="006561CE" w:rsidRPr="00DC68A1" w:rsidRDefault="006561CE" w:rsidP="00D20F14">
      <w:pPr>
        <w:ind w:firstLine="709"/>
        <w:jc w:val="both"/>
        <w:rPr>
          <w:sz w:val="28"/>
          <w:szCs w:val="28"/>
          <w:lang w:val="uk-UA"/>
        </w:rPr>
      </w:pPr>
      <w:r w:rsidRPr="00F452AF">
        <w:rPr>
          <w:sz w:val="28"/>
          <w:szCs w:val="28"/>
          <w:lang w:val="uk-UA"/>
        </w:rPr>
        <w:t>4.1.3. 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Управління.</w:t>
      </w:r>
    </w:p>
    <w:p w:rsidR="006561CE" w:rsidRDefault="00A52474" w:rsidP="00D20F14">
      <w:pPr>
        <w:ind w:firstLine="709"/>
        <w:jc w:val="both"/>
        <w:rPr>
          <w:sz w:val="28"/>
          <w:szCs w:val="28"/>
          <w:lang w:val="uk-UA"/>
        </w:rPr>
      </w:pPr>
      <w:r>
        <w:rPr>
          <w:sz w:val="28"/>
          <w:szCs w:val="28"/>
          <w:lang w:val="uk-UA"/>
        </w:rPr>
        <w:t>4.1.4</w:t>
      </w:r>
      <w:r w:rsidR="006561CE" w:rsidRPr="00F452AF">
        <w:rPr>
          <w:sz w:val="28"/>
          <w:szCs w:val="28"/>
          <w:lang w:val="uk-UA"/>
        </w:rPr>
        <w:t xml:space="preserve">. Брати участь у засіданнях дорадчих і колегіальних органів, нарадах, які проводяться, у разі розгляду на них питань, які відносяться до повноважень Управління. </w:t>
      </w:r>
    </w:p>
    <w:p w:rsidR="006561CE" w:rsidRDefault="00A52474" w:rsidP="00D20F14">
      <w:pPr>
        <w:ind w:firstLine="709"/>
        <w:jc w:val="both"/>
        <w:rPr>
          <w:sz w:val="28"/>
          <w:szCs w:val="28"/>
          <w:lang w:val="uk-UA"/>
        </w:rPr>
      </w:pPr>
      <w:r>
        <w:rPr>
          <w:sz w:val="28"/>
          <w:szCs w:val="28"/>
          <w:lang w:val="uk-UA"/>
        </w:rPr>
        <w:t>4.1.5</w:t>
      </w:r>
      <w:r w:rsidR="006561CE" w:rsidRPr="00F452AF">
        <w:rPr>
          <w:sz w:val="28"/>
          <w:szCs w:val="28"/>
          <w:lang w:val="uk-UA"/>
        </w:rPr>
        <w:t>. Інформувати керівництво Сумської міської ради, Сумську міську раду, ї</w:t>
      </w:r>
      <w:r w:rsidR="006561CE">
        <w:rPr>
          <w:sz w:val="28"/>
          <w:szCs w:val="28"/>
          <w:lang w:val="uk-UA"/>
        </w:rPr>
        <w:t>ї</w:t>
      </w:r>
      <w:r w:rsidR="006561CE" w:rsidRPr="00F452AF">
        <w:rPr>
          <w:sz w:val="28"/>
          <w:szCs w:val="28"/>
          <w:lang w:val="uk-UA"/>
        </w:rPr>
        <w:t xml:space="preserve"> Виконавчий комітет та виконавчі органи з питань, що належить до повноважень Управління. </w:t>
      </w:r>
    </w:p>
    <w:p w:rsidR="006561CE" w:rsidRDefault="00A52474" w:rsidP="00D20F14">
      <w:pPr>
        <w:ind w:firstLine="709"/>
        <w:jc w:val="both"/>
        <w:rPr>
          <w:sz w:val="28"/>
          <w:szCs w:val="28"/>
          <w:lang w:val="uk-UA"/>
        </w:rPr>
      </w:pPr>
      <w:r>
        <w:rPr>
          <w:sz w:val="28"/>
          <w:szCs w:val="28"/>
          <w:lang w:val="uk-UA"/>
        </w:rPr>
        <w:t>4.1.6</w:t>
      </w:r>
      <w:r w:rsidR="006561CE" w:rsidRPr="00F452AF">
        <w:rPr>
          <w:sz w:val="28"/>
          <w:szCs w:val="28"/>
          <w:lang w:val="uk-UA"/>
        </w:rPr>
        <w:t xml:space="preserve">. Управління також користується іншими правами, передбаченими Законом України «Про місцеве самоврядування </w:t>
      </w:r>
      <w:r w:rsidR="006561CE">
        <w:rPr>
          <w:sz w:val="28"/>
          <w:szCs w:val="28"/>
          <w:lang w:val="uk-UA"/>
        </w:rPr>
        <w:t xml:space="preserve">в </w:t>
      </w:r>
      <w:r w:rsidR="006561CE" w:rsidRPr="00F452AF">
        <w:rPr>
          <w:sz w:val="28"/>
          <w:szCs w:val="28"/>
          <w:lang w:val="uk-UA"/>
        </w:rPr>
        <w:t xml:space="preserve">Україні» та іншими нормативно-правовими актами. </w:t>
      </w:r>
    </w:p>
    <w:p w:rsidR="006561CE" w:rsidRDefault="006561CE" w:rsidP="006561CE">
      <w:pPr>
        <w:jc w:val="both"/>
        <w:rPr>
          <w:sz w:val="28"/>
          <w:szCs w:val="28"/>
          <w:lang w:val="uk-UA"/>
        </w:rPr>
      </w:pPr>
    </w:p>
    <w:p w:rsidR="006561CE" w:rsidRDefault="006561CE" w:rsidP="006561CE">
      <w:pPr>
        <w:jc w:val="center"/>
        <w:rPr>
          <w:b/>
          <w:sz w:val="28"/>
          <w:szCs w:val="28"/>
          <w:lang w:val="uk-UA"/>
        </w:rPr>
      </w:pPr>
      <w:r w:rsidRPr="003A3FB3">
        <w:rPr>
          <w:b/>
          <w:sz w:val="28"/>
          <w:szCs w:val="28"/>
          <w:lang w:val="uk-UA"/>
        </w:rPr>
        <w:t xml:space="preserve">РОЗДІЛ </w:t>
      </w:r>
      <w:r w:rsidRPr="003A3FB3">
        <w:rPr>
          <w:b/>
          <w:sz w:val="28"/>
          <w:szCs w:val="28"/>
          <w:lang w:val="en-US"/>
        </w:rPr>
        <w:t>V</w:t>
      </w:r>
      <w:r w:rsidRPr="003A3FB3">
        <w:rPr>
          <w:b/>
          <w:sz w:val="28"/>
          <w:szCs w:val="28"/>
          <w:lang w:val="uk-UA"/>
        </w:rPr>
        <w:t>. ВІДПОВІДАЛЬНІСТЬ УПРАВЛІННЯ</w:t>
      </w:r>
    </w:p>
    <w:p w:rsidR="00146863" w:rsidRPr="003A3FB3" w:rsidRDefault="00146863" w:rsidP="006561CE">
      <w:pPr>
        <w:jc w:val="center"/>
        <w:rPr>
          <w:b/>
          <w:sz w:val="28"/>
          <w:szCs w:val="28"/>
          <w:lang w:val="uk-UA"/>
        </w:rPr>
      </w:pPr>
    </w:p>
    <w:p w:rsidR="006561CE" w:rsidRDefault="006561CE" w:rsidP="00D20F14">
      <w:pPr>
        <w:ind w:firstLine="851"/>
        <w:jc w:val="both"/>
        <w:rPr>
          <w:sz w:val="28"/>
          <w:szCs w:val="28"/>
          <w:lang w:val="uk-UA"/>
        </w:rPr>
      </w:pPr>
      <w:r w:rsidRPr="00F452AF">
        <w:rPr>
          <w:sz w:val="28"/>
          <w:szCs w:val="28"/>
          <w:lang w:val="uk-UA"/>
        </w:rPr>
        <w:t xml:space="preserve">5.1. Персональну відповідальність за роботу Управління та належне здійснення покладених на нього завдань та функцій несе начальник Управління. </w:t>
      </w:r>
    </w:p>
    <w:p w:rsidR="006561CE" w:rsidRDefault="006561CE" w:rsidP="00D20F14">
      <w:pPr>
        <w:ind w:firstLine="851"/>
        <w:jc w:val="both"/>
        <w:rPr>
          <w:sz w:val="28"/>
          <w:szCs w:val="28"/>
          <w:lang w:val="uk-UA"/>
        </w:rPr>
      </w:pPr>
      <w:r w:rsidRPr="00F452AF">
        <w:rPr>
          <w:sz w:val="28"/>
          <w:szCs w:val="28"/>
          <w:lang w:val="uk-UA"/>
        </w:rPr>
        <w:t xml:space="preserve">5.2. Працівники Управління можуть бути притягнуті до цивільної, адміністративної, кримінальної та інших видів відповідальності у випадках та у порядку, що передбачені чинним законодавством України. </w:t>
      </w:r>
    </w:p>
    <w:p w:rsidR="006561CE" w:rsidRDefault="006561CE" w:rsidP="00D20F14">
      <w:pPr>
        <w:ind w:firstLine="851"/>
        <w:jc w:val="both"/>
        <w:rPr>
          <w:sz w:val="28"/>
          <w:szCs w:val="28"/>
          <w:lang w:val="uk-UA"/>
        </w:rPr>
      </w:pPr>
      <w:r w:rsidRPr="00F452AF">
        <w:rPr>
          <w:sz w:val="28"/>
          <w:szCs w:val="28"/>
          <w:lang w:val="uk-UA"/>
        </w:rPr>
        <w:t>5.3. Працівники Управління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6561CE" w:rsidRDefault="006561CE" w:rsidP="006561CE">
      <w:pPr>
        <w:jc w:val="center"/>
        <w:rPr>
          <w:b/>
          <w:sz w:val="28"/>
          <w:szCs w:val="28"/>
          <w:lang w:val="uk-UA"/>
        </w:rPr>
      </w:pPr>
    </w:p>
    <w:p w:rsidR="006561CE" w:rsidRDefault="006561CE" w:rsidP="006561CE">
      <w:pPr>
        <w:jc w:val="center"/>
        <w:rPr>
          <w:b/>
          <w:sz w:val="28"/>
          <w:szCs w:val="28"/>
          <w:lang w:val="uk-UA"/>
        </w:rPr>
      </w:pPr>
      <w:r w:rsidRPr="003A3FB3">
        <w:rPr>
          <w:b/>
          <w:sz w:val="28"/>
          <w:szCs w:val="28"/>
          <w:lang w:val="uk-UA"/>
        </w:rPr>
        <w:t xml:space="preserve">РОЗДІЛ </w:t>
      </w:r>
      <w:r w:rsidRPr="003A3FB3">
        <w:rPr>
          <w:b/>
          <w:sz w:val="28"/>
          <w:szCs w:val="28"/>
          <w:lang w:val="en-US"/>
        </w:rPr>
        <w:t>VI</w:t>
      </w:r>
      <w:r w:rsidRPr="003A3FB3">
        <w:rPr>
          <w:b/>
          <w:sz w:val="28"/>
          <w:szCs w:val="28"/>
          <w:lang w:val="uk-UA"/>
        </w:rPr>
        <w:t>. ЗАКЛЮЧНІ ПОЛОЖЕННЯ</w:t>
      </w:r>
    </w:p>
    <w:p w:rsidR="00146863" w:rsidRPr="003A3FB3" w:rsidRDefault="00146863" w:rsidP="006561CE">
      <w:pPr>
        <w:jc w:val="center"/>
        <w:rPr>
          <w:b/>
          <w:sz w:val="28"/>
          <w:szCs w:val="28"/>
          <w:lang w:val="uk-UA"/>
        </w:rPr>
      </w:pPr>
    </w:p>
    <w:p w:rsidR="006561CE" w:rsidRDefault="006561CE" w:rsidP="00D20F14">
      <w:pPr>
        <w:ind w:firstLine="851"/>
        <w:jc w:val="both"/>
        <w:rPr>
          <w:sz w:val="28"/>
          <w:szCs w:val="28"/>
          <w:lang w:val="uk-UA"/>
        </w:rPr>
      </w:pPr>
      <w:r w:rsidRPr="00F452AF">
        <w:rPr>
          <w:sz w:val="28"/>
          <w:szCs w:val="28"/>
          <w:lang w:val="uk-UA"/>
        </w:rPr>
        <w:t>6.1</w:t>
      </w:r>
      <w:r>
        <w:rPr>
          <w:sz w:val="28"/>
          <w:szCs w:val="28"/>
          <w:lang w:val="uk-UA"/>
        </w:rPr>
        <w:t>.</w:t>
      </w:r>
      <w:r w:rsidRPr="00F452AF">
        <w:rPr>
          <w:sz w:val="28"/>
          <w:szCs w:val="28"/>
          <w:lang w:val="uk-UA"/>
        </w:rPr>
        <w:t xml:space="preserve"> Припинення діяльності Управління здійснюється за рішенням Сумської міської ради відповідно до вимог чинного законодавства України. </w:t>
      </w:r>
    </w:p>
    <w:p w:rsidR="006561CE" w:rsidRPr="00F452AF" w:rsidRDefault="006561CE" w:rsidP="00D20F14">
      <w:pPr>
        <w:ind w:firstLine="851"/>
        <w:jc w:val="both"/>
        <w:rPr>
          <w:sz w:val="28"/>
          <w:szCs w:val="28"/>
          <w:lang w:val="uk-UA"/>
        </w:rPr>
      </w:pPr>
      <w:r w:rsidRPr="00F452AF">
        <w:rPr>
          <w:sz w:val="28"/>
          <w:szCs w:val="28"/>
          <w:lang w:val="uk-UA"/>
        </w:rPr>
        <w:lastRenderedPageBreak/>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908AE" w:rsidRPr="00762887" w:rsidRDefault="00C908AE" w:rsidP="001E3B65">
      <w:pPr>
        <w:jc w:val="both"/>
        <w:rPr>
          <w:color w:val="000000" w:themeColor="text1"/>
          <w:sz w:val="24"/>
          <w:szCs w:val="24"/>
          <w:lang w:val="uk-UA"/>
        </w:rPr>
      </w:pPr>
    </w:p>
    <w:p w:rsidR="00C908AE" w:rsidRPr="00762887" w:rsidRDefault="00C908AE" w:rsidP="00D20F14">
      <w:pPr>
        <w:jc w:val="both"/>
        <w:rPr>
          <w:color w:val="000000" w:themeColor="text1"/>
          <w:sz w:val="24"/>
          <w:szCs w:val="24"/>
          <w:lang w:val="uk-UA"/>
        </w:rPr>
      </w:pPr>
    </w:p>
    <w:p w:rsidR="00C908AE" w:rsidRPr="00762887" w:rsidRDefault="00C908AE" w:rsidP="00D20F14">
      <w:pPr>
        <w:jc w:val="both"/>
        <w:rPr>
          <w:color w:val="000000" w:themeColor="text1"/>
          <w:sz w:val="24"/>
          <w:szCs w:val="24"/>
          <w:lang w:val="uk-UA"/>
        </w:rPr>
      </w:pPr>
    </w:p>
    <w:p w:rsidR="00C908AE" w:rsidRPr="00762887" w:rsidRDefault="002E494D" w:rsidP="00C908AE">
      <w:pPr>
        <w:jc w:val="both"/>
        <w:rPr>
          <w:color w:val="000000" w:themeColor="text1"/>
          <w:sz w:val="28"/>
          <w:szCs w:val="28"/>
          <w:lang w:val="uk-UA"/>
        </w:rPr>
      </w:pPr>
      <w:r w:rsidRPr="00762887">
        <w:rPr>
          <w:color w:val="000000" w:themeColor="text1"/>
          <w:sz w:val="28"/>
          <w:szCs w:val="28"/>
          <w:lang w:val="uk-UA"/>
        </w:rPr>
        <w:t xml:space="preserve">Секретар </w:t>
      </w:r>
      <w:r w:rsidR="00C908AE" w:rsidRPr="00762887">
        <w:rPr>
          <w:color w:val="000000" w:themeColor="text1"/>
          <w:sz w:val="28"/>
          <w:szCs w:val="28"/>
          <w:lang w:val="uk-UA"/>
        </w:rPr>
        <w:t>С</w:t>
      </w:r>
      <w:r w:rsidRPr="00762887">
        <w:rPr>
          <w:color w:val="000000" w:themeColor="text1"/>
          <w:sz w:val="28"/>
          <w:szCs w:val="28"/>
          <w:lang w:val="uk-UA"/>
        </w:rPr>
        <w:t>умської</w:t>
      </w:r>
      <w:r w:rsidR="00C908AE" w:rsidRPr="00762887">
        <w:rPr>
          <w:color w:val="000000" w:themeColor="text1"/>
          <w:sz w:val="28"/>
          <w:szCs w:val="28"/>
          <w:lang w:val="uk-UA"/>
        </w:rPr>
        <w:t xml:space="preserve"> міськ</w:t>
      </w:r>
      <w:r w:rsidRPr="00762887">
        <w:rPr>
          <w:color w:val="000000" w:themeColor="text1"/>
          <w:sz w:val="28"/>
          <w:szCs w:val="28"/>
          <w:lang w:val="uk-UA"/>
        </w:rPr>
        <w:t>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00D20F14">
        <w:rPr>
          <w:color w:val="000000" w:themeColor="text1"/>
          <w:sz w:val="28"/>
          <w:szCs w:val="28"/>
          <w:lang w:val="uk-UA"/>
        </w:rPr>
        <w:t xml:space="preserve">     </w:t>
      </w:r>
      <w:r w:rsidRPr="00762887">
        <w:rPr>
          <w:color w:val="000000" w:themeColor="text1"/>
          <w:sz w:val="28"/>
          <w:szCs w:val="28"/>
          <w:lang w:val="uk-UA"/>
        </w:rPr>
        <w:t>Артем КОБЗАР</w:t>
      </w:r>
    </w:p>
    <w:p w:rsidR="00C908AE" w:rsidRDefault="00C908AE" w:rsidP="00C908AE">
      <w:pPr>
        <w:jc w:val="both"/>
        <w:rPr>
          <w:color w:val="000000" w:themeColor="text1"/>
          <w:sz w:val="24"/>
          <w:szCs w:val="24"/>
          <w:lang w:val="uk-UA"/>
        </w:rPr>
      </w:pPr>
    </w:p>
    <w:p w:rsidR="00D20F14" w:rsidRDefault="00D20F14" w:rsidP="00C908AE">
      <w:pPr>
        <w:jc w:val="both"/>
        <w:rPr>
          <w:color w:val="000000" w:themeColor="text1"/>
          <w:sz w:val="24"/>
          <w:szCs w:val="24"/>
          <w:lang w:val="uk-UA"/>
        </w:rPr>
      </w:pPr>
    </w:p>
    <w:p w:rsidR="00D20F14" w:rsidRDefault="00D20F14" w:rsidP="00C908AE">
      <w:pPr>
        <w:jc w:val="both"/>
        <w:rPr>
          <w:color w:val="000000" w:themeColor="text1"/>
          <w:sz w:val="24"/>
          <w:szCs w:val="24"/>
          <w:lang w:val="uk-UA"/>
        </w:rPr>
      </w:pPr>
    </w:p>
    <w:p w:rsidR="00C908AE" w:rsidRDefault="00DC7709" w:rsidP="00C908AE">
      <w:pPr>
        <w:jc w:val="both"/>
        <w:rPr>
          <w:color w:val="000000" w:themeColor="text1"/>
          <w:szCs w:val="28"/>
          <w:lang w:val="uk-UA"/>
        </w:rPr>
      </w:pPr>
      <w:r>
        <w:rPr>
          <w:color w:val="000000" w:themeColor="text1"/>
          <w:sz w:val="24"/>
          <w:szCs w:val="24"/>
          <w:lang w:val="uk-UA"/>
        </w:rPr>
        <w:t xml:space="preserve">Виконавець: </w:t>
      </w:r>
      <w:r w:rsidR="00064BDA">
        <w:rPr>
          <w:color w:val="000000" w:themeColor="text1"/>
          <w:szCs w:val="28"/>
          <w:lang w:val="uk-UA"/>
        </w:rPr>
        <w:t xml:space="preserve">Владислав КУПРІЄНКО </w:t>
      </w:r>
    </w:p>
    <w:p w:rsidR="00026CEA" w:rsidRDefault="00601E9F" w:rsidP="00590BCD">
      <w:pPr>
        <w:widowControl w:val="0"/>
        <w:tabs>
          <w:tab w:val="left" w:pos="566"/>
        </w:tabs>
        <w:autoSpaceDE w:val="0"/>
        <w:autoSpaceDN w:val="0"/>
        <w:adjustRightInd w:val="0"/>
        <w:rPr>
          <w:color w:val="000000" w:themeColor="text1"/>
          <w:sz w:val="18"/>
          <w:szCs w:val="18"/>
          <w:lang w:val="uk-UA"/>
        </w:rPr>
      </w:pPr>
      <w:r>
        <w:rPr>
          <w:color w:val="000000" w:themeColor="text1"/>
          <w:sz w:val="18"/>
          <w:szCs w:val="18"/>
          <w:lang w:val="uk-UA"/>
        </w:rPr>
        <w:t>_</w:t>
      </w:r>
    </w:p>
    <w:p w:rsidR="00026CEA" w:rsidRDefault="00601E9F" w:rsidP="00590BCD">
      <w:pPr>
        <w:widowControl w:val="0"/>
        <w:tabs>
          <w:tab w:val="left" w:pos="566"/>
        </w:tabs>
        <w:autoSpaceDE w:val="0"/>
        <w:autoSpaceDN w:val="0"/>
        <w:adjustRightInd w:val="0"/>
        <w:rPr>
          <w:color w:val="000000" w:themeColor="text1"/>
          <w:lang w:val="uk-UA"/>
        </w:rPr>
      </w:pPr>
      <w:r>
        <w:rPr>
          <w:color w:val="000000" w:themeColor="text1"/>
          <w:sz w:val="18"/>
          <w:szCs w:val="18"/>
          <w:lang w:val="uk-UA"/>
        </w:rPr>
        <w:t>___________________________</w:t>
      </w:r>
      <w:r w:rsidR="00062954">
        <w:rPr>
          <w:color w:val="000000" w:themeColor="text1"/>
          <w:sz w:val="18"/>
          <w:szCs w:val="18"/>
          <w:lang w:val="uk-UA"/>
        </w:rPr>
        <w:t>__</w:t>
      </w:r>
      <w:r>
        <w:rPr>
          <w:color w:val="000000" w:themeColor="text1"/>
          <w:sz w:val="18"/>
          <w:szCs w:val="18"/>
          <w:lang w:val="uk-UA"/>
        </w:rPr>
        <w:t>___</w:t>
      </w: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Pr="00026CEA" w:rsidRDefault="00026CEA" w:rsidP="00026CEA">
      <w:pPr>
        <w:rPr>
          <w:lang w:val="uk-UA"/>
        </w:rPr>
      </w:pPr>
    </w:p>
    <w:p w:rsidR="00026CEA" w:rsidRDefault="00026CEA" w:rsidP="00026CEA">
      <w:pPr>
        <w:rPr>
          <w:lang w:val="uk-UA"/>
        </w:rPr>
      </w:pPr>
    </w:p>
    <w:p w:rsidR="00026CEA" w:rsidRPr="00026CEA" w:rsidRDefault="00026CEA" w:rsidP="00026CEA">
      <w:pPr>
        <w:rPr>
          <w:lang w:val="uk-UA"/>
        </w:rPr>
      </w:pPr>
    </w:p>
    <w:p w:rsidR="00026CEA" w:rsidRDefault="00026CEA" w:rsidP="00026CEA">
      <w:pPr>
        <w:rPr>
          <w:lang w:val="uk-UA"/>
        </w:rPr>
      </w:pPr>
    </w:p>
    <w:p w:rsidR="00342A42" w:rsidRDefault="00026CEA" w:rsidP="00026CEA">
      <w:pPr>
        <w:tabs>
          <w:tab w:val="left" w:pos="1035"/>
        </w:tabs>
        <w:rPr>
          <w:lang w:val="uk-UA"/>
        </w:rPr>
      </w:pPr>
      <w:r>
        <w:rPr>
          <w:lang w:val="uk-UA"/>
        </w:rPr>
        <w:tab/>
      </w:r>
    </w:p>
    <w:p w:rsidR="00026CEA" w:rsidRDefault="00026CEA" w:rsidP="00026CEA">
      <w:pPr>
        <w:tabs>
          <w:tab w:val="left" w:pos="1035"/>
        </w:tabs>
        <w:rPr>
          <w:lang w:val="uk-UA"/>
        </w:rPr>
      </w:pPr>
      <w:bookmarkStart w:id="0" w:name="_GoBack"/>
      <w:bookmarkEnd w:id="0"/>
    </w:p>
    <w:sectPr w:rsidR="00026CEA" w:rsidSect="00410E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B26FA8C"/>
    <w:lvl w:ilvl="0">
      <w:start w:val="1"/>
      <w:numFmt w:val="decimal"/>
      <w:pStyle w:val="a"/>
      <w:lvlText w:val="%1."/>
      <w:lvlJc w:val="left"/>
      <w:pPr>
        <w:tabs>
          <w:tab w:val="num" w:pos="360"/>
        </w:tabs>
        <w:ind w:left="360" w:hanging="360"/>
      </w:pPr>
    </w:lvl>
  </w:abstractNum>
  <w:abstractNum w:abstractNumId="1" w15:restartNumberingAfterBreak="0">
    <w:nsid w:val="6A3D6E72"/>
    <w:multiLevelType w:val="hybridMultilevel"/>
    <w:tmpl w:val="EC1EF76A"/>
    <w:lvl w:ilvl="0" w:tplc="5E7E8036">
      <w:start w:val="1"/>
      <w:numFmt w:val="decimal"/>
      <w:lvlText w:val="%1."/>
      <w:lvlJc w:val="left"/>
      <w:pPr>
        <w:tabs>
          <w:tab w:val="num" w:pos="786"/>
        </w:tabs>
        <w:ind w:left="786"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226F8"/>
    <w:rsid w:val="00026CEA"/>
    <w:rsid w:val="00027467"/>
    <w:rsid w:val="00027896"/>
    <w:rsid w:val="00027C9E"/>
    <w:rsid w:val="00062954"/>
    <w:rsid w:val="00064BDA"/>
    <w:rsid w:val="00080D18"/>
    <w:rsid w:val="000E04F5"/>
    <w:rsid w:val="000E79B9"/>
    <w:rsid w:val="000F281B"/>
    <w:rsid w:val="001018D9"/>
    <w:rsid w:val="00131049"/>
    <w:rsid w:val="00134FB3"/>
    <w:rsid w:val="001377E9"/>
    <w:rsid w:val="00146863"/>
    <w:rsid w:val="001555AE"/>
    <w:rsid w:val="00171C97"/>
    <w:rsid w:val="001A1825"/>
    <w:rsid w:val="001E3B65"/>
    <w:rsid w:val="001E3E37"/>
    <w:rsid w:val="001E76CC"/>
    <w:rsid w:val="001F0A9C"/>
    <w:rsid w:val="00240069"/>
    <w:rsid w:val="002570DA"/>
    <w:rsid w:val="0027724A"/>
    <w:rsid w:val="002824F9"/>
    <w:rsid w:val="0029116D"/>
    <w:rsid w:val="00293079"/>
    <w:rsid w:val="002E4288"/>
    <w:rsid w:val="002E494D"/>
    <w:rsid w:val="00316499"/>
    <w:rsid w:val="00342A42"/>
    <w:rsid w:val="00354841"/>
    <w:rsid w:val="00367D59"/>
    <w:rsid w:val="003840E3"/>
    <w:rsid w:val="00385C5C"/>
    <w:rsid w:val="003E2095"/>
    <w:rsid w:val="003F0783"/>
    <w:rsid w:val="00410EF6"/>
    <w:rsid w:val="00444F06"/>
    <w:rsid w:val="00463393"/>
    <w:rsid w:val="00470B70"/>
    <w:rsid w:val="004C3A58"/>
    <w:rsid w:val="004F392A"/>
    <w:rsid w:val="00504B40"/>
    <w:rsid w:val="0052679C"/>
    <w:rsid w:val="0058094B"/>
    <w:rsid w:val="00590BCD"/>
    <w:rsid w:val="005E1343"/>
    <w:rsid w:val="00601E9F"/>
    <w:rsid w:val="0061657C"/>
    <w:rsid w:val="00643237"/>
    <w:rsid w:val="006561CE"/>
    <w:rsid w:val="00695C00"/>
    <w:rsid w:val="0069701C"/>
    <w:rsid w:val="006C7D31"/>
    <w:rsid w:val="006E6FE8"/>
    <w:rsid w:val="006F438A"/>
    <w:rsid w:val="006F477A"/>
    <w:rsid w:val="00716248"/>
    <w:rsid w:val="0072589D"/>
    <w:rsid w:val="00733AC0"/>
    <w:rsid w:val="00744C3B"/>
    <w:rsid w:val="007618B4"/>
    <w:rsid w:val="00762887"/>
    <w:rsid w:val="007674F1"/>
    <w:rsid w:val="00767F98"/>
    <w:rsid w:val="007B58E0"/>
    <w:rsid w:val="00805739"/>
    <w:rsid w:val="00806582"/>
    <w:rsid w:val="0085374E"/>
    <w:rsid w:val="0085697E"/>
    <w:rsid w:val="00861D28"/>
    <w:rsid w:val="00872675"/>
    <w:rsid w:val="008863E4"/>
    <w:rsid w:val="008A565E"/>
    <w:rsid w:val="008A56DF"/>
    <w:rsid w:val="008B0A9C"/>
    <w:rsid w:val="008E463B"/>
    <w:rsid w:val="008F4C8B"/>
    <w:rsid w:val="00912829"/>
    <w:rsid w:val="009307F4"/>
    <w:rsid w:val="00941307"/>
    <w:rsid w:val="00961812"/>
    <w:rsid w:val="00965B6F"/>
    <w:rsid w:val="009E4569"/>
    <w:rsid w:val="00A30085"/>
    <w:rsid w:val="00A36B7D"/>
    <w:rsid w:val="00A52474"/>
    <w:rsid w:val="00A55604"/>
    <w:rsid w:val="00A959B0"/>
    <w:rsid w:val="00AB091F"/>
    <w:rsid w:val="00AB4A8A"/>
    <w:rsid w:val="00AC64B9"/>
    <w:rsid w:val="00AF3F10"/>
    <w:rsid w:val="00B02976"/>
    <w:rsid w:val="00B26803"/>
    <w:rsid w:val="00B94430"/>
    <w:rsid w:val="00B96A1D"/>
    <w:rsid w:val="00BD06F4"/>
    <w:rsid w:val="00BF79CB"/>
    <w:rsid w:val="00C3143B"/>
    <w:rsid w:val="00C908AE"/>
    <w:rsid w:val="00C95B23"/>
    <w:rsid w:val="00CE78E8"/>
    <w:rsid w:val="00CF0B6A"/>
    <w:rsid w:val="00CF1CB5"/>
    <w:rsid w:val="00D20F14"/>
    <w:rsid w:val="00D56DA1"/>
    <w:rsid w:val="00D60BF6"/>
    <w:rsid w:val="00D7612B"/>
    <w:rsid w:val="00D95F89"/>
    <w:rsid w:val="00D966C8"/>
    <w:rsid w:val="00DC7709"/>
    <w:rsid w:val="00DF2CD2"/>
    <w:rsid w:val="00E10DB0"/>
    <w:rsid w:val="00E16B64"/>
    <w:rsid w:val="00E210E6"/>
    <w:rsid w:val="00E346F8"/>
    <w:rsid w:val="00E46107"/>
    <w:rsid w:val="00E84CF2"/>
    <w:rsid w:val="00E954DE"/>
    <w:rsid w:val="00EC10D1"/>
    <w:rsid w:val="00F00CA7"/>
    <w:rsid w:val="00F06F14"/>
    <w:rsid w:val="00F6411B"/>
    <w:rsid w:val="00F74E22"/>
    <w:rsid w:val="00F9262E"/>
    <w:rsid w:val="00FA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0"/>
    <w:next w:val="a0"/>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0"/>
    <w:next w:val="a0"/>
    <w:link w:val="30"/>
    <w:uiPriority w:val="99"/>
    <w:qFormat/>
    <w:rsid w:val="00C908AE"/>
    <w:pPr>
      <w:keepNext/>
      <w:keepLines/>
      <w:spacing w:before="200"/>
      <w:outlineLvl w:val="2"/>
    </w:pPr>
    <w:rPr>
      <w:rFonts w:ascii="Cambria" w:hAnsi="Cambria" w:cs="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1"/>
    <w:link w:val="3"/>
    <w:uiPriority w:val="99"/>
    <w:rsid w:val="00C908AE"/>
    <w:rPr>
      <w:rFonts w:ascii="Cambria" w:eastAsia="Times New Roman" w:hAnsi="Cambria" w:cs="Cambria"/>
      <w:b/>
      <w:bCs/>
      <w:color w:val="4F81BD"/>
      <w:sz w:val="20"/>
      <w:szCs w:val="20"/>
      <w:lang w:eastAsia="ru-RU"/>
    </w:r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Знак"/>
    <w:basedOn w:val="a0"/>
    <w:link w:val="a5"/>
    <w:uiPriority w:val="99"/>
    <w:rsid w:val="00C908AE"/>
    <w:pPr>
      <w:tabs>
        <w:tab w:val="center" w:pos="4153"/>
        <w:tab w:val="right" w:pos="8306"/>
      </w:tabs>
    </w:pPr>
  </w:style>
  <w:style w:type="character" w:customStyle="1" w:styleId="a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Знак Знак"/>
    <w:basedOn w:val="a1"/>
    <w:link w:val="a4"/>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0"/>
    <w:rsid w:val="00C908AE"/>
    <w:pPr>
      <w:spacing w:before="100" w:beforeAutospacing="1" w:after="100" w:afterAutospacing="1"/>
    </w:pPr>
    <w:rPr>
      <w:sz w:val="24"/>
      <w:szCs w:val="24"/>
      <w:lang w:val="en-US" w:eastAsia="en-US"/>
    </w:rPr>
  </w:style>
  <w:style w:type="paragraph" w:styleId="a6">
    <w:name w:val="Normal (Web)"/>
    <w:basedOn w:val="a0"/>
    <w:uiPriority w:val="99"/>
    <w:unhideWhenUsed/>
    <w:rsid w:val="00C908AE"/>
    <w:pPr>
      <w:spacing w:before="100" w:beforeAutospacing="1" w:after="100" w:afterAutospacing="1"/>
    </w:pPr>
    <w:rPr>
      <w:sz w:val="24"/>
      <w:szCs w:val="24"/>
      <w:lang w:val="en-US" w:eastAsia="en-US"/>
    </w:rPr>
  </w:style>
  <w:style w:type="character" w:styleId="a7">
    <w:name w:val="Strong"/>
    <w:basedOn w:val="a1"/>
    <w:uiPriority w:val="22"/>
    <w:qFormat/>
    <w:rsid w:val="00F74E22"/>
    <w:rPr>
      <w:b/>
      <w:bCs/>
    </w:rPr>
  </w:style>
  <w:style w:type="paragraph" w:styleId="a8">
    <w:name w:val="Balloon Text"/>
    <w:basedOn w:val="a0"/>
    <w:link w:val="a9"/>
    <w:uiPriority w:val="99"/>
    <w:semiHidden/>
    <w:unhideWhenUsed/>
    <w:rsid w:val="00D56DA1"/>
    <w:rPr>
      <w:rFonts w:ascii="Segoe UI" w:hAnsi="Segoe UI" w:cs="Segoe UI"/>
      <w:sz w:val="18"/>
      <w:szCs w:val="18"/>
    </w:rPr>
  </w:style>
  <w:style w:type="character" w:customStyle="1" w:styleId="a9">
    <w:name w:val="Текст выноски Знак"/>
    <w:basedOn w:val="a1"/>
    <w:link w:val="a8"/>
    <w:uiPriority w:val="99"/>
    <w:semiHidden/>
    <w:rsid w:val="00D56DA1"/>
    <w:rPr>
      <w:rFonts w:ascii="Segoe UI" w:eastAsia="Times New Roman" w:hAnsi="Segoe UI" w:cs="Segoe UI"/>
      <w:sz w:val="18"/>
      <w:szCs w:val="18"/>
      <w:lang w:eastAsia="ru-RU"/>
    </w:rPr>
  </w:style>
  <w:style w:type="paragraph" w:styleId="aa">
    <w:name w:val="List Paragraph"/>
    <w:basedOn w:val="a0"/>
    <w:qFormat/>
    <w:rsid w:val="00EC10D1"/>
    <w:pPr>
      <w:ind w:left="720"/>
      <w:contextualSpacing/>
    </w:pPr>
  </w:style>
  <w:style w:type="paragraph" w:customStyle="1" w:styleId="6">
    <w:name w:val="Знак Знак6 Знак Знак Знак Знак Знак Знак Знак Знак Знак Знак Знак Знак Знак"/>
    <w:basedOn w:val="a0"/>
    <w:rsid w:val="007618B4"/>
    <w:rPr>
      <w:rFonts w:ascii="Verdana" w:hAnsi="Verdana" w:cs="Verdana"/>
      <w:lang w:val="en-US" w:eastAsia="en-US"/>
    </w:rPr>
  </w:style>
  <w:style w:type="paragraph" w:styleId="ab">
    <w:name w:val="No Spacing"/>
    <w:qFormat/>
    <w:rsid w:val="007618B4"/>
    <w:pPr>
      <w:spacing w:after="0" w:line="240" w:lineRule="auto"/>
    </w:pPr>
    <w:rPr>
      <w:rFonts w:ascii="Calibri" w:eastAsia="Calibri" w:hAnsi="Calibri" w:cs="Calibri"/>
      <w:lang w:val="uk-UA"/>
    </w:rPr>
  </w:style>
  <w:style w:type="paragraph" w:customStyle="1" w:styleId="1">
    <w:name w:val="Абзац списка1"/>
    <w:basedOn w:val="a0"/>
    <w:rsid w:val="001E3B65"/>
    <w:pPr>
      <w:spacing w:after="200" w:line="276" w:lineRule="auto"/>
      <w:ind w:left="720"/>
      <w:contextualSpacing/>
    </w:pPr>
    <w:rPr>
      <w:rFonts w:ascii="Calibri" w:eastAsia="Calibri" w:hAnsi="Calibri"/>
      <w:sz w:val="22"/>
      <w:szCs w:val="22"/>
      <w:lang w:eastAsia="en-US"/>
    </w:rPr>
  </w:style>
  <w:style w:type="paragraph" w:customStyle="1" w:styleId="rtejustify">
    <w:name w:val="rtejustify"/>
    <w:basedOn w:val="a0"/>
    <w:rsid w:val="001E3B65"/>
    <w:pPr>
      <w:spacing w:before="100" w:beforeAutospacing="1" w:after="100" w:afterAutospacing="1"/>
    </w:pPr>
    <w:rPr>
      <w:sz w:val="24"/>
      <w:szCs w:val="24"/>
    </w:rPr>
  </w:style>
  <w:style w:type="paragraph" w:styleId="21">
    <w:name w:val="List Continue 2"/>
    <w:basedOn w:val="a0"/>
    <w:rsid w:val="001E3B65"/>
    <w:pPr>
      <w:spacing w:after="120"/>
      <w:ind w:left="566"/>
    </w:pPr>
    <w:rPr>
      <w:sz w:val="24"/>
      <w:szCs w:val="24"/>
    </w:rPr>
  </w:style>
  <w:style w:type="paragraph" w:styleId="a">
    <w:name w:val="List Number"/>
    <w:basedOn w:val="a0"/>
    <w:uiPriority w:val="99"/>
    <w:unhideWhenUsed/>
    <w:rsid w:val="006561C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 w:id="910652221">
      <w:bodyDiv w:val="1"/>
      <w:marLeft w:val="0"/>
      <w:marRight w:val="0"/>
      <w:marTop w:val="0"/>
      <w:marBottom w:val="0"/>
      <w:divBdr>
        <w:top w:val="none" w:sz="0" w:space="0" w:color="auto"/>
        <w:left w:val="none" w:sz="0" w:space="0" w:color="auto"/>
        <w:bottom w:val="none" w:sz="0" w:space="0" w:color="auto"/>
        <w:right w:val="none" w:sz="0" w:space="0" w:color="auto"/>
      </w:divBdr>
    </w:div>
    <w:div w:id="1161119158">
      <w:bodyDiv w:val="1"/>
      <w:marLeft w:val="0"/>
      <w:marRight w:val="0"/>
      <w:marTop w:val="0"/>
      <w:marBottom w:val="0"/>
      <w:divBdr>
        <w:top w:val="none" w:sz="0" w:space="0" w:color="auto"/>
        <w:left w:val="none" w:sz="0" w:space="0" w:color="auto"/>
        <w:bottom w:val="none" w:sz="0" w:space="0" w:color="auto"/>
        <w:right w:val="none" w:sz="0" w:space="0" w:color="auto"/>
      </w:divBdr>
    </w:div>
    <w:div w:id="1441490784">
      <w:bodyDiv w:val="1"/>
      <w:marLeft w:val="0"/>
      <w:marRight w:val="0"/>
      <w:marTop w:val="0"/>
      <w:marBottom w:val="0"/>
      <w:divBdr>
        <w:top w:val="none" w:sz="0" w:space="0" w:color="auto"/>
        <w:left w:val="none" w:sz="0" w:space="0" w:color="auto"/>
        <w:bottom w:val="none" w:sz="0" w:space="0" w:color="auto"/>
        <w:right w:val="none" w:sz="0" w:space="0" w:color="auto"/>
      </w:divBdr>
    </w:div>
    <w:div w:id="17738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CDC8-A79D-431A-AB1E-F111D573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3437</Words>
  <Characters>19595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Купрієнко Владислав Анатолійович</cp:lastModifiedBy>
  <cp:revision>26</cp:revision>
  <cp:lastPrinted>2025-10-22T14:28:00Z</cp:lastPrinted>
  <dcterms:created xsi:type="dcterms:W3CDTF">2025-10-22T10:30:00Z</dcterms:created>
  <dcterms:modified xsi:type="dcterms:W3CDTF">2025-10-24T05:39:00Z</dcterms:modified>
</cp:coreProperties>
</file>