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2491"/>
        <w:gridCol w:w="1762"/>
        <w:gridCol w:w="1134"/>
        <w:gridCol w:w="1676"/>
        <w:gridCol w:w="2504"/>
        <w:gridCol w:w="73"/>
      </w:tblGrid>
      <w:tr w:rsidR="00D94BD8" w:rsidRPr="004A662B" w:rsidTr="00BC5488">
        <w:trPr>
          <w:trHeight w:val="993"/>
          <w:jc w:val="center"/>
        </w:trPr>
        <w:tc>
          <w:tcPr>
            <w:tcW w:w="4253" w:type="dxa"/>
            <w:gridSpan w:val="2"/>
          </w:tcPr>
          <w:p w:rsidR="00D94BD8" w:rsidRPr="004A662B" w:rsidRDefault="00D94BD8" w:rsidP="00BC5488">
            <w:pPr>
              <w:pStyle w:val="a3"/>
              <w:rPr>
                <w:lang w:val="uk-UA"/>
              </w:rPr>
            </w:pPr>
          </w:p>
          <w:p w:rsidR="00D94BD8" w:rsidRPr="004A662B" w:rsidRDefault="00D94BD8" w:rsidP="00BC5488">
            <w:pPr>
              <w:pStyle w:val="a3"/>
              <w:rPr>
                <w:lang w:val="uk-UA"/>
              </w:rPr>
            </w:pPr>
          </w:p>
        </w:tc>
        <w:tc>
          <w:tcPr>
            <w:tcW w:w="1134" w:type="dxa"/>
          </w:tcPr>
          <w:p w:rsidR="00D94BD8" w:rsidRPr="004A662B" w:rsidRDefault="00D94BD8" w:rsidP="00BC5488">
            <w:pPr>
              <w:pStyle w:val="a3"/>
              <w:jc w:val="center"/>
              <w:rPr>
                <w:sz w:val="12"/>
                <w:szCs w:val="12"/>
                <w:lang w:val="uk-UA"/>
              </w:rPr>
            </w:pPr>
            <w:r w:rsidRPr="004A662B">
              <w:rPr>
                <w:noProof/>
                <w:sz w:val="28"/>
                <w:szCs w:val="28"/>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3" w:type="dxa"/>
            <w:gridSpan w:val="3"/>
          </w:tcPr>
          <w:p w:rsidR="00684893" w:rsidRPr="004C43E1" w:rsidRDefault="00684893" w:rsidP="00BC5488">
            <w:pPr>
              <w:pStyle w:val="a3"/>
              <w:jc w:val="center"/>
              <w:rPr>
                <w:sz w:val="24"/>
                <w:szCs w:val="24"/>
                <w:lang w:val="uk-UA"/>
              </w:rPr>
            </w:pPr>
          </w:p>
        </w:tc>
      </w:tr>
      <w:tr w:rsidR="00D94BD8" w:rsidRPr="004A662B" w:rsidTr="00BC5488">
        <w:trPr>
          <w:gridAfter w:val="1"/>
          <w:wAfter w:w="73" w:type="dxa"/>
          <w:jc w:val="center"/>
        </w:trPr>
        <w:tc>
          <w:tcPr>
            <w:tcW w:w="2491" w:type="dxa"/>
            <w:shd w:val="clear" w:color="auto" w:fill="auto"/>
          </w:tcPr>
          <w:p w:rsidR="00D94BD8" w:rsidRPr="004A662B" w:rsidRDefault="00D94BD8" w:rsidP="00BC5488">
            <w:pPr>
              <w:widowControl w:val="0"/>
              <w:tabs>
                <w:tab w:val="left" w:pos="8447"/>
              </w:tabs>
              <w:autoSpaceDE w:val="0"/>
              <w:autoSpaceDN w:val="0"/>
              <w:adjustRightInd w:val="0"/>
              <w:spacing w:before="56"/>
              <w:rPr>
                <w:i/>
                <w:noProof/>
                <w:lang w:val="uk-UA"/>
              </w:rPr>
            </w:pPr>
          </w:p>
        </w:tc>
        <w:tc>
          <w:tcPr>
            <w:tcW w:w="4572" w:type="dxa"/>
            <w:gridSpan w:val="3"/>
            <w:shd w:val="clear" w:color="auto" w:fill="auto"/>
          </w:tcPr>
          <w:p w:rsidR="00D94BD8" w:rsidRPr="004A662B" w:rsidRDefault="00D94BD8" w:rsidP="00BC5488">
            <w:pPr>
              <w:widowControl w:val="0"/>
              <w:tabs>
                <w:tab w:val="left" w:pos="2494"/>
              </w:tabs>
              <w:autoSpaceDE w:val="0"/>
              <w:autoSpaceDN w:val="0"/>
              <w:adjustRightInd w:val="0"/>
              <w:jc w:val="center"/>
              <w:rPr>
                <w:caps/>
                <w:noProof/>
                <w:lang w:val="uk-UA"/>
              </w:rPr>
            </w:pPr>
          </w:p>
        </w:tc>
        <w:tc>
          <w:tcPr>
            <w:tcW w:w="2504" w:type="dxa"/>
            <w:shd w:val="clear" w:color="auto" w:fill="auto"/>
          </w:tcPr>
          <w:p w:rsidR="00D94BD8" w:rsidRPr="004A662B" w:rsidRDefault="00D94BD8" w:rsidP="00BC5488">
            <w:pPr>
              <w:widowControl w:val="0"/>
              <w:tabs>
                <w:tab w:val="left" w:pos="8447"/>
              </w:tabs>
              <w:autoSpaceDE w:val="0"/>
              <w:autoSpaceDN w:val="0"/>
              <w:adjustRightInd w:val="0"/>
              <w:spacing w:before="56"/>
              <w:rPr>
                <w:i/>
                <w:noProof/>
                <w:lang w:val="uk-UA"/>
              </w:rPr>
            </w:pPr>
          </w:p>
        </w:tc>
      </w:tr>
      <w:tr w:rsidR="00D94BD8" w:rsidRPr="004A662B" w:rsidTr="00BC5488">
        <w:trPr>
          <w:gridAfter w:val="1"/>
          <w:wAfter w:w="73" w:type="dxa"/>
          <w:jc w:val="center"/>
        </w:trPr>
        <w:tc>
          <w:tcPr>
            <w:tcW w:w="2491" w:type="dxa"/>
            <w:shd w:val="clear" w:color="auto" w:fill="auto"/>
          </w:tcPr>
          <w:p w:rsidR="00D94BD8" w:rsidRPr="004A662B" w:rsidRDefault="00D94BD8" w:rsidP="00BC5488">
            <w:pPr>
              <w:widowControl w:val="0"/>
              <w:tabs>
                <w:tab w:val="left" w:pos="8447"/>
              </w:tabs>
              <w:autoSpaceDE w:val="0"/>
              <w:autoSpaceDN w:val="0"/>
              <w:adjustRightInd w:val="0"/>
              <w:spacing w:before="56"/>
              <w:rPr>
                <w:i/>
                <w:noProof/>
                <w:lang w:val="uk-UA"/>
              </w:rPr>
            </w:pPr>
          </w:p>
        </w:tc>
        <w:tc>
          <w:tcPr>
            <w:tcW w:w="4572" w:type="dxa"/>
            <w:gridSpan w:val="3"/>
            <w:shd w:val="clear" w:color="auto" w:fill="auto"/>
          </w:tcPr>
          <w:p w:rsidR="00D94BD8" w:rsidRPr="004A662B" w:rsidRDefault="00D94BD8" w:rsidP="00BC5488">
            <w:pPr>
              <w:widowControl w:val="0"/>
              <w:tabs>
                <w:tab w:val="left" w:pos="2494"/>
              </w:tabs>
              <w:autoSpaceDE w:val="0"/>
              <w:autoSpaceDN w:val="0"/>
              <w:adjustRightInd w:val="0"/>
              <w:jc w:val="center"/>
              <w:rPr>
                <w:caps/>
                <w:noProof/>
                <w:sz w:val="36"/>
                <w:szCs w:val="36"/>
                <w:lang w:val="uk-UA"/>
              </w:rPr>
            </w:pPr>
            <w:r w:rsidRPr="004A662B">
              <w:rPr>
                <w:bCs/>
                <w:caps/>
                <w:sz w:val="36"/>
                <w:szCs w:val="36"/>
                <w:lang w:val="uk-UA"/>
              </w:rPr>
              <w:t>Сумська міська рада</w:t>
            </w:r>
          </w:p>
        </w:tc>
        <w:tc>
          <w:tcPr>
            <w:tcW w:w="2504" w:type="dxa"/>
            <w:shd w:val="clear" w:color="auto" w:fill="auto"/>
          </w:tcPr>
          <w:p w:rsidR="00D94BD8" w:rsidRPr="004A662B" w:rsidRDefault="00D94BD8" w:rsidP="00BC5488">
            <w:pPr>
              <w:widowControl w:val="0"/>
              <w:tabs>
                <w:tab w:val="left" w:pos="8447"/>
              </w:tabs>
              <w:autoSpaceDE w:val="0"/>
              <w:autoSpaceDN w:val="0"/>
              <w:adjustRightInd w:val="0"/>
              <w:spacing w:before="56"/>
              <w:rPr>
                <w:i/>
                <w:noProof/>
                <w:lang w:val="uk-UA"/>
              </w:rPr>
            </w:pPr>
          </w:p>
        </w:tc>
      </w:tr>
      <w:tr w:rsidR="00D94BD8" w:rsidRPr="004A662B" w:rsidTr="00BC5488">
        <w:trPr>
          <w:gridAfter w:val="1"/>
          <w:wAfter w:w="73" w:type="dxa"/>
          <w:jc w:val="center"/>
        </w:trPr>
        <w:tc>
          <w:tcPr>
            <w:tcW w:w="2491" w:type="dxa"/>
            <w:shd w:val="clear" w:color="auto" w:fill="auto"/>
          </w:tcPr>
          <w:p w:rsidR="00D94BD8" w:rsidRPr="004A662B" w:rsidRDefault="00D94BD8" w:rsidP="00BC5488">
            <w:pPr>
              <w:widowControl w:val="0"/>
              <w:tabs>
                <w:tab w:val="left" w:pos="8447"/>
              </w:tabs>
              <w:autoSpaceDE w:val="0"/>
              <w:autoSpaceDN w:val="0"/>
              <w:adjustRightInd w:val="0"/>
              <w:spacing w:before="56"/>
              <w:jc w:val="right"/>
              <w:rPr>
                <w:i/>
                <w:noProof/>
                <w:lang w:val="uk-UA"/>
              </w:rPr>
            </w:pPr>
          </w:p>
        </w:tc>
        <w:tc>
          <w:tcPr>
            <w:tcW w:w="4572" w:type="dxa"/>
            <w:gridSpan w:val="3"/>
            <w:shd w:val="clear" w:color="auto" w:fill="auto"/>
          </w:tcPr>
          <w:p w:rsidR="00D94BD8" w:rsidRPr="004A662B" w:rsidRDefault="008B45AE" w:rsidP="008B45AE">
            <w:pPr>
              <w:widowControl w:val="0"/>
              <w:tabs>
                <w:tab w:val="left" w:pos="8447"/>
              </w:tabs>
              <w:autoSpaceDE w:val="0"/>
              <w:autoSpaceDN w:val="0"/>
              <w:adjustRightInd w:val="0"/>
              <w:jc w:val="center"/>
              <w:rPr>
                <w:noProof/>
                <w:sz w:val="28"/>
                <w:szCs w:val="28"/>
                <w:lang w:val="uk-UA"/>
              </w:rPr>
            </w:pPr>
            <w:r>
              <w:rPr>
                <w:bCs/>
                <w:sz w:val="28"/>
                <w:szCs w:val="28"/>
                <w:lang w:val="en-US"/>
              </w:rPr>
              <w:t>VIII</w:t>
            </w:r>
            <w:r w:rsidR="00D94BD8">
              <w:rPr>
                <w:bCs/>
                <w:sz w:val="28"/>
                <w:szCs w:val="28"/>
                <w:lang w:val="en-US"/>
              </w:rPr>
              <w:t xml:space="preserve"> </w:t>
            </w:r>
            <w:r w:rsidR="00D94BD8" w:rsidRPr="004A662B">
              <w:rPr>
                <w:bCs/>
                <w:sz w:val="28"/>
                <w:szCs w:val="28"/>
                <w:lang w:val="uk-UA"/>
              </w:rPr>
              <w:t xml:space="preserve">СКЛИКАННЯ </w:t>
            </w:r>
            <w:r>
              <w:rPr>
                <w:bCs/>
                <w:sz w:val="28"/>
                <w:szCs w:val="28"/>
                <w:lang w:val="en-US"/>
              </w:rPr>
              <w:t>LXXV</w:t>
            </w:r>
            <w:r w:rsidR="00D94BD8" w:rsidRPr="004A662B">
              <w:rPr>
                <w:bCs/>
                <w:sz w:val="28"/>
                <w:szCs w:val="28"/>
                <w:lang w:val="uk-UA"/>
              </w:rPr>
              <w:t xml:space="preserve"> СЕСІЯ</w:t>
            </w:r>
          </w:p>
        </w:tc>
        <w:tc>
          <w:tcPr>
            <w:tcW w:w="2504" w:type="dxa"/>
            <w:shd w:val="clear" w:color="auto" w:fill="auto"/>
          </w:tcPr>
          <w:p w:rsidR="00D94BD8" w:rsidRPr="004A662B" w:rsidRDefault="00D94BD8" w:rsidP="00BC5488">
            <w:pPr>
              <w:widowControl w:val="0"/>
              <w:tabs>
                <w:tab w:val="left" w:pos="8447"/>
              </w:tabs>
              <w:autoSpaceDE w:val="0"/>
              <w:autoSpaceDN w:val="0"/>
              <w:adjustRightInd w:val="0"/>
              <w:spacing w:before="56"/>
              <w:rPr>
                <w:i/>
                <w:noProof/>
                <w:lang w:val="uk-UA"/>
              </w:rPr>
            </w:pPr>
          </w:p>
        </w:tc>
      </w:tr>
      <w:tr w:rsidR="00D94BD8" w:rsidRPr="004A662B" w:rsidTr="00BC5488">
        <w:trPr>
          <w:gridAfter w:val="1"/>
          <w:wAfter w:w="73" w:type="dxa"/>
          <w:jc w:val="center"/>
        </w:trPr>
        <w:tc>
          <w:tcPr>
            <w:tcW w:w="2491" w:type="dxa"/>
            <w:shd w:val="clear" w:color="auto" w:fill="auto"/>
          </w:tcPr>
          <w:p w:rsidR="00D94BD8" w:rsidRPr="004A662B" w:rsidRDefault="00D94BD8" w:rsidP="00BC5488">
            <w:pPr>
              <w:widowControl w:val="0"/>
              <w:tabs>
                <w:tab w:val="left" w:pos="8447"/>
              </w:tabs>
              <w:autoSpaceDE w:val="0"/>
              <w:autoSpaceDN w:val="0"/>
              <w:adjustRightInd w:val="0"/>
              <w:spacing w:before="56"/>
              <w:ind w:hanging="94"/>
              <w:rPr>
                <w:i/>
                <w:noProof/>
                <w:lang w:val="uk-UA"/>
              </w:rPr>
            </w:pPr>
          </w:p>
        </w:tc>
        <w:tc>
          <w:tcPr>
            <w:tcW w:w="4572" w:type="dxa"/>
            <w:gridSpan w:val="3"/>
            <w:shd w:val="clear" w:color="auto" w:fill="auto"/>
          </w:tcPr>
          <w:p w:rsidR="00D94BD8" w:rsidRPr="004A662B" w:rsidRDefault="00D94BD8" w:rsidP="00BC5488">
            <w:pPr>
              <w:widowControl w:val="0"/>
              <w:tabs>
                <w:tab w:val="left" w:pos="8447"/>
              </w:tabs>
              <w:autoSpaceDE w:val="0"/>
              <w:autoSpaceDN w:val="0"/>
              <w:adjustRightInd w:val="0"/>
              <w:jc w:val="center"/>
              <w:rPr>
                <w:noProof/>
                <w:sz w:val="32"/>
                <w:szCs w:val="32"/>
                <w:lang w:val="uk-UA"/>
              </w:rPr>
            </w:pPr>
            <w:r w:rsidRPr="004A662B">
              <w:rPr>
                <w:b/>
                <w:bCs/>
                <w:sz w:val="32"/>
                <w:szCs w:val="32"/>
                <w:lang w:val="uk-UA"/>
              </w:rPr>
              <w:t>РІШЕННЯ</w:t>
            </w:r>
          </w:p>
        </w:tc>
        <w:tc>
          <w:tcPr>
            <w:tcW w:w="2504" w:type="dxa"/>
            <w:shd w:val="clear" w:color="auto" w:fill="auto"/>
          </w:tcPr>
          <w:p w:rsidR="00D94BD8" w:rsidRPr="004A662B" w:rsidRDefault="00D94BD8" w:rsidP="00BC5488">
            <w:pPr>
              <w:widowControl w:val="0"/>
              <w:tabs>
                <w:tab w:val="left" w:pos="8447"/>
              </w:tabs>
              <w:autoSpaceDE w:val="0"/>
              <w:autoSpaceDN w:val="0"/>
              <w:adjustRightInd w:val="0"/>
              <w:spacing w:before="56"/>
              <w:rPr>
                <w:i/>
                <w:noProof/>
                <w:lang w:val="uk-UA"/>
              </w:rPr>
            </w:pPr>
          </w:p>
        </w:tc>
      </w:tr>
    </w:tbl>
    <w:p w:rsidR="00D94BD8" w:rsidRDefault="00D94BD8" w:rsidP="00D94BD8">
      <w:pPr>
        <w:tabs>
          <w:tab w:val="left" w:pos="1560"/>
        </w:tabs>
        <w:jc w:val="both"/>
        <w:rPr>
          <w:sz w:val="28"/>
          <w:szCs w:val="28"/>
          <w:lang w:val="uk-UA"/>
        </w:rPr>
      </w:pPr>
    </w:p>
    <w:p w:rsidR="00D94BD8" w:rsidRPr="004A662B" w:rsidRDefault="00D94BD8" w:rsidP="00D94BD8">
      <w:pPr>
        <w:tabs>
          <w:tab w:val="left" w:pos="1560"/>
        </w:tabs>
        <w:jc w:val="both"/>
        <w:rPr>
          <w:sz w:val="28"/>
          <w:szCs w:val="28"/>
          <w:lang w:val="uk-UA"/>
        </w:rPr>
      </w:pPr>
    </w:p>
    <w:tbl>
      <w:tblPr>
        <w:tblW w:w="0" w:type="auto"/>
        <w:tblLook w:val="0000" w:firstRow="0" w:lastRow="0" w:firstColumn="0" w:lastColumn="0" w:noHBand="0" w:noVBand="0"/>
      </w:tblPr>
      <w:tblGrid>
        <w:gridCol w:w="4820"/>
      </w:tblGrid>
      <w:tr w:rsidR="00D94BD8" w:rsidRPr="004A662B" w:rsidTr="00BC5488">
        <w:tc>
          <w:tcPr>
            <w:tcW w:w="4820" w:type="dxa"/>
          </w:tcPr>
          <w:p w:rsidR="00D94BD8" w:rsidRPr="004A662B" w:rsidRDefault="00D94BD8" w:rsidP="008B45AE">
            <w:pPr>
              <w:tabs>
                <w:tab w:val="left" w:pos="1560"/>
              </w:tabs>
              <w:jc w:val="both"/>
              <w:rPr>
                <w:sz w:val="28"/>
                <w:lang w:val="uk-UA"/>
              </w:rPr>
            </w:pPr>
            <w:r w:rsidRPr="004A662B">
              <w:rPr>
                <w:sz w:val="28"/>
                <w:lang w:val="uk-UA"/>
              </w:rPr>
              <w:t xml:space="preserve">від </w:t>
            </w:r>
            <w:r w:rsidR="008B45AE">
              <w:rPr>
                <w:sz w:val="28"/>
                <w:lang w:val="uk-UA"/>
              </w:rPr>
              <w:t xml:space="preserve">24 грудня 2025 року </w:t>
            </w:r>
            <w:r w:rsidRPr="004A662B">
              <w:rPr>
                <w:sz w:val="28"/>
                <w:lang w:val="uk-UA"/>
              </w:rPr>
              <w:t>№</w:t>
            </w:r>
            <w:r>
              <w:rPr>
                <w:sz w:val="28"/>
                <w:lang w:val="uk-UA"/>
              </w:rPr>
              <w:t xml:space="preserve"> </w:t>
            </w:r>
            <w:r w:rsidR="008B45AE">
              <w:rPr>
                <w:sz w:val="28"/>
                <w:lang w:val="uk-UA"/>
              </w:rPr>
              <w:t>6157</w:t>
            </w:r>
            <w:r>
              <w:rPr>
                <w:sz w:val="28"/>
                <w:lang w:val="uk-UA"/>
              </w:rPr>
              <w:t>-МР</w:t>
            </w:r>
          </w:p>
        </w:tc>
      </w:tr>
      <w:tr w:rsidR="00D94BD8" w:rsidRPr="004A662B" w:rsidTr="00BC5488">
        <w:tc>
          <w:tcPr>
            <w:tcW w:w="4820" w:type="dxa"/>
          </w:tcPr>
          <w:p w:rsidR="00D94BD8" w:rsidRPr="004A662B" w:rsidRDefault="00D94BD8" w:rsidP="00BC5488">
            <w:pPr>
              <w:tabs>
                <w:tab w:val="left" w:pos="1560"/>
              </w:tabs>
              <w:jc w:val="both"/>
              <w:rPr>
                <w:sz w:val="28"/>
                <w:lang w:val="uk-UA"/>
              </w:rPr>
            </w:pPr>
            <w:r w:rsidRPr="004A662B">
              <w:rPr>
                <w:sz w:val="28"/>
                <w:lang w:val="uk-UA"/>
              </w:rPr>
              <w:t>м. Суми</w:t>
            </w:r>
          </w:p>
        </w:tc>
      </w:tr>
      <w:tr w:rsidR="00D94BD8" w:rsidRPr="004A662B" w:rsidTr="00BC5488">
        <w:tc>
          <w:tcPr>
            <w:tcW w:w="4820" w:type="dxa"/>
          </w:tcPr>
          <w:p w:rsidR="00D94BD8" w:rsidRPr="004A662B" w:rsidRDefault="00D94BD8" w:rsidP="00BC5488">
            <w:pPr>
              <w:tabs>
                <w:tab w:val="left" w:pos="1560"/>
              </w:tabs>
              <w:jc w:val="both"/>
              <w:rPr>
                <w:lang w:val="uk-UA"/>
              </w:rPr>
            </w:pPr>
          </w:p>
        </w:tc>
      </w:tr>
      <w:tr w:rsidR="00D94BD8" w:rsidRPr="004A662B" w:rsidTr="00BC5488">
        <w:tc>
          <w:tcPr>
            <w:tcW w:w="4820" w:type="dxa"/>
          </w:tcPr>
          <w:p w:rsidR="00D94BD8" w:rsidRPr="004A662B" w:rsidRDefault="00D94BD8" w:rsidP="00BC5488">
            <w:pPr>
              <w:tabs>
                <w:tab w:val="left" w:pos="1560"/>
              </w:tabs>
              <w:jc w:val="both"/>
              <w:rPr>
                <w:sz w:val="28"/>
                <w:lang w:val="uk-UA"/>
              </w:rPr>
            </w:pPr>
            <w:r w:rsidRPr="00B2296A">
              <w:rPr>
                <w:sz w:val="28"/>
                <w:szCs w:val="28"/>
                <w:lang w:val="uk-UA"/>
              </w:rPr>
              <w:t xml:space="preserve">Про внесення змін до </w:t>
            </w:r>
            <w:r w:rsidRPr="00B2296A">
              <w:rPr>
                <w:color w:val="000000"/>
                <w:spacing w:val="2"/>
                <w:sz w:val="28"/>
                <w:szCs w:val="28"/>
                <w:lang w:val="uk-UA"/>
              </w:rPr>
              <w:t xml:space="preserve">рішення Сумської </w:t>
            </w:r>
            <w:r w:rsidRPr="00B2296A">
              <w:rPr>
                <w:color w:val="000000"/>
                <w:spacing w:val="13"/>
                <w:sz w:val="28"/>
                <w:szCs w:val="28"/>
                <w:lang w:val="uk-UA"/>
              </w:rPr>
              <w:t>міської ради від</w:t>
            </w:r>
            <w:r>
              <w:rPr>
                <w:color w:val="000000"/>
                <w:spacing w:val="13"/>
                <w:sz w:val="28"/>
                <w:szCs w:val="28"/>
                <w:lang w:val="uk-UA"/>
              </w:rPr>
              <w:t xml:space="preserve">                 </w:t>
            </w:r>
            <w:r w:rsidRPr="00B2296A">
              <w:rPr>
                <w:color w:val="000000"/>
                <w:spacing w:val="13"/>
                <w:sz w:val="28"/>
                <w:szCs w:val="28"/>
                <w:lang w:val="uk-UA"/>
              </w:rPr>
              <w:t xml:space="preserve"> 24 грудня 2003 року </w:t>
            </w:r>
            <w:r w:rsidRPr="00B2296A">
              <w:rPr>
                <w:color w:val="000000"/>
                <w:spacing w:val="8"/>
                <w:sz w:val="28"/>
                <w:szCs w:val="28"/>
                <w:lang w:val="uk-UA"/>
              </w:rPr>
              <w:t xml:space="preserve">№ 661-МР «Про утворення міського </w:t>
            </w:r>
            <w:r w:rsidRPr="00B2296A">
              <w:rPr>
                <w:color w:val="000000"/>
                <w:spacing w:val="4"/>
                <w:sz w:val="28"/>
                <w:szCs w:val="28"/>
                <w:lang w:val="uk-UA"/>
              </w:rPr>
              <w:t xml:space="preserve">центру фізичного здоров'я населення </w:t>
            </w:r>
            <w:r w:rsidRPr="00B2296A">
              <w:rPr>
                <w:color w:val="000000"/>
                <w:spacing w:val="-1"/>
                <w:sz w:val="28"/>
                <w:szCs w:val="28"/>
                <w:lang w:val="uk-UA"/>
              </w:rPr>
              <w:t>«Спорт для всіх» (зі змінами)</w:t>
            </w:r>
          </w:p>
        </w:tc>
      </w:tr>
    </w:tbl>
    <w:p w:rsidR="00D94BD8" w:rsidRPr="004A662B" w:rsidRDefault="00D94BD8" w:rsidP="00D94BD8">
      <w:pPr>
        <w:widowControl w:val="0"/>
        <w:tabs>
          <w:tab w:val="left" w:pos="566"/>
        </w:tabs>
        <w:autoSpaceDE w:val="0"/>
        <w:autoSpaceDN w:val="0"/>
        <w:adjustRightInd w:val="0"/>
        <w:ind w:firstLine="720"/>
        <w:rPr>
          <w:sz w:val="28"/>
          <w:szCs w:val="28"/>
          <w:lang w:val="uk-UA"/>
        </w:rPr>
      </w:pPr>
    </w:p>
    <w:p w:rsidR="00D94BD8" w:rsidRPr="00B2296A" w:rsidRDefault="005E4E2F" w:rsidP="00D94BD8">
      <w:pPr>
        <w:ind w:firstLine="851"/>
        <w:jc w:val="both"/>
        <w:rPr>
          <w:b/>
          <w:sz w:val="28"/>
          <w:lang w:val="uk-UA"/>
        </w:rPr>
      </w:pPr>
      <w:r>
        <w:rPr>
          <w:sz w:val="28"/>
          <w:lang w:val="uk-UA"/>
        </w:rPr>
        <w:t>З</w:t>
      </w:r>
      <w:r w:rsidR="00D94BD8">
        <w:rPr>
          <w:sz w:val="28"/>
          <w:lang w:val="uk-UA"/>
        </w:rPr>
        <w:t xml:space="preserve"> </w:t>
      </w:r>
      <w:r w:rsidR="00D94BD8" w:rsidRPr="00B2296A">
        <w:rPr>
          <w:sz w:val="28"/>
          <w:lang w:val="uk-UA"/>
        </w:rPr>
        <w:t xml:space="preserve">метою </w:t>
      </w:r>
      <w:r w:rsidR="00684893">
        <w:rPr>
          <w:sz w:val="28"/>
          <w:lang w:val="uk-UA"/>
        </w:rPr>
        <w:t xml:space="preserve">створення належних умов для фізичного розвитку дітей та молоді, </w:t>
      </w:r>
      <w:r w:rsidR="00D94BD8">
        <w:rPr>
          <w:sz w:val="28"/>
          <w:lang w:val="uk-UA"/>
        </w:rPr>
        <w:t xml:space="preserve">належного </w:t>
      </w:r>
      <w:r>
        <w:rPr>
          <w:sz w:val="28"/>
          <w:lang w:val="uk-UA"/>
        </w:rPr>
        <w:t xml:space="preserve">функціонування </w:t>
      </w:r>
      <w:r w:rsidRPr="00B2296A">
        <w:rPr>
          <w:sz w:val="28"/>
          <w:lang w:val="uk-UA"/>
        </w:rPr>
        <w:t xml:space="preserve">міського центру </w:t>
      </w:r>
      <w:r w:rsidRPr="00B2296A">
        <w:rPr>
          <w:color w:val="000000"/>
          <w:spacing w:val="4"/>
          <w:sz w:val="28"/>
          <w:szCs w:val="28"/>
          <w:lang w:val="uk-UA"/>
        </w:rPr>
        <w:t xml:space="preserve">фізичного здоров'я населення </w:t>
      </w:r>
      <w:r w:rsidRPr="00B2296A">
        <w:rPr>
          <w:color w:val="000000"/>
          <w:spacing w:val="-1"/>
          <w:sz w:val="28"/>
          <w:szCs w:val="28"/>
          <w:lang w:val="uk-UA"/>
        </w:rPr>
        <w:t>«Спорт для всіх»</w:t>
      </w:r>
      <w:r>
        <w:rPr>
          <w:color w:val="000000"/>
          <w:spacing w:val="-1"/>
          <w:sz w:val="28"/>
          <w:szCs w:val="28"/>
          <w:lang w:val="uk-UA"/>
        </w:rPr>
        <w:t xml:space="preserve"> та </w:t>
      </w:r>
      <w:r>
        <w:rPr>
          <w:sz w:val="28"/>
          <w:lang w:val="uk-UA"/>
        </w:rPr>
        <w:t>утримання дитячих та спортивних майданчиків за місцем проживання населення Сумської міської територіальної громади</w:t>
      </w:r>
      <w:r w:rsidR="00D94BD8">
        <w:rPr>
          <w:sz w:val="28"/>
          <w:lang w:val="uk-UA"/>
        </w:rPr>
        <w:t xml:space="preserve">, </w:t>
      </w:r>
      <w:r>
        <w:rPr>
          <w:sz w:val="28"/>
          <w:lang w:val="uk-UA"/>
        </w:rPr>
        <w:t xml:space="preserve">враховуючи лист директора </w:t>
      </w:r>
      <w:r w:rsidRPr="00B2296A">
        <w:rPr>
          <w:sz w:val="28"/>
          <w:lang w:val="uk-UA"/>
        </w:rPr>
        <w:t xml:space="preserve">міського центру </w:t>
      </w:r>
      <w:r w:rsidRPr="00B2296A">
        <w:rPr>
          <w:color w:val="000000"/>
          <w:spacing w:val="4"/>
          <w:sz w:val="28"/>
          <w:szCs w:val="28"/>
          <w:lang w:val="uk-UA"/>
        </w:rPr>
        <w:t xml:space="preserve">фізичного здоров'я населення </w:t>
      </w:r>
      <w:r w:rsidRPr="00B2296A">
        <w:rPr>
          <w:color w:val="000000"/>
          <w:spacing w:val="-1"/>
          <w:sz w:val="28"/>
          <w:szCs w:val="28"/>
          <w:lang w:val="uk-UA"/>
        </w:rPr>
        <w:t>«Спорт для всіх»</w:t>
      </w:r>
      <w:r>
        <w:rPr>
          <w:color w:val="000000"/>
          <w:spacing w:val="-1"/>
          <w:sz w:val="28"/>
          <w:szCs w:val="28"/>
          <w:lang w:val="uk-UA"/>
        </w:rPr>
        <w:t xml:space="preserve"> від 03.10.2025р. №150, </w:t>
      </w:r>
      <w:r w:rsidR="00D94BD8" w:rsidRPr="00B2296A">
        <w:rPr>
          <w:sz w:val="28"/>
          <w:szCs w:val="28"/>
          <w:lang w:val="uk-UA"/>
        </w:rPr>
        <w:t xml:space="preserve">керуючись статтею 25 Закону України «Про місцеве самоврядування в Україні», </w:t>
      </w:r>
      <w:r w:rsidR="00D94BD8" w:rsidRPr="00B2296A">
        <w:rPr>
          <w:b/>
          <w:sz w:val="28"/>
          <w:lang w:val="uk-UA"/>
        </w:rPr>
        <w:t xml:space="preserve">Сумська міська рада </w:t>
      </w:r>
    </w:p>
    <w:p w:rsidR="00D94BD8" w:rsidRPr="00A05DF2" w:rsidRDefault="00D94BD8" w:rsidP="00D94BD8">
      <w:pPr>
        <w:widowControl w:val="0"/>
        <w:tabs>
          <w:tab w:val="left" w:pos="566"/>
        </w:tabs>
        <w:autoSpaceDE w:val="0"/>
        <w:autoSpaceDN w:val="0"/>
        <w:adjustRightInd w:val="0"/>
        <w:rPr>
          <w:b/>
          <w:bCs/>
          <w:sz w:val="20"/>
          <w:szCs w:val="20"/>
          <w:lang w:val="uk-UA"/>
        </w:rPr>
      </w:pPr>
    </w:p>
    <w:p w:rsidR="00D94BD8" w:rsidRPr="004A662B" w:rsidRDefault="00D94BD8" w:rsidP="00D94BD8">
      <w:pPr>
        <w:widowControl w:val="0"/>
        <w:tabs>
          <w:tab w:val="left" w:pos="566"/>
        </w:tabs>
        <w:autoSpaceDE w:val="0"/>
        <w:autoSpaceDN w:val="0"/>
        <w:adjustRightInd w:val="0"/>
        <w:jc w:val="center"/>
        <w:rPr>
          <w:b/>
          <w:bCs/>
          <w:sz w:val="28"/>
          <w:szCs w:val="28"/>
          <w:lang w:val="uk-UA"/>
        </w:rPr>
      </w:pPr>
      <w:r w:rsidRPr="004A662B">
        <w:rPr>
          <w:b/>
          <w:bCs/>
          <w:sz w:val="28"/>
          <w:szCs w:val="28"/>
          <w:lang w:val="uk-UA"/>
        </w:rPr>
        <w:t>ВИРІШИЛА</w:t>
      </w:r>
    </w:p>
    <w:p w:rsidR="00D94BD8" w:rsidRPr="00A05DF2" w:rsidRDefault="00D94BD8" w:rsidP="00D94BD8">
      <w:pPr>
        <w:widowControl w:val="0"/>
        <w:tabs>
          <w:tab w:val="left" w:pos="566"/>
        </w:tabs>
        <w:autoSpaceDE w:val="0"/>
        <w:autoSpaceDN w:val="0"/>
        <w:adjustRightInd w:val="0"/>
        <w:jc w:val="center"/>
        <w:rPr>
          <w:b/>
          <w:bCs/>
          <w:sz w:val="20"/>
          <w:szCs w:val="20"/>
          <w:lang w:val="uk-UA"/>
        </w:rPr>
      </w:pPr>
    </w:p>
    <w:p w:rsidR="00D94BD8" w:rsidRPr="00684893" w:rsidRDefault="00D94BD8" w:rsidP="00684893">
      <w:pPr>
        <w:ind w:firstLine="708"/>
        <w:jc w:val="both"/>
        <w:rPr>
          <w:bCs/>
          <w:sz w:val="28"/>
          <w:szCs w:val="28"/>
          <w:lang w:val="uk-UA"/>
        </w:rPr>
      </w:pPr>
      <w:r w:rsidRPr="00B2296A">
        <w:rPr>
          <w:bCs/>
          <w:sz w:val="28"/>
          <w:szCs w:val="28"/>
          <w:lang w:val="uk-UA"/>
        </w:rPr>
        <w:t xml:space="preserve">1. </w:t>
      </w:r>
      <w:proofErr w:type="spellStart"/>
      <w:r w:rsidRPr="00D514DB">
        <w:rPr>
          <w:bCs/>
          <w:sz w:val="28"/>
          <w:szCs w:val="28"/>
          <w:lang w:val="uk-UA"/>
        </w:rPr>
        <w:t>В</w:t>
      </w:r>
      <w:r w:rsidRPr="00D514DB">
        <w:rPr>
          <w:sz w:val="28"/>
          <w:szCs w:val="28"/>
          <w:lang w:val="uk-UA"/>
        </w:rPr>
        <w:t>нести</w:t>
      </w:r>
      <w:proofErr w:type="spellEnd"/>
      <w:r w:rsidRPr="00D514DB">
        <w:rPr>
          <w:sz w:val="28"/>
          <w:szCs w:val="28"/>
          <w:lang w:val="uk-UA"/>
        </w:rPr>
        <w:t xml:space="preserve"> зміни до</w:t>
      </w:r>
      <w:r w:rsidRPr="00D514DB">
        <w:rPr>
          <w:color w:val="000000"/>
          <w:sz w:val="28"/>
          <w:szCs w:val="28"/>
          <w:lang w:val="uk-UA"/>
        </w:rPr>
        <w:t xml:space="preserve"> рішення Сумської міської ради від 24 грудня 2003 року № 661-МР «Про утворення міського центру фізичного здоров'я населення «Спорт для всіх» (зі змінами), виклавши д</w:t>
      </w:r>
      <w:r w:rsidRPr="00D514DB">
        <w:rPr>
          <w:sz w:val="28"/>
          <w:szCs w:val="28"/>
          <w:lang w:val="uk-UA"/>
        </w:rPr>
        <w:t>одаток 2 до рішення в новій редакції  згідно з додатком до цього рішення.</w:t>
      </w:r>
    </w:p>
    <w:p w:rsidR="00D94BD8" w:rsidRPr="00B2296A" w:rsidRDefault="00684893" w:rsidP="00D94BD8">
      <w:pPr>
        <w:ind w:firstLine="708"/>
        <w:jc w:val="both"/>
        <w:rPr>
          <w:bCs/>
          <w:sz w:val="28"/>
          <w:szCs w:val="28"/>
          <w:lang w:val="uk-UA"/>
        </w:rPr>
      </w:pPr>
      <w:r>
        <w:rPr>
          <w:sz w:val="28"/>
          <w:szCs w:val="28"/>
          <w:lang w:val="uk-UA"/>
        </w:rPr>
        <w:t>2</w:t>
      </w:r>
      <w:r w:rsidR="00D94BD8" w:rsidRPr="00B2296A">
        <w:rPr>
          <w:sz w:val="28"/>
          <w:szCs w:val="28"/>
          <w:lang w:val="uk-UA"/>
        </w:rPr>
        <w:t>.</w:t>
      </w:r>
      <w:r w:rsidR="00D94BD8">
        <w:rPr>
          <w:sz w:val="28"/>
          <w:szCs w:val="28"/>
          <w:lang w:val="uk-UA"/>
        </w:rPr>
        <w:t xml:space="preserve"> </w:t>
      </w:r>
      <w:r w:rsidR="00D94BD8" w:rsidRPr="00B2296A">
        <w:rPr>
          <w:sz w:val="28"/>
          <w:szCs w:val="28"/>
          <w:lang w:val="uk-UA"/>
        </w:rPr>
        <w:t>Організацію виконання даного рішення покласти на</w:t>
      </w:r>
      <w:r w:rsidR="00D94BD8">
        <w:rPr>
          <w:sz w:val="28"/>
          <w:szCs w:val="28"/>
          <w:lang w:val="uk-UA"/>
        </w:rPr>
        <w:t xml:space="preserve"> відділ фізичної культури та спорту Сумської міської ради (</w:t>
      </w:r>
      <w:r w:rsidR="005E4E2F">
        <w:rPr>
          <w:sz w:val="28"/>
          <w:szCs w:val="28"/>
          <w:lang w:val="uk-UA"/>
        </w:rPr>
        <w:t>Ступак</w:t>
      </w:r>
      <w:r w:rsidR="00D94BD8">
        <w:rPr>
          <w:sz w:val="28"/>
          <w:szCs w:val="28"/>
          <w:lang w:val="uk-UA"/>
        </w:rPr>
        <w:t xml:space="preserve"> Є.О.), а координацію виконання на</w:t>
      </w:r>
      <w:r w:rsidR="00D94BD8" w:rsidRPr="00B2296A">
        <w:rPr>
          <w:sz w:val="28"/>
          <w:szCs w:val="28"/>
          <w:lang w:val="uk-UA"/>
        </w:rPr>
        <w:t xml:space="preserve"> заступника міського голови з питань діяльності виконавчих органів ради згідно з розподілом обов’язків.</w:t>
      </w:r>
    </w:p>
    <w:p w:rsidR="00D94BD8" w:rsidRDefault="00D94BD8" w:rsidP="00D94BD8">
      <w:pPr>
        <w:widowControl w:val="0"/>
        <w:tabs>
          <w:tab w:val="left" w:pos="566"/>
        </w:tabs>
        <w:autoSpaceDE w:val="0"/>
        <w:autoSpaceDN w:val="0"/>
        <w:adjustRightInd w:val="0"/>
        <w:jc w:val="both"/>
        <w:rPr>
          <w:sz w:val="28"/>
          <w:lang w:val="uk-UA"/>
        </w:rPr>
      </w:pPr>
    </w:p>
    <w:p w:rsidR="00D94BD8" w:rsidRDefault="00D94BD8" w:rsidP="00D94BD8">
      <w:pPr>
        <w:widowControl w:val="0"/>
        <w:tabs>
          <w:tab w:val="left" w:pos="566"/>
        </w:tabs>
        <w:autoSpaceDE w:val="0"/>
        <w:autoSpaceDN w:val="0"/>
        <w:adjustRightInd w:val="0"/>
        <w:jc w:val="both"/>
        <w:rPr>
          <w:sz w:val="28"/>
          <w:lang w:val="uk-UA"/>
        </w:rPr>
      </w:pPr>
    </w:p>
    <w:p w:rsidR="00D94BD8" w:rsidRPr="004A662B" w:rsidRDefault="00D94BD8" w:rsidP="00D94BD8">
      <w:pPr>
        <w:widowControl w:val="0"/>
        <w:tabs>
          <w:tab w:val="left" w:pos="-240"/>
        </w:tabs>
        <w:autoSpaceDE w:val="0"/>
        <w:autoSpaceDN w:val="0"/>
        <w:adjustRightInd w:val="0"/>
        <w:rPr>
          <w:bCs/>
          <w:sz w:val="28"/>
          <w:szCs w:val="28"/>
          <w:lang w:val="uk-UA"/>
        </w:rPr>
      </w:pPr>
      <w:r>
        <w:rPr>
          <w:bCs/>
          <w:sz w:val="28"/>
          <w:szCs w:val="28"/>
          <w:lang w:val="uk-UA"/>
        </w:rPr>
        <w:t xml:space="preserve">Секретар Сумської міської ради </w:t>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t>Артем КОБЗАР</w:t>
      </w:r>
      <w:r w:rsidRPr="004A662B">
        <w:rPr>
          <w:bCs/>
          <w:sz w:val="28"/>
          <w:szCs w:val="28"/>
          <w:lang w:val="uk-UA"/>
        </w:rPr>
        <w:tab/>
      </w:r>
      <w:r w:rsidRPr="004A662B">
        <w:rPr>
          <w:bCs/>
          <w:sz w:val="28"/>
          <w:szCs w:val="28"/>
          <w:lang w:val="uk-UA"/>
        </w:rPr>
        <w:tab/>
      </w:r>
      <w:r>
        <w:rPr>
          <w:bCs/>
          <w:sz w:val="28"/>
          <w:szCs w:val="28"/>
          <w:lang w:val="uk-UA"/>
        </w:rPr>
        <w:tab/>
      </w:r>
    </w:p>
    <w:p w:rsidR="00D94BD8" w:rsidRPr="001A7AE2" w:rsidRDefault="00D94BD8" w:rsidP="00D94BD8">
      <w:pPr>
        <w:widowControl w:val="0"/>
        <w:tabs>
          <w:tab w:val="left" w:pos="566"/>
        </w:tabs>
        <w:autoSpaceDE w:val="0"/>
        <w:autoSpaceDN w:val="0"/>
        <w:adjustRightInd w:val="0"/>
        <w:rPr>
          <w:bCs/>
          <w:lang w:val="uk-UA"/>
        </w:rPr>
      </w:pPr>
      <w:r w:rsidRPr="001A7AE2">
        <w:rPr>
          <w:bCs/>
          <w:lang w:val="uk-UA"/>
        </w:rPr>
        <w:t xml:space="preserve">Виконавець: </w:t>
      </w:r>
      <w:r>
        <w:rPr>
          <w:bCs/>
          <w:lang w:val="uk-UA"/>
        </w:rPr>
        <w:t xml:space="preserve">Єлизавета </w:t>
      </w:r>
      <w:r w:rsidR="005E4E2F">
        <w:rPr>
          <w:bCs/>
          <w:lang w:val="uk-UA"/>
        </w:rPr>
        <w:t>СТУПАК</w:t>
      </w:r>
    </w:p>
    <w:p w:rsidR="00D94BD8" w:rsidRDefault="00D94BD8" w:rsidP="00D94BD8">
      <w:pPr>
        <w:widowControl w:val="0"/>
        <w:tabs>
          <w:tab w:val="left" w:pos="566"/>
        </w:tabs>
        <w:autoSpaceDE w:val="0"/>
        <w:autoSpaceDN w:val="0"/>
        <w:adjustRightInd w:val="0"/>
        <w:rPr>
          <w:bCs/>
          <w:lang w:val="uk-UA"/>
        </w:rPr>
      </w:pPr>
    </w:p>
    <w:p w:rsidR="00D94BD8" w:rsidRDefault="00D94BD8" w:rsidP="00D94BD8">
      <w:pPr>
        <w:widowControl w:val="0"/>
        <w:tabs>
          <w:tab w:val="left" w:pos="566"/>
        </w:tabs>
        <w:autoSpaceDE w:val="0"/>
        <w:autoSpaceDN w:val="0"/>
        <w:adjustRightInd w:val="0"/>
        <w:rPr>
          <w:bCs/>
          <w:lang w:val="uk-UA"/>
        </w:rPr>
      </w:pPr>
      <w:r>
        <w:rPr>
          <w:bCs/>
          <w:lang w:val="uk-UA"/>
        </w:rPr>
        <w:t>__________________</w:t>
      </w:r>
    </w:p>
    <w:p w:rsidR="00D94BD8" w:rsidRDefault="00D94BD8" w:rsidP="00D94BD8">
      <w:pPr>
        <w:widowControl w:val="0"/>
        <w:tabs>
          <w:tab w:val="left" w:pos="566"/>
        </w:tabs>
        <w:autoSpaceDE w:val="0"/>
        <w:autoSpaceDN w:val="0"/>
        <w:adjustRightInd w:val="0"/>
        <w:rPr>
          <w:bCs/>
          <w:lang w:val="uk-UA"/>
        </w:rPr>
      </w:pPr>
    </w:p>
    <w:p w:rsidR="00D94BD8" w:rsidRDefault="00D94BD8" w:rsidP="0020181D">
      <w:pPr>
        <w:rPr>
          <w:rFonts w:eastAsia="Batang"/>
          <w:lang w:val="uk-UA" w:eastAsia="uk-UA"/>
        </w:rPr>
      </w:pPr>
    </w:p>
    <w:p w:rsidR="008B45AE" w:rsidRDefault="008B45AE" w:rsidP="0020181D">
      <w:pPr>
        <w:rPr>
          <w:rFonts w:eastAsia="Batang"/>
          <w:lang w:val="uk-UA" w:eastAsia="uk-UA"/>
        </w:rPr>
      </w:pPr>
    </w:p>
    <w:p w:rsidR="008B45AE" w:rsidRDefault="008B45AE" w:rsidP="0020181D">
      <w:pPr>
        <w:rPr>
          <w:bCs/>
          <w:sz w:val="20"/>
          <w:szCs w:val="20"/>
          <w:lang w:val="uk-UA"/>
        </w:rPr>
      </w:pPr>
    </w:p>
    <w:p w:rsidR="0020181D" w:rsidRDefault="0020181D" w:rsidP="0020181D">
      <w:pPr>
        <w:rPr>
          <w:sz w:val="26"/>
          <w:szCs w:val="26"/>
          <w:lang w:val="uk-UA"/>
        </w:rPr>
      </w:pPr>
    </w:p>
    <w:p w:rsidR="00D94BD8" w:rsidRPr="008B45AE" w:rsidRDefault="00D94BD8" w:rsidP="00D94BD8">
      <w:pPr>
        <w:ind w:left="4962"/>
        <w:jc w:val="center"/>
        <w:rPr>
          <w:sz w:val="28"/>
          <w:szCs w:val="28"/>
          <w:lang w:val="uk-UA"/>
        </w:rPr>
      </w:pPr>
      <w:r w:rsidRPr="008B45AE">
        <w:rPr>
          <w:sz w:val="28"/>
          <w:szCs w:val="28"/>
          <w:lang w:val="uk-UA"/>
        </w:rPr>
        <w:lastRenderedPageBreak/>
        <w:t>Додаток</w:t>
      </w:r>
    </w:p>
    <w:p w:rsidR="00D94BD8" w:rsidRPr="008B45AE" w:rsidRDefault="00D94BD8" w:rsidP="00D94BD8">
      <w:pPr>
        <w:ind w:left="4962"/>
        <w:jc w:val="both"/>
        <w:rPr>
          <w:color w:val="000000"/>
          <w:spacing w:val="-1"/>
          <w:sz w:val="28"/>
          <w:szCs w:val="28"/>
          <w:lang w:val="uk-UA"/>
        </w:rPr>
      </w:pPr>
      <w:r w:rsidRPr="008B45AE">
        <w:rPr>
          <w:sz w:val="28"/>
          <w:szCs w:val="28"/>
          <w:lang w:val="uk-UA"/>
        </w:rPr>
        <w:t xml:space="preserve">до рішення міської ради «Про внесення змін до рішення Сумської міської ради від 24 </w:t>
      </w:r>
      <w:r w:rsidR="008B45AE">
        <w:rPr>
          <w:sz w:val="28"/>
          <w:szCs w:val="28"/>
          <w:lang w:val="uk-UA"/>
        </w:rPr>
        <w:t xml:space="preserve">грудня 2003 року № 661-МР «Про </w:t>
      </w:r>
      <w:r w:rsidR="008B45AE">
        <w:rPr>
          <w:color w:val="000000"/>
          <w:spacing w:val="8"/>
          <w:sz w:val="28"/>
          <w:szCs w:val="28"/>
          <w:lang w:val="uk-UA"/>
        </w:rPr>
        <w:t>утворення міського</w:t>
      </w:r>
      <w:r w:rsidRPr="008B45AE">
        <w:rPr>
          <w:color w:val="000000"/>
          <w:spacing w:val="8"/>
          <w:sz w:val="28"/>
          <w:szCs w:val="28"/>
          <w:lang w:val="uk-UA"/>
        </w:rPr>
        <w:t xml:space="preserve"> </w:t>
      </w:r>
      <w:r w:rsidRPr="008B45AE">
        <w:rPr>
          <w:color w:val="000000"/>
          <w:spacing w:val="4"/>
          <w:sz w:val="28"/>
          <w:szCs w:val="28"/>
          <w:lang w:val="uk-UA"/>
        </w:rPr>
        <w:t xml:space="preserve">центру фізичного здоров'я населення </w:t>
      </w:r>
      <w:r w:rsidRPr="008B45AE">
        <w:rPr>
          <w:color w:val="000000"/>
          <w:spacing w:val="-1"/>
          <w:sz w:val="28"/>
          <w:szCs w:val="28"/>
          <w:lang w:val="uk-UA"/>
        </w:rPr>
        <w:t>«Спорт для всіх» (зі змінами)</w:t>
      </w:r>
    </w:p>
    <w:p w:rsidR="008B45AE" w:rsidRPr="008B45AE" w:rsidRDefault="008B45AE" w:rsidP="008B45AE">
      <w:pPr>
        <w:tabs>
          <w:tab w:val="left" w:pos="1560"/>
        </w:tabs>
        <w:ind w:firstLine="4962"/>
        <w:rPr>
          <w:sz w:val="28"/>
          <w:szCs w:val="28"/>
          <w:lang w:val="uk-UA"/>
        </w:rPr>
      </w:pPr>
      <w:r w:rsidRPr="008B45AE">
        <w:rPr>
          <w:sz w:val="28"/>
          <w:szCs w:val="28"/>
          <w:lang w:val="uk-UA"/>
        </w:rPr>
        <w:t>від 24 грудня 2025 року № 6157-МР</w:t>
      </w:r>
    </w:p>
    <w:p w:rsidR="00D94BD8" w:rsidRPr="008B45AE" w:rsidRDefault="00D94BD8" w:rsidP="00D94BD8">
      <w:pPr>
        <w:rPr>
          <w:sz w:val="28"/>
          <w:szCs w:val="28"/>
          <w:lang w:val="uk-UA"/>
        </w:rPr>
      </w:pPr>
    </w:p>
    <w:p w:rsidR="00D94BD8" w:rsidRPr="00B2296A" w:rsidRDefault="00D94BD8" w:rsidP="00D94BD8">
      <w:pPr>
        <w:widowControl w:val="0"/>
        <w:shd w:val="clear" w:color="auto" w:fill="FFFFFF"/>
        <w:autoSpaceDE w:val="0"/>
        <w:autoSpaceDN w:val="0"/>
        <w:adjustRightInd w:val="0"/>
        <w:ind w:right="-81"/>
        <w:jc w:val="center"/>
        <w:rPr>
          <w:sz w:val="28"/>
          <w:szCs w:val="28"/>
          <w:lang w:val="uk-UA"/>
        </w:rPr>
      </w:pPr>
      <w:r w:rsidRPr="00B2296A">
        <w:rPr>
          <w:sz w:val="28"/>
          <w:szCs w:val="28"/>
          <w:lang w:val="uk-UA"/>
        </w:rPr>
        <w:t>Структура міського центру фізичного здоров’я населення</w:t>
      </w:r>
    </w:p>
    <w:p w:rsidR="00D94BD8" w:rsidRPr="00B2296A" w:rsidRDefault="00D94BD8" w:rsidP="00D94BD8">
      <w:pPr>
        <w:widowControl w:val="0"/>
        <w:shd w:val="clear" w:color="auto" w:fill="FFFFFF"/>
        <w:autoSpaceDE w:val="0"/>
        <w:autoSpaceDN w:val="0"/>
        <w:adjustRightInd w:val="0"/>
        <w:ind w:right="-81"/>
        <w:jc w:val="center"/>
        <w:rPr>
          <w:sz w:val="28"/>
          <w:szCs w:val="28"/>
          <w:lang w:val="uk-UA"/>
        </w:rPr>
      </w:pPr>
      <w:r w:rsidRPr="00B2296A">
        <w:rPr>
          <w:sz w:val="28"/>
          <w:szCs w:val="28"/>
          <w:lang w:val="uk-UA"/>
        </w:rPr>
        <w:t xml:space="preserve"> «Спорт для всіх»</w:t>
      </w:r>
    </w:p>
    <w:p w:rsidR="00D94BD8" w:rsidRPr="00B2296A" w:rsidRDefault="00D94BD8" w:rsidP="00D94BD8">
      <w:pPr>
        <w:widowControl w:val="0"/>
        <w:shd w:val="clear" w:color="auto" w:fill="FFFFFF"/>
        <w:autoSpaceDE w:val="0"/>
        <w:autoSpaceDN w:val="0"/>
        <w:adjustRightInd w:val="0"/>
        <w:ind w:right="-81"/>
        <w:jc w:val="center"/>
        <w:rPr>
          <w:sz w:val="28"/>
          <w:szCs w:val="28"/>
          <w:lang w:val="uk-U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7169"/>
        <w:gridCol w:w="1337"/>
      </w:tblGrid>
      <w:tr w:rsidR="00D94BD8" w:rsidRPr="00B2296A" w:rsidTr="006107CE">
        <w:trPr>
          <w:trHeight w:val="415"/>
        </w:trPr>
        <w:tc>
          <w:tcPr>
            <w:tcW w:w="566" w:type="dxa"/>
            <w:shd w:val="clear" w:color="auto" w:fill="auto"/>
          </w:tcPr>
          <w:p w:rsidR="00D94BD8" w:rsidRPr="00B2296A" w:rsidRDefault="00D94BD8" w:rsidP="00BC5488">
            <w:pPr>
              <w:widowControl w:val="0"/>
              <w:autoSpaceDE w:val="0"/>
              <w:autoSpaceDN w:val="0"/>
              <w:adjustRightInd w:val="0"/>
              <w:ind w:right="-81"/>
              <w:jc w:val="both"/>
              <w:rPr>
                <w:sz w:val="28"/>
                <w:szCs w:val="28"/>
                <w:lang w:val="uk-UA"/>
              </w:rPr>
            </w:pPr>
            <w:r w:rsidRPr="00B2296A">
              <w:rPr>
                <w:sz w:val="28"/>
                <w:szCs w:val="28"/>
                <w:lang w:val="uk-UA"/>
              </w:rPr>
              <w:t>№</w:t>
            </w:r>
          </w:p>
        </w:tc>
        <w:tc>
          <w:tcPr>
            <w:tcW w:w="7169" w:type="dxa"/>
            <w:shd w:val="clear" w:color="auto" w:fill="auto"/>
          </w:tcPr>
          <w:p w:rsidR="00D94BD8" w:rsidRPr="00B2296A" w:rsidRDefault="00D94BD8" w:rsidP="00BC5488">
            <w:pPr>
              <w:widowControl w:val="0"/>
              <w:autoSpaceDE w:val="0"/>
              <w:autoSpaceDN w:val="0"/>
              <w:adjustRightInd w:val="0"/>
              <w:ind w:right="-81"/>
              <w:jc w:val="center"/>
              <w:rPr>
                <w:sz w:val="28"/>
                <w:szCs w:val="28"/>
                <w:lang w:val="uk-UA"/>
              </w:rPr>
            </w:pPr>
            <w:r w:rsidRPr="00B2296A">
              <w:rPr>
                <w:sz w:val="28"/>
                <w:szCs w:val="28"/>
                <w:lang w:val="uk-UA"/>
              </w:rPr>
              <w:t>Назва посади</w:t>
            </w:r>
          </w:p>
        </w:tc>
        <w:tc>
          <w:tcPr>
            <w:tcW w:w="1337" w:type="dxa"/>
            <w:shd w:val="clear" w:color="auto" w:fill="auto"/>
          </w:tcPr>
          <w:p w:rsidR="00D94BD8" w:rsidRPr="00B2296A" w:rsidRDefault="00D94BD8" w:rsidP="00BC5488">
            <w:pPr>
              <w:spacing w:after="200" w:line="276" w:lineRule="auto"/>
              <w:jc w:val="both"/>
              <w:rPr>
                <w:sz w:val="28"/>
                <w:szCs w:val="28"/>
                <w:lang w:val="uk-UA"/>
              </w:rPr>
            </w:pPr>
            <w:r w:rsidRPr="00B2296A">
              <w:rPr>
                <w:sz w:val="28"/>
                <w:szCs w:val="28"/>
                <w:lang w:val="uk-UA"/>
              </w:rPr>
              <w:t>Кількість одиниць</w:t>
            </w:r>
          </w:p>
        </w:tc>
      </w:tr>
      <w:tr w:rsidR="00D94BD8" w:rsidRPr="00B2296A" w:rsidTr="006107CE">
        <w:trPr>
          <w:trHeight w:val="424"/>
        </w:trPr>
        <w:tc>
          <w:tcPr>
            <w:tcW w:w="566" w:type="dxa"/>
            <w:shd w:val="clear" w:color="auto" w:fill="auto"/>
          </w:tcPr>
          <w:p w:rsidR="00D94BD8" w:rsidRPr="00B2296A" w:rsidRDefault="00D94BD8" w:rsidP="00BC5488">
            <w:pPr>
              <w:rPr>
                <w:sz w:val="28"/>
                <w:szCs w:val="28"/>
                <w:lang w:val="uk-UA"/>
              </w:rPr>
            </w:pPr>
            <w:r w:rsidRPr="00B2296A">
              <w:rPr>
                <w:sz w:val="28"/>
                <w:szCs w:val="28"/>
                <w:lang w:val="uk-UA"/>
              </w:rPr>
              <w:t>1.</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Директор</w:t>
            </w:r>
          </w:p>
        </w:tc>
        <w:tc>
          <w:tcPr>
            <w:tcW w:w="1337" w:type="dxa"/>
            <w:shd w:val="clear" w:color="auto" w:fill="auto"/>
          </w:tcPr>
          <w:p w:rsidR="00D94BD8" w:rsidRPr="00B2296A" w:rsidRDefault="00D94BD8" w:rsidP="00BC5488">
            <w:pPr>
              <w:jc w:val="center"/>
              <w:rPr>
                <w:sz w:val="28"/>
                <w:szCs w:val="28"/>
                <w:lang w:val="uk-UA"/>
              </w:rPr>
            </w:pPr>
            <w:r w:rsidRPr="00B2296A">
              <w:rPr>
                <w:sz w:val="28"/>
                <w:szCs w:val="28"/>
                <w:lang w:val="uk-UA"/>
              </w:rPr>
              <w:t>1</w:t>
            </w:r>
          </w:p>
        </w:tc>
      </w:tr>
      <w:tr w:rsidR="00D94BD8" w:rsidRPr="00B2296A" w:rsidTr="006107CE">
        <w:trPr>
          <w:trHeight w:val="314"/>
        </w:trPr>
        <w:tc>
          <w:tcPr>
            <w:tcW w:w="566" w:type="dxa"/>
            <w:shd w:val="clear" w:color="auto" w:fill="auto"/>
          </w:tcPr>
          <w:p w:rsidR="00D94BD8" w:rsidRPr="00B2296A" w:rsidRDefault="00D94BD8" w:rsidP="00BC5488">
            <w:pPr>
              <w:rPr>
                <w:sz w:val="28"/>
                <w:szCs w:val="28"/>
                <w:lang w:val="uk-UA"/>
              </w:rPr>
            </w:pPr>
            <w:r w:rsidRPr="00B2296A">
              <w:rPr>
                <w:sz w:val="28"/>
                <w:szCs w:val="28"/>
                <w:lang w:val="uk-UA"/>
              </w:rPr>
              <w:t>2.</w:t>
            </w:r>
          </w:p>
        </w:tc>
        <w:tc>
          <w:tcPr>
            <w:tcW w:w="7169" w:type="dxa"/>
            <w:shd w:val="clear" w:color="auto" w:fill="auto"/>
          </w:tcPr>
          <w:p w:rsidR="00D94BD8" w:rsidRPr="00B2296A" w:rsidRDefault="00684893" w:rsidP="00BC5488">
            <w:pPr>
              <w:rPr>
                <w:sz w:val="28"/>
                <w:szCs w:val="28"/>
                <w:lang w:val="uk-UA"/>
              </w:rPr>
            </w:pPr>
            <w:r>
              <w:rPr>
                <w:sz w:val="28"/>
                <w:szCs w:val="28"/>
                <w:lang w:val="uk-UA"/>
              </w:rPr>
              <w:t>Заступник директора</w:t>
            </w:r>
          </w:p>
        </w:tc>
        <w:tc>
          <w:tcPr>
            <w:tcW w:w="1337" w:type="dxa"/>
            <w:shd w:val="clear" w:color="auto" w:fill="auto"/>
          </w:tcPr>
          <w:p w:rsidR="00D94BD8" w:rsidRPr="00B2296A" w:rsidRDefault="00D94BD8" w:rsidP="00BC5488">
            <w:pPr>
              <w:jc w:val="center"/>
              <w:rPr>
                <w:sz w:val="28"/>
                <w:szCs w:val="28"/>
                <w:lang w:val="uk-UA"/>
              </w:rPr>
            </w:pPr>
            <w:r>
              <w:rPr>
                <w:sz w:val="28"/>
                <w:szCs w:val="28"/>
                <w:lang w:val="uk-UA"/>
              </w:rPr>
              <w:t>3</w:t>
            </w:r>
          </w:p>
        </w:tc>
      </w:tr>
      <w:tr w:rsidR="00D94BD8" w:rsidRPr="00B2296A" w:rsidTr="006107CE">
        <w:trPr>
          <w:trHeight w:val="396"/>
        </w:trPr>
        <w:tc>
          <w:tcPr>
            <w:tcW w:w="566" w:type="dxa"/>
            <w:shd w:val="clear" w:color="auto" w:fill="auto"/>
          </w:tcPr>
          <w:p w:rsidR="00D94BD8" w:rsidRPr="00B2296A" w:rsidRDefault="004E3335" w:rsidP="00BC5488">
            <w:pPr>
              <w:rPr>
                <w:sz w:val="28"/>
                <w:szCs w:val="28"/>
                <w:lang w:val="uk-UA"/>
              </w:rPr>
            </w:pPr>
            <w:r>
              <w:rPr>
                <w:sz w:val="28"/>
                <w:szCs w:val="28"/>
                <w:lang w:val="uk-UA"/>
              </w:rPr>
              <w:t>3</w:t>
            </w:r>
            <w:r w:rsidR="00D94BD8"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Головний бухгалтер</w:t>
            </w:r>
          </w:p>
        </w:tc>
        <w:tc>
          <w:tcPr>
            <w:tcW w:w="1337" w:type="dxa"/>
            <w:shd w:val="clear" w:color="auto" w:fill="auto"/>
          </w:tcPr>
          <w:p w:rsidR="00D94BD8" w:rsidRPr="00B2296A" w:rsidRDefault="00D94BD8" w:rsidP="00BC5488">
            <w:pPr>
              <w:jc w:val="center"/>
              <w:rPr>
                <w:sz w:val="28"/>
                <w:szCs w:val="28"/>
                <w:lang w:val="uk-UA"/>
              </w:rPr>
            </w:pPr>
            <w:r w:rsidRPr="00B2296A">
              <w:rPr>
                <w:sz w:val="28"/>
                <w:szCs w:val="28"/>
                <w:lang w:val="uk-UA"/>
              </w:rPr>
              <w:t>1</w:t>
            </w:r>
          </w:p>
        </w:tc>
      </w:tr>
      <w:tr w:rsidR="00D94BD8" w:rsidRPr="00B2296A" w:rsidTr="006107CE">
        <w:trPr>
          <w:trHeight w:val="347"/>
        </w:trPr>
        <w:tc>
          <w:tcPr>
            <w:tcW w:w="566" w:type="dxa"/>
            <w:shd w:val="clear" w:color="auto" w:fill="auto"/>
          </w:tcPr>
          <w:p w:rsidR="00D94BD8" w:rsidRPr="00B2296A" w:rsidRDefault="004E3335" w:rsidP="00BC5488">
            <w:pPr>
              <w:rPr>
                <w:sz w:val="28"/>
                <w:szCs w:val="28"/>
                <w:lang w:val="uk-UA"/>
              </w:rPr>
            </w:pPr>
            <w:r>
              <w:rPr>
                <w:sz w:val="28"/>
                <w:szCs w:val="28"/>
                <w:lang w:val="uk-UA"/>
              </w:rPr>
              <w:t>4</w:t>
            </w:r>
            <w:r w:rsidR="00D94BD8"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Головний фахівець</w:t>
            </w:r>
          </w:p>
        </w:tc>
        <w:tc>
          <w:tcPr>
            <w:tcW w:w="1337" w:type="dxa"/>
            <w:shd w:val="clear" w:color="auto" w:fill="auto"/>
          </w:tcPr>
          <w:p w:rsidR="00D94BD8" w:rsidRPr="00B2296A" w:rsidRDefault="00D94BD8" w:rsidP="00BC5488">
            <w:pPr>
              <w:jc w:val="center"/>
              <w:rPr>
                <w:sz w:val="28"/>
                <w:szCs w:val="28"/>
                <w:lang w:val="uk-UA"/>
              </w:rPr>
            </w:pPr>
            <w:r w:rsidRPr="00B2296A">
              <w:rPr>
                <w:sz w:val="28"/>
                <w:szCs w:val="28"/>
                <w:lang w:val="uk-UA"/>
              </w:rPr>
              <w:t>2</w:t>
            </w:r>
          </w:p>
        </w:tc>
      </w:tr>
      <w:tr w:rsidR="00D94BD8" w:rsidRPr="00B2296A" w:rsidTr="006107CE">
        <w:trPr>
          <w:trHeight w:val="347"/>
        </w:trPr>
        <w:tc>
          <w:tcPr>
            <w:tcW w:w="566" w:type="dxa"/>
            <w:shd w:val="clear" w:color="auto" w:fill="auto"/>
          </w:tcPr>
          <w:p w:rsidR="00D94BD8" w:rsidRPr="00B2296A" w:rsidRDefault="004E3335" w:rsidP="00BC5488">
            <w:pPr>
              <w:rPr>
                <w:sz w:val="28"/>
                <w:szCs w:val="28"/>
                <w:lang w:val="uk-UA"/>
              </w:rPr>
            </w:pPr>
            <w:r>
              <w:rPr>
                <w:sz w:val="28"/>
                <w:szCs w:val="28"/>
                <w:lang w:val="uk-UA"/>
              </w:rPr>
              <w:t>5</w:t>
            </w:r>
            <w:r w:rsidR="00D94BD8"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Завідувач господарства</w:t>
            </w:r>
          </w:p>
        </w:tc>
        <w:tc>
          <w:tcPr>
            <w:tcW w:w="1337" w:type="dxa"/>
            <w:shd w:val="clear" w:color="auto" w:fill="auto"/>
          </w:tcPr>
          <w:p w:rsidR="00D94BD8" w:rsidRPr="00B2296A" w:rsidRDefault="00D94BD8" w:rsidP="00BC5488">
            <w:pPr>
              <w:jc w:val="center"/>
              <w:rPr>
                <w:sz w:val="28"/>
                <w:szCs w:val="28"/>
                <w:lang w:val="uk-UA"/>
              </w:rPr>
            </w:pPr>
            <w:r w:rsidRPr="00B2296A">
              <w:rPr>
                <w:sz w:val="28"/>
                <w:szCs w:val="28"/>
                <w:lang w:val="uk-UA"/>
              </w:rPr>
              <w:t>1</w:t>
            </w:r>
          </w:p>
        </w:tc>
      </w:tr>
      <w:tr w:rsidR="00D94BD8" w:rsidRPr="00B2296A" w:rsidTr="006107CE">
        <w:trPr>
          <w:trHeight w:val="347"/>
        </w:trPr>
        <w:tc>
          <w:tcPr>
            <w:tcW w:w="566" w:type="dxa"/>
            <w:shd w:val="clear" w:color="auto" w:fill="auto"/>
          </w:tcPr>
          <w:p w:rsidR="00D94BD8" w:rsidRPr="00B2296A" w:rsidRDefault="004E3335" w:rsidP="00BC5488">
            <w:pPr>
              <w:rPr>
                <w:sz w:val="28"/>
                <w:szCs w:val="28"/>
                <w:lang w:val="uk-UA"/>
              </w:rPr>
            </w:pPr>
            <w:r>
              <w:rPr>
                <w:sz w:val="28"/>
                <w:szCs w:val="28"/>
                <w:lang w:val="uk-UA"/>
              </w:rPr>
              <w:t>6</w:t>
            </w:r>
            <w:r w:rsidR="00D94BD8"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Провідний професіонал (бухгалтер)</w:t>
            </w:r>
          </w:p>
        </w:tc>
        <w:tc>
          <w:tcPr>
            <w:tcW w:w="1337" w:type="dxa"/>
            <w:shd w:val="clear" w:color="auto" w:fill="auto"/>
          </w:tcPr>
          <w:p w:rsidR="00D94BD8" w:rsidRPr="00B2296A" w:rsidRDefault="00D94BD8" w:rsidP="00BC5488">
            <w:pPr>
              <w:jc w:val="center"/>
              <w:rPr>
                <w:sz w:val="28"/>
                <w:szCs w:val="28"/>
                <w:lang w:val="uk-UA"/>
              </w:rPr>
            </w:pPr>
            <w:r w:rsidRPr="00B2296A">
              <w:rPr>
                <w:sz w:val="28"/>
                <w:szCs w:val="28"/>
                <w:lang w:val="uk-UA"/>
              </w:rPr>
              <w:t>1</w:t>
            </w:r>
          </w:p>
        </w:tc>
      </w:tr>
      <w:tr w:rsidR="00D94BD8" w:rsidRPr="00B2296A" w:rsidTr="006107CE">
        <w:trPr>
          <w:trHeight w:val="347"/>
        </w:trPr>
        <w:tc>
          <w:tcPr>
            <w:tcW w:w="566" w:type="dxa"/>
            <w:shd w:val="clear" w:color="auto" w:fill="auto"/>
          </w:tcPr>
          <w:p w:rsidR="00D94BD8" w:rsidRPr="00B2296A" w:rsidRDefault="004E3335" w:rsidP="00BC5488">
            <w:pPr>
              <w:rPr>
                <w:sz w:val="28"/>
                <w:szCs w:val="28"/>
                <w:lang w:val="uk-UA"/>
              </w:rPr>
            </w:pPr>
            <w:r>
              <w:rPr>
                <w:sz w:val="28"/>
                <w:szCs w:val="28"/>
                <w:lang w:val="uk-UA"/>
              </w:rPr>
              <w:t>7</w:t>
            </w:r>
            <w:r w:rsidR="00D94BD8"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Фахівець 1 категорії</w:t>
            </w:r>
          </w:p>
        </w:tc>
        <w:tc>
          <w:tcPr>
            <w:tcW w:w="1337" w:type="dxa"/>
            <w:shd w:val="clear" w:color="auto" w:fill="auto"/>
          </w:tcPr>
          <w:p w:rsidR="00D94BD8" w:rsidRPr="00B2296A" w:rsidRDefault="00684893" w:rsidP="00BC5488">
            <w:pPr>
              <w:jc w:val="center"/>
              <w:rPr>
                <w:sz w:val="28"/>
                <w:szCs w:val="28"/>
                <w:lang w:val="uk-UA"/>
              </w:rPr>
            </w:pPr>
            <w:r>
              <w:rPr>
                <w:sz w:val="28"/>
                <w:szCs w:val="28"/>
                <w:lang w:val="uk-UA"/>
              </w:rPr>
              <w:t>8</w:t>
            </w:r>
          </w:p>
        </w:tc>
      </w:tr>
      <w:tr w:rsidR="00D94BD8" w:rsidRPr="00B2296A" w:rsidTr="006107CE">
        <w:trPr>
          <w:trHeight w:val="347"/>
        </w:trPr>
        <w:tc>
          <w:tcPr>
            <w:tcW w:w="566" w:type="dxa"/>
            <w:shd w:val="clear" w:color="auto" w:fill="auto"/>
          </w:tcPr>
          <w:p w:rsidR="00D94BD8" w:rsidRPr="00B2296A" w:rsidRDefault="004E3335" w:rsidP="00BC5488">
            <w:pPr>
              <w:rPr>
                <w:sz w:val="28"/>
                <w:szCs w:val="28"/>
                <w:lang w:val="uk-UA"/>
              </w:rPr>
            </w:pPr>
            <w:r>
              <w:rPr>
                <w:sz w:val="28"/>
                <w:szCs w:val="28"/>
                <w:lang w:val="uk-UA"/>
              </w:rPr>
              <w:t>8</w:t>
            </w:r>
            <w:r w:rsidR="00D94BD8"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Фахівець 2 категорії</w:t>
            </w:r>
          </w:p>
        </w:tc>
        <w:tc>
          <w:tcPr>
            <w:tcW w:w="1337" w:type="dxa"/>
            <w:shd w:val="clear" w:color="auto" w:fill="auto"/>
          </w:tcPr>
          <w:p w:rsidR="00D94BD8" w:rsidRPr="00B2296A" w:rsidRDefault="00684893" w:rsidP="00BC5488">
            <w:pPr>
              <w:jc w:val="center"/>
              <w:rPr>
                <w:sz w:val="28"/>
                <w:szCs w:val="28"/>
                <w:lang w:val="uk-UA"/>
              </w:rPr>
            </w:pPr>
            <w:r>
              <w:rPr>
                <w:sz w:val="28"/>
                <w:szCs w:val="28"/>
                <w:lang w:val="uk-UA"/>
              </w:rPr>
              <w:t>5</w:t>
            </w:r>
          </w:p>
        </w:tc>
      </w:tr>
      <w:tr w:rsidR="00D94BD8" w:rsidRPr="00B2296A" w:rsidTr="006107CE">
        <w:trPr>
          <w:trHeight w:val="347"/>
        </w:trPr>
        <w:tc>
          <w:tcPr>
            <w:tcW w:w="566" w:type="dxa"/>
            <w:shd w:val="clear" w:color="auto" w:fill="auto"/>
          </w:tcPr>
          <w:p w:rsidR="00D94BD8" w:rsidRPr="00B2296A" w:rsidRDefault="004E3335" w:rsidP="00BC5488">
            <w:pPr>
              <w:rPr>
                <w:sz w:val="28"/>
                <w:szCs w:val="28"/>
                <w:lang w:val="uk-UA"/>
              </w:rPr>
            </w:pPr>
            <w:r>
              <w:rPr>
                <w:sz w:val="28"/>
                <w:szCs w:val="28"/>
                <w:lang w:val="uk-UA"/>
              </w:rPr>
              <w:t>9</w:t>
            </w:r>
            <w:r w:rsidR="00D94BD8"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Вахтер</w:t>
            </w:r>
          </w:p>
        </w:tc>
        <w:tc>
          <w:tcPr>
            <w:tcW w:w="1337" w:type="dxa"/>
            <w:shd w:val="clear" w:color="auto" w:fill="auto"/>
          </w:tcPr>
          <w:p w:rsidR="00D94BD8" w:rsidRPr="00B2296A" w:rsidRDefault="00D94BD8" w:rsidP="00BC5488">
            <w:pPr>
              <w:jc w:val="center"/>
              <w:rPr>
                <w:sz w:val="28"/>
                <w:szCs w:val="28"/>
                <w:lang w:val="uk-UA"/>
              </w:rPr>
            </w:pPr>
            <w:r w:rsidRPr="00B2296A">
              <w:rPr>
                <w:sz w:val="28"/>
                <w:szCs w:val="28"/>
                <w:lang w:val="uk-UA"/>
              </w:rPr>
              <w:t>3</w:t>
            </w:r>
          </w:p>
        </w:tc>
      </w:tr>
      <w:tr w:rsidR="00D94BD8" w:rsidRPr="00B2296A" w:rsidTr="006107CE">
        <w:trPr>
          <w:trHeight w:val="347"/>
        </w:trPr>
        <w:tc>
          <w:tcPr>
            <w:tcW w:w="566" w:type="dxa"/>
            <w:shd w:val="clear" w:color="auto" w:fill="auto"/>
          </w:tcPr>
          <w:p w:rsidR="00D94BD8" w:rsidRPr="00B2296A" w:rsidRDefault="00D94BD8" w:rsidP="004E3335">
            <w:pPr>
              <w:rPr>
                <w:sz w:val="28"/>
                <w:szCs w:val="28"/>
                <w:lang w:val="uk-UA"/>
              </w:rPr>
            </w:pPr>
            <w:r w:rsidRPr="00B2296A">
              <w:rPr>
                <w:sz w:val="28"/>
                <w:szCs w:val="28"/>
                <w:lang w:val="uk-UA"/>
              </w:rPr>
              <w:t>1</w:t>
            </w:r>
            <w:r w:rsidR="004E3335">
              <w:rPr>
                <w:sz w:val="28"/>
                <w:szCs w:val="28"/>
                <w:lang w:val="uk-UA"/>
              </w:rPr>
              <w:t>0</w:t>
            </w:r>
            <w:r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Робітник. зайнятий ремонтом та обслуговуванням технологічного обладнання та ел</w:t>
            </w:r>
            <w:r>
              <w:rPr>
                <w:sz w:val="28"/>
                <w:szCs w:val="28"/>
                <w:lang w:val="uk-UA"/>
              </w:rPr>
              <w:t>е</w:t>
            </w:r>
            <w:r w:rsidRPr="00B2296A">
              <w:rPr>
                <w:sz w:val="28"/>
                <w:szCs w:val="28"/>
                <w:lang w:val="uk-UA"/>
              </w:rPr>
              <w:t>ктрообладнання</w:t>
            </w:r>
          </w:p>
        </w:tc>
        <w:tc>
          <w:tcPr>
            <w:tcW w:w="1337" w:type="dxa"/>
            <w:shd w:val="clear" w:color="auto" w:fill="auto"/>
          </w:tcPr>
          <w:p w:rsidR="00D94BD8" w:rsidRPr="00B2296A" w:rsidRDefault="00D94BD8" w:rsidP="00BC5488">
            <w:pPr>
              <w:jc w:val="center"/>
              <w:rPr>
                <w:sz w:val="28"/>
                <w:szCs w:val="28"/>
                <w:lang w:val="uk-UA"/>
              </w:rPr>
            </w:pPr>
            <w:r w:rsidRPr="00B2296A">
              <w:rPr>
                <w:sz w:val="28"/>
                <w:szCs w:val="28"/>
                <w:lang w:val="uk-UA"/>
              </w:rPr>
              <w:t>1</w:t>
            </w:r>
          </w:p>
        </w:tc>
      </w:tr>
      <w:tr w:rsidR="00D94BD8" w:rsidRPr="00B2296A" w:rsidTr="006107CE">
        <w:trPr>
          <w:trHeight w:val="347"/>
        </w:trPr>
        <w:tc>
          <w:tcPr>
            <w:tcW w:w="566" w:type="dxa"/>
            <w:shd w:val="clear" w:color="auto" w:fill="auto"/>
          </w:tcPr>
          <w:p w:rsidR="00D94BD8" w:rsidRPr="00B2296A" w:rsidRDefault="00D94BD8" w:rsidP="004E3335">
            <w:pPr>
              <w:rPr>
                <w:sz w:val="28"/>
                <w:szCs w:val="28"/>
                <w:lang w:val="uk-UA"/>
              </w:rPr>
            </w:pPr>
            <w:r w:rsidRPr="00B2296A">
              <w:rPr>
                <w:sz w:val="28"/>
                <w:szCs w:val="28"/>
                <w:lang w:val="uk-UA"/>
              </w:rPr>
              <w:t>1</w:t>
            </w:r>
            <w:r w:rsidR="004E3335">
              <w:rPr>
                <w:sz w:val="28"/>
                <w:szCs w:val="28"/>
                <w:lang w:val="uk-UA"/>
              </w:rPr>
              <w:t>1</w:t>
            </w:r>
            <w:r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Робітник, зайнятий ремонтом та обслуговуванням</w:t>
            </w:r>
          </w:p>
          <w:p w:rsidR="00D94BD8" w:rsidRPr="00B2296A" w:rsidRDefault="00D94BD8" w:rsidP="00BC5488">
            <w:pPr>
              <w:rPr>
                <w:sz w:val="28"/>
                <w:szCs w:val="28"/>
                <w:lang w:val="uk-UA"/>
              </w:rPr>
            </w:pPr>
            <w:r w:rsidRPr="00B2296A">
              <w:rPr>
                <w:sz w:val="28"/>
                <w:szCs w:val="28"/>
                <w:lang w:val="uk-UA"/>
              </w:rPr>
              <w:t>водопровідних та каналізаційних систем</w:t>
            </w:r>
          </w:p>
        </w:tc>
        <w:tc>
          <w:tcPr>
            <w:tcW w:w="1337" w:type="dxa"/>
            <w:shd w:val="clear" w:color="auto" w:fill="auto"/>
          </w:tcPr>
          <w:p w:rsidR="00D94BD8" w:rsidRPr="00B2296A" w:rsidRDefault="00D94BD8" w:rsidP="00BC5488">
            <w:pPr>
              <w:jc w:val="center"/>
              <w:rPr>
                <w:sz w:val="28"/>
                <w:szCs w:val="28"/>
                <w:lang w:val="uk-UA"/>
              </w:rPr>
            </w:pPr>
            <w:r w:rsidRPr="00B2296A">
              <w:rPr>
                <w:sz w:val="28"/>
                <w:szCs w:val="28"/>
                <w:lang w:val="uk-UA"/>
              </w:rPr>
              <w:t>1</w:t>
            </w:r>
          </w:p>
        </w:tc>
      </w:tr>
      <w:tr w:rsidR="00D94BD8" w:rsidRPr="00B2296A" w:rsidTr="006107CE">
        <w:trPr>
          <w:trHeight w:val="347"/>
        </w:trPr>
        <w:tc>
          <w:tcPr>
            <w:tcW w:w="566" w:type="dxa"/>
            <w:shd w:val="clear" w:color="auto" w:fill="auto"/>
          </w:tcPr>
          <w:p w:rsidR="00D94BD8" w:rsidRPr="00B2296A" w:rsidRDefault="00D94BD8" w:rsidP="004E3335">
            <w:pPr>
              <w:rPr>
                <w:sz w:val="28"/>
                <w:szCs w:val="28"/>
                <w:lang w:val="uk-UA"/>
              </w:rPr>
            </w:pPr>
            <w:r w:rsidRPr="00B2296A">
              <w:rPr>
                <w:sz w:val="28"/>
                <w:szCs w:val="28"/>
                <w:lang w:val="uk-UA"/>
              </w:rPr>
              <w:t>1</w:t>
            </w:r>
            <w:r w:rsidR="004E3335">
              <w:rPr>
                <w:sz w:val="28"/>
                <w:szCs w:val="28"/>
                <w:lang w:val="uk-UA"/>
              </w:rPr>
              <w:t>2</w:t>
            </w:r>
            <w:r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 xml:space="preserve">Робітник, зайнятий ремонтом та виготовленням  меблів та інших виробів з дерева   </w:t>
            </w:r>
          </w:p>
        </w:tc>
        <w:tc>
          <w:tcPr>
            <w:tcW w:w="1337" w:type="dxa"/>
            <w:shd w:val="clear" w:color="auto" w:fill="auto"/>
          </w:tcPr>
          <w:p w:rsidR="00D94BD8" w:rsidRPr="00B2296A" w:rsidRDefault="00D94BD8" w:rsidP="00BC5488">
            <w:pPr>
              <w:jc w:val="center"/>
              <w:rPr>
                <w:sz w:val="28"/>
                <w:szCs w:val="28"/>
                <w:lang w:val="uk-UA"/>
              </w:rPr>
            </w:pPr>
            <w:r w:rsidRPr="00B2296A">
              <w:rPr>
                <w:sz w:val="28"/>
                <w:szCs w:val="28"/>
                <w:lang w:val="uk-UA"/>
              </w:rPr>
              <w:t>1</w:t>
            </w:r>
          </w:p>
        </w:tc>
      </w:tr>
      <w:tr w:rsidR="00D94BD8" w:rsidRPr="00B2296A" w:rsidTr="006107CE">
        <w:trPr>
          <w:trHeight w:val="360"/>
        </w:trPr>
        <w:tc>
          <w:tcPr>
            <w:tcW w:w="566" w:type="dxa"/>
            <w:shd w:val="clear" w:color="auto" w:fill="auto"/>
          </w:tcPr>
          <w:p w:rsidR="00D94BD8" w:rsidRPr="00B2296A" w:rsidRDefault="00D94BD8" w:rsidP="004E3335">
            <w:pPr>
              <w:rPr>
                <w:sz w:val="28"/>
                <w:szCs w:val="28"/>
                <w:lang w:val="uk-UA"/>
              </w:rPr>
            </w:pPr>
            <w:r w:rsidRPr="00B2296A">
              <w:rPr>
                <w:sz w:val="28"/>
                <w:szCs w:val="28"/>
                <w:lang w:val="uk-UA"/>
              </w:rPr>
              <w:t>1</w:t>
            </w:r>
            <w:r w:rsidR="004E3335">
              <w:rPr>
                <w:sz w:val="28"/>
                <w:szCs w:val="28"/>
                <w:lang w:val="uk-UA"/>
              </w:rPr>
              <w:t>3</w:t>
            </w:r>
            <w:r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proofErr w:type="spellStart"/>
            <w:r w:rsidRPr="00B2296A">
              <w:rPr>
                <w:sz w:val="28"/>
                <w:szCs w:val="28"/>
                <w:lang w:val="uk-UA"/>
              </w:rPr>
              <w:t>Ремонтувальник</w:t>
            </w:r>
            <w:proofErr w:type="spellEnd"/>
            <w:r w:rsidRPr="00B2296A">
              <w:rPr>
                <w:sz w:val="28"/>
                <w:szCs w:val="28"/>
                <w:lang w:val="uk-UA"/>
              </w:rPr>
              <w:t xml:space="preserve"> площинних споруд</w:t>
            </w:r>
          </w:p>
        </w:tc>
        <w:tc>
          <w:tcPr>
            <w:tcW w:w="1337" w:type="dxa"/>
            <w:shd w:val="clear" w:color="auto" w:fill="auto"/>
          </w:tcPr>
          <w:p w:rsidR="00D94BD8" w:rsidRPr="00B2296A" w:rsidRDefault="005E4E2F" w:rsidP="00BC5488">
            <w:pPr>
              <w:jc w:val="center"/>
              <w:rPr>
                <w:sz w:val="28"/>
                <w:szCs w:val="28"/>
                <w:lang w:val="uk-UA"/>
              </w:rPr>
            </w:pPr>
            <w:r>
              <w:rPr>
                <w:sz w:val="28"/>
                <w:szCs w:val="28"/>
                <w:lang w:val="uk-UA"/>
              </w:rPr>
              <w:t>6</w:t>
            </w:r>
          </w:p>
        </w:tc>
      </w:tr>
      <w:tr w:rsidR="00D94BD8" w:rsidRPr="00B2296A" w:rsidTr="006107CE">
        <w:trPr>
          <w:trHeight w:val="360"/>
        </w:trPr>
        <w:tc>
          <w:tcPr>
            <w:tcW w:w="566" w:type="dxa"/>
            <w:shd w:val="clear" w:color="auto" w:fill="auto"/>
          </w:tcPr>
          <w:p w:rsidR="00D94BD8" w:rsidRPr="00B2296A" w:rsidRDefault="00D94BD8" w:rsidP="004E3335">
            <w:pPr>
              <w:rPr>
                <w:sz w:val="28"/>
                <w:szCs w:val="28"/>
                <w:lang w:val="uk-UA"/>
              </w:rPr>
            </w:pPr>
            <w:r w:rsidRPr="00B2296A">
              <w:rPr>
                <w:sz w:val="28"/>
                <w:szCs w:val="28"/>
                <w:lang w:val="uk-UA"/>
              </w:rPr>
              <w:t>1</w:t>
            </w:r>
            <w:r w:rsidR="004E3335">
              <w:rPr>
                <w:sz w:val="28"/>
                <w:szCs w:val="28"/>
                <w:lang w:val="uk-UA"/>
              </w:rPr>
              <w:t>4</w:t>
            </w:r>
            <w:r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Сторож</w:t>
            </w:r>
          </w:p>
        </w:tc>
        <w:tc>
          <w:tcPr>
            <w:tcW w:w="1337" w:type="dxa"/>
            <w:shd w:val="clear" w:color="auto" w:fill="auto"/>
          </w:tcPr>
          <w:p w:rsidR="00D94BD8" w:rsidRPr="00B2296A" w:rsidRDefault="00684893" w:rsidP="00BC5488">
            <w:pPr>
              <w:jc w:val="center"/>
              <w:rPr>
                <w:sz w:val="28"/>
                <w:szCs w:val="28"/>
                <w:lang w:val="uk-UA"/>
              </w:rPr>
            </w:pPr>
            <w:r>
              <w:rPr>
                <w:sz w:val="28"/>
                <w:szCs w:val="28"/>
                <w:lang w:val="uk-UA"/>
              </w:rPr>
              <w:t>3</w:t>
            </w:r>
          </w:p>
        </w:tc>
      </w:tr>
      <w:tr w:rsidR="00D94BD8" w:rsidRPr="00B2296A" w:rsidTr="006107CE">
        <w:trPr>
          <w:trHeight w:val="328"/>
        </w:trPr>
        <w:tc>
          <w:tcPr>
            <w:tcW w:w="566" w:type="dxa"/>
            <w:shd w:val="clear" w:color="auto" w:fill="auto"/>
          </w:tcPr>
          <w:p w:rsidR="00D94BD8" w:rsidRPr="00B2296A" w:rsidRDefault="00D94BD8" w:rsidP="004E3335">
            <w:pPr>
              <w:rPr>
                <w:sz w:val="28"/>
                <w:szCs w:val="28"/>
                <w:lang w:val="uk-UA"/>
              </w:rPr>
            </w:pPr>
            <w:r w:rsidRPr="00B2296A">
              <w:rPr>
                <w:sz w:val="28"/>
                <w:szCs w:val="28"/>
                <w:lang w:val="uk-UA"/>
              </w:rPr>
              <w:t>1</w:t>
            </w:r>
            <w:r w:rsidR="004E3335">
              <w:rPr>
                <w:sz w:val="28"/>
                <w:szCs w:val="28"/>
                <w:lang w:val="uk-UA"/>
              </w:rPr>
              <w:t>5</w:t>
            </w:r>
            <w:r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Прибиральник території</w:t>
            </w:r>
          </w:p>
        </w:tc>
        <w:tc>
          <w:tcPr>
            <w:tcW w:w="1337" w:type="dxa"/>
            <w:shd w:val="clear" w:color="auto" w:fill="auto"/>
          </w:tcPr>
          <w:p w:rsidR="00D94BD8" w:rsidRPr="00B2296A" w:rsidRDefault="00D94BD8" w:rsidP="00BC5488">
            <w:pPr>
              <w:jc w:val="center"/>
              <w:rPr>
                <w:sz w:val="28"/>
                <w:szCs w:val="28"/>
                <w:lang w:val="uk-UA"/>
              </w:rPr>
            </w:pPr>
            <w:r w:rsidRPr="00B2296A">
              <w:rPr>
                <w:sz w:val="28"/>
                <w:szCs w:val="28"/>
                <w:lang w:val="uk-UA"/>
              </w:rPr>
              <w:t>2</w:t>
            </w:r>
          </w:p>
        </w:tc>
      </w:tr>
      <w:tr w:rsidR="00D94BD8" w:rsidRPr="00B2296A" w:rsidTr="006107CE">
        <w:trPr>
          <w:trHeight w:val="328"/>
        </w:trPr>
        <w:tc>
          <w:tcPr>
            <w:tcW w:w="566" w:type="dxa"/>
            <w:shd w:val="clear" w:color="auto" w:fill="auto"/>
          </w:tcPr>
          <w:p w:rsidR="00D94BD8" w:rsidRPr="00B2296A" w:rsidRDefault="00D94BD8" w:rsidP="004E3335">
            <w:pPr>
              <w:rPr>
                <w:sz w:val="28"/>
                <w:szCs w:val="28"/>
                <w:lang w:val="uk-UA"/>
              </w:rPr>
            </w:pPr>
            <w:r w:rsidRPr="00B2296A">
              <w:rPr>
                <w:sz w:val="28"/>
                <w:szCs w:val="28"/>
                <w:lang w:val="uk-UA"/>
              </w:rPr>
              <w:t>1</w:t>
            </w:r>
            <w:r w:rsidR="004E3335">
              <w:rPr>
                <w:sz w:val="28"/>
                <w:szCs w:val="28"/>
                <w:lang w:val="uk-UA"/>
              </w:rPr>
              <w:t>6</w:t>
            </w:r>
            <w:r w:rsidRPr="00B2296A">
              <w:rPr>
                <w:sz w:val="28"/>
                <w:szCs w:val="28"/>
                <w:lang w:val="uk-UA"/>
              </w:rPr>
              <w:t>.</w:t>
            </w:r>
          </w:p>
        </w:tc>
        <w:tc>
          <w:tcPr>
            <w:tcW w:w="7169" w:type="dxa"/>
            <w:shd w:val="clear" w:color="auto" w:fill="auto"/>
          </w:tcPr>
          <w:p w:rsidR="00D94BD8" w:rsidRPr="00B2296A" w:rsidRDefault="00D94BD8" w:rsidP="00BC5488">
            <w:pPr>
              <w:rPr>
                <w:sz w:val="28"/>
                <w:szCs w:val="28"/>
                <w:lang w:val="uk-UA"/>
              </w:rPr>
            </w:pPr>
            <w:r w:rsidRPr="00B2296A">
              <w:rPr>
                <w:sz w:val="28"/>
                <w:szCs w:val="28"/>
                <w:lang w:val="uk-UA"/>
              </w:rPr>
              <w:t>Прибиральник службових приміщень</w:t>
            </w:r>
          </w:p>
        </w:tc>
        <w:tc>
          <w:tcPr>
            <w:tcW w:w="1337" w:type="dxa"/>
            <w:shd w:val="clear" w:color="auto" w:fill="auto"/>
          </w:tcPr>
          <w:p w:rsidR="00D94BD8" w:rsidRPr="00B2296A" w:rsidRDefault="00684893" w:rsidP="00BC5488">
            <w:pPr>
              <w:jc w:val="center"/>
              <w:rPr>
                <w:sz w:val="28"/>
                <w:szCs w:val="28"/>
                <w:lang w:val="uk-UA"/>
              </w:rPr>
            </w:pPr>
            <w:r>
              <w:rPr>
                <w:sz w:val="28"/>
                <w:szCs w:val="28"/>
                <w:lang w:val="uk-UA"/>
              </w:rPr>
              <w:t>3</w:t>
            </w:r>
          </w:p>
        </w:tc>
      </w:tr>
      <w:tr w:rsidR="00D94BD8" w:rsidRPr="00B2296A" w:rsidTr="006107CE">
        <w:trPr>
          <w:trHeight w:val="328"/>
        </w:trPr>
        <w:tc>
          <w:tcPr>
            <w:tcW w:w="566" w:type="dxa"/>
            <w:shd w:val="clear" w:color="auto" w:fill="auto"/>
          </w:tcPr>
          <w:p w:rsidR="00D94BD8" w:rsidRPr="00B2296A" w:rsidRDefault="00D94BD8" w:rsidP="004E3335">
            <w:pPr>
              <w:rPr>
                <w:sz w:val="28"/>
                <w:szCs w:val="28"/>
                <w:lang w:val="uk-UA"/>
              </w:rPr>
            </w:pPr>
            <w:r>
              <w:rPr>
                <w:sz w:val="28"/>
                <w:szCs w:val="28"/>
                <w:lang w:val="uk-UA"/>
              </w:rPr>
              <w:t>1</w:t>
            </w:r>
            <w:r w:rsidR="004E3335">
              <w:rPr>
                <w:sz w:val="28"/>
                <w:szCs w:val="28"/>
                <w:lang w:val="uk-UA"/>
              </w:rPr>
              <w:t>7</w:t>
            </w:r>
            <w:r>
              <w:rPr>
                <w:sz w:val="28"/>
                <w:szCs w:val="28"/>
                <w:lang w:val="uk-UA"/>
              </w:rPr>
              <w:t>.</w:t>
            </w:r>
          </w:p>
        </w:tc>
        <w:tc>
          <w:tcPr>
            <w:tcW w:w="7169" w:type="dxa"/>
            <w:shd w:val="clear" w:color="auto" w:fill="auto"/>
          </w:tcPr>
          <w:p w:rsidR="00D94BD8" w:rsidRPr="00B2296A" w:rsidRDefault="00D94BD8" w:rsidP="00BC5488">
            <w:pPr>
              <w:rPr>
                <w:sz w:val="28"/>
                <w:szCs w:val="28"/>
                <w:lang w:val="uk-UA"/>
              </w:rPr>
            </w:pPr>
            <w:r>
              <w:rPr>
                <w:sz w:val="28"/>
                <w:szCs w:val="28"/>
                <w:lang w:val="uk-UA"/>
              </w:rPr>
              <w:t>Водій</w:t>
            </w:r>
          </w:p>
        </w:tc>
        <w:tc>
          <w:tcPr>
            <w:tcW w:w="1337" w:type="dxa"/>
            <w:shd w:val="clear" w:color="auto" w:fill="auto"/>
          </w:tcPr>
          <w:p w:rsidR="00D94BD8" w:rsidRPr="00B2296A" w:rsidRDefault="00D94BD8" w:rsidP="00BC5488">
            <w:pPr>
              <w:jc w:val="center"/>
              <w:rPr>
                <w:sz w:val="28"/>
                <w:szCs w:val="28"/>
                <w:lang w:val="uk-UA"/>
              </w:rPr>
            </w:pPr>
            <w:r>
              <w:rPr>
                <w:sz w:val="28"/>
                <w:szCs w:val="28"/>
                <w:lang w:val="uk-UA"/>
              </w:rPr>
              <w:t>1</w:t>
            </w:r>
          </w:p>
        </w:tc>
      </w:tr>
      <w:tr w:rsidR="00D94BD8" w:rsidRPr="00B2296A" w:rsidTr="00BC5488">
        <w:trPr>
          <w:trHeight w:val="328"/>
        </w:trPr>
        <w:tc>
          <w:tcPr>
            <w:tcW w:w="9072" w:type="dxa"/>
            <w:gridSpan w:val="3"/>
            <w:shd w:val="clear" w:color="auto" w:fill="auto"/>
          </w:tcPr>
          <w:p w:rsidR="00D94BD8" w:rsidRPr="00B2296A" w:rsidRDefault="00D94BD8" w:rsidP="005E4E2F">
            <w:pPr>
              <w:ind w:right="145"/>
              <w:jc w:val="right"/>
              <w:rPr>
                <w:sz w:val="28"/>
                <w:szCs w:val="28"/>
                <w:lang w:val="uk-UA"/>
              </w:rPr>
            </w:pPr>
            <w:r w:rsidRPr="00B2296A">
              <w:rPr>
                <w:sz w:val="28"/>
                <w:szCs w:val="28"/>
                <w:lang w:val="uk-UA"/>
              </w:rPr>
              <w:t>Разо</w:t>
            </w:r>
            <w:r w:rsidR="00684893">
              <w:rPr>
                <w:sz w:val="28"/>
                <w:szCs w:val="28"/>
                <w:lang w:val="uk-UA"/>
              </w:rPr>
              <w:t xml:space="preserve">м:     </w:t>
            </w:r>
            <w:r w:rsidRPr="00B2296A">
              <w:rPr>
                <w:sz w:val="28"/>
                <w:szCs w:val="28"/>
                <w:lang w:val="uk-UA"/>
              </w:rPr>
              <w:t xml:space="preserve">       </w:t>
            </w:r>
            <w:r w:rsidR="005E4E2F">
              <w:rPr>
                <w:sz w:val="28"/>
                <w:szCs w:val="28"/>
                <w:lang w:val="uk-UA"/>
              </w:rPr>
              <w:t>43</w:t>
            </w:r>
            <w:r w:rsidRPr="00B2296A">
              <w:rPr>
                <w:sz w:val="28"/>
                <w:szCs w:val="28"/>
                <w:lang w:val="uk-UA"/>
              </w:rPr>
              <w:t>,0</w:t>
            </w:r>
          </w:p>
        </w:tc>
      </w:tr>
    </w:tbl>
    <w:p w:rsidR="00D94BD8" w:rsidRPr="00B2296A" w:rsidRDefault="00D94BD8" w:rsidP="00D94BD8">
      <w:pPr>
        <w:widowControl w:val="0"/>
        <w:shd w:val="clear" w:color="auto" w:fill="FFFFFF"/>
        <w:autoSpaceDE w:val="0"/>
        <w:autoSpaceDN w:val="0"/>
        <w:adjustRightInd w:val="0"/>
        <w:ind w:right="-81"/>
        <w:jc w:val="both"/>
        <w:rPr>
          <w:b/>
          <w:sz w:val="28"/>
          <w:szCs w:val="28"/>
          <w:lang w:val="uk-UA"/>
        </w:rPr>
      </w:pPr>
    </w:p>
    <w:p w:rsidR="00D94BD8" w:rsidRPr="00B2296A" w:rsidRDefault="00D94BD8" w:rsidP="00D94BD8">
      <w:pPr>
        <w:jc w:val="both"/>
        <w:rPr>
          <w:sz w:val="28"/>
          <w:szCs w:val="28"/>
          <w:lang w:val="uk-UA"/>
        </w:rPr>
      </w:pPr>
    </w:p>
    <w:p w:rsidR="00D94BD8" w:rsidRDefault="00D94BD8" w:rsidP="00D94BD8">
      <w:pPr>
        <w:widowControl w:val="0"/>
        <w:tabs>
          <w:tab w:val="left" w:pos="566"/>
        </w:tabs>
        <w:autoSpaceDE w:val="0"/>
        <w:autoSpaceDN w:val="0"/>
        <w:adjustRightInd w:val="0"/>
        <w:rPr>
          <w:bCs/>
          <w:sz w:val="28"/>
          <w:szCs w:val="28"/>
          <w:lang w:val="uk-UA"/>
        </w:rPr>
      </w:pPr>
      <w:r w:rsidRPr="008B0DD6">
        <w:rPr>
          <w:bCs/>
          <w:sz w:val="28"/>
          <w:szCs w:val="28"/>
          <w:lang w:val="uk-UA"/>
        </w:rPr>
        <w:t xml:space="preserve">Секретар Сумської міської ради </w:t>
      </w:r>
      <w:r w:rsidRPr="008B0DD6">
        <w:rPr>
          <w:bCs/>
          <w:sz w:val="28"/>
          <w:szCs w:val="28"/>
          <w:lang w:val="uk-UA"/>
        </w:rPr>
        <w:tab/>
      </w:r>
      <w:r w:rsidRPr="008B0DD6">
        <w:rPr>
          <w:bCs/>
          <w:sz w:val="28"/>
          <w:szCs w:val="28"/>
          <w:lang w:val="uk-UA"/>
        </w:rPr>
        <w:tab/>
      </w:r>
      <w:r w:rsidRPr="008B0DD6">
        <w:rPr>
          <w:bCs/>
          <w:sz w:val="28"/>
          <w:szCs w:val="28"/>
          <w:lang w:val="uk-UA"/>
        </w:rPr>
        <w:tab/>
      </w:r>
      <w:r w:rsidRPr="008B0DD6">
        <w:rPr>
          <w:bCs/>
          <w:sz w:val="28"/>
          <w:szCs w:val="28"/>
          <w:lang w:val="uk-UA"/>
        </w:rPr>
        <w:tab/>
      </w:r>
      <w:r w:rsidRPr="008B0DD6">
        <w:rPr>
          <w:bCs/>
          <w:sz w:val="28"/>
          <w:szCs w:val="28"/>
          <w:lang w:val="uk-UA"/>
        </w:rPr>
        <w:tab/>
        <w:t>Артем КОБЗАР</w:t>
      </w:r>
    </w:p>
    <w:p w:rsidR="00D94BD8" w:rsidRDefault="00D94BD8" w:rsidP="00D94BD8">
      <w:pPr>
        <w:widowControl w:val="0"/>
        <w:tabs>
          <w:tab w:val="left" w:pos="566"/>
        </w:tabs>
        <w:autoSpaceDE w:val="0"/>
        <w:autoSpaceDN w:val="0"/>
        <w:adjustRightInd w:val="0"/>
        <w:rPr>
          <w:bCs/>
          <w:lang w:val="uk-UA"/>
        </w:rPr>
      </w:pPr>
    </w:p>
    <w:p w:rsidR="00D94BD8" w:rsidRDefault="00D94BD8" w:rsidP="00D94BD8">
      <w:pPr>
        <w:widowControl w:val="0"/>
        <w:tabs>
          <w:tab w:val="left" w:pos="566"/>
        </w:tabs>
        <w:autoSpaceDE w:val="0"/>
        <w:autoSpaceDN w:val="0"/>
        <w:adjustRightInd w:val="0"/>
        <w:rPr>
          <w:bCs/>
          <w:lang w:val="uk-UA"/>
        </w:rPr>
      </w:pPr>
    </w:p>
    <w:p w:rsidR="00D94BD8" w:rsidRPr="002F71A6" w:rsidRDefault="00D94BD8" w:rsidP="00D94BD8">
      <w:pPr>
        <w:widowControl w:val="0"/>
        <w:tabs>
          <w:tab w:val="left" w:pos="566"/>
        </w:tabs>
        <w:autoSpaceDE w:val="0"/>
        <w:autoSpaceDN w:val="0"/>
        <w:adjustRightInd w:val="0"/>
        <w:rPr>
          <w:bCs/>
          <w:lang w:val="uk-UA"/>
        </w:rPr>
        <w:sectPr w:rsidR="00D94BD8" w:rsidRPr="002F71A6" w:rsidSect="002F71A6">
          <w:pgSz w:w="11906" w:h="16838"/>
          <w:pgMar w:top="993" w:right="567" w:bottom="426" w:left="1701" w:header="709" w:footer="709" w:gutter="0"/>
          <w:cols w:space="708"/>
          <w:docGrid w:linePitch="360"/>
        </w:sectPr>
      </w:pPr>
      <w:r w:rsidRPr="001A7AE2">
        <w:rPr>
          <w:bCs/>
          <w:lang w:val="uk-UA"/>
        </w:rPr>
        <w:t xml:space="preserve">Виконавець: </w:t>
      </w:r>
      <w:r>
        <w:rPr>
          <w:bCs/>
          <w:lang w:val="uk-UA"/>
        </w:rPr>
        <w:t xml:space="preserve">Єлизавета </w:t>
      </w:r>
      <w:r w:rsidR="005E4E2F">
        <w:rPr>
          <w:bCs/>
          <w:lang w:val="uk-UA"/>
        </w:rPr>
        <w:t>СТУПАК</w:t>
      </w:r>
    </w:p>
    <w:p w:rsidR="001460E3" w:rsidRDefault="001460E3" w:rsidP="001460E3">
      <w:pPr>
        <w:shd w:val="clear" w:color="auto" w:fill="FFFFFF"/>
        <w:jc w:val="both"/>
        <w:rPr>
          <w:sz w:val="28"/>
          <w:szCs w:val="28"/>
          <w:lang w:val="uk-UA"/>
        </w:rPr>
      </w:pPr>
      <w:bookmarkStart w:id="0" w:name="_GoBack"/>
      <w:bookmarkEnd w:id="0"/>
    </w:p>
    <w:p w:rsidR="001460E3" w:rsidRDefault="001460E3" w:rsidP="001460E3">
      <w:pPr>
        <w:shd w:val="clear" w:color="auto" w:fill="FFFFFF"/>
        <w:jc w:val="both"/>
        <w:rPr>
          <w:sz w:val="28"/>
          <w:szCs w:val="28"/>
          <w:lang w:val="uk-UA"/>
        </w:rPr>
      </w:pPr>
    </w:p>
    <w:p w:rsidR="006107CE" w:rsidRPr="006107CE" w:rsidRDefault="006107CE" w:rsidP="006C4B47">
      <w:pPr>
        <w:rPr>
          <w:lang w:val="uk-UA"/>
        </w:rPr>
      </w:pPr>
    </w:p>
    <w:sectPr w:rsidR="006107CE" w:rsidRPr="006107CE" w:rsidSect="0015583C">
      <w:pgSz w:w="11906" w:h="16838"/>
      <w:pgMar w:top="993"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51"/>
    <w:rsid w:val="001460E3"/>
    <w:rsid w:val="00151824"/>
    <w:rsid w:val="0020181D"/>
    <w:rsid w:val="004E2354"/>
    <w:rsid w:val="004E3335"/>
    <w:rsid w:val="00545961"/>
    <w:rsid w:val="005E4E2F"/>
    <w:rsid w:val="006107CE"/>
    <w:rsid w:val="00631D27"/>
    <w:rsid w:val="00684893"/>
    <w:rsid w:val="006C4B47"/>
    <w:rsid w:val="00884751"/>
    <w:rsid w:val="008B45AE"/>
    <w:rsid w:val="009C412D"/>
    <w:rsid w:val="00D94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9EAA"/>
  <w15:chartTrackingRefBased/>
  <w15:docId w15:val="{0B190343-65B2-4CF5-845E-05BB2C9F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5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1"/>
    <w:rsid w:val="00D94BD8"/>
    <w:pPr>
      <w:widowControl w:val="0"/>
      <w:tabs>
        <w:tab w:val="center" w:pos="4677"/>
        <w:tab w:val="right" w:pos="9355"/>
      </w:tabs>
      <w:autoSpaceDE w:val="0"/>
      <w:autoSpaceDN w:val="0"/>
      <w:adjustRightInd w:val="0"/>
    </w:pPr>
    <w:rPr>
      <w:sz w:val="20"/>
      <w:szCs w:val="20"/>
    </w:rPr>
  </w:style>
  <w:style w:type="character" w:customStyle="1" w:styleId="a4">
    <w:name w:val="Верхний колонтитул Знак"/>
    <w:basedOn w:val="a0"/>
    <w:uiPriority w:val="99"/>
    <w:semiHidden/>
    <w:rsid w:val="00D94BD8"/>
    <w:rPr>
      <w:rFonts w:ascii="Times New Roman" w:eastAsia="Times New Roman" w:hAnsi="Times New Roman" w:cs="Times New Roman"/>
      <w:sz w:val="24"/>
      <w:szCs w:val="24"/>
      <w:lang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w:link w:val="a3"/>
    <w:rsid w:val="00D94BD8"/>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D94BD8"/>
    <w:rPr>
      <w:rFonts w:ascii="Segoe UI" w:hAnsi="Segoe UI" w:cs="Segoe UI"/>
      <w:sz w:val="18"/>
      <w:szCs w:val="18"/>
    </w:rPr>
  </w:style>
  <w:style w:type="character" w:customStyle="1" w:styleId="a6">
    <w:name w:val="Текст выноски Знак"/>
    <w:basedOn w:val="a0"/>
    <w:link w:val="a5"/>
    <w:uiPriority w:val="99"/>
    <w:semiHidden/>
    <w:rsid w:val="00D94BD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89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Черномаз Ірина Миколаївна</dc:creator>
  <cp:keywords/>
  <dc:description/>
  <cp:lastModifiedBy>Авраменко Тетяна Ігорівна</cp:lastModifiedBy>
  <cp:revision>4</cp:revision>
  <cp:lastPrinted>2025-12-26T07:49:00Z</cp:lastPrinted>
  <dcterms:created xsi:type="dcterms:W3CDTF">2025-12-26T07:42:00Z</dcterms:created>
  <dcterms:modified xsi:type="dcterms:W3CDTF">2025-12-31T10:20:00Z</dcterms:modified>
</cp:coreProperties>
</file>