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335CD4" w:rsidTr="00021E1A">
        <w:trPr>
          <w:trHeight w:val="1276"/>
          <w:jc w:val="center"/>
        </w:trPr>
        <w:tc>
          <w:tcPr>
            <w:tcW w:w="4252" w:type="dxa"/>
          </w:tcPr>
          <w:p w:rsidR="00335CD4" w:rsidRPr="000B2FFE" w:rsidRDefault="00335CD4" w:rsidP="00DA7649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335CD4" w:rsidRDefault="00335CD4" w:rsidP="00F8350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83D" w:rsidRPr="000B2FFE" w:rsidRDefault="0088683D" w:rsidP="00F8350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4B68DE" w:rsidRPr="004B68DE" w:rsidRDefault="004B68DE" w:rsidP="00D817E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068BA" w:rsidRDefault="00F068BA" w:rsidP="00364A7E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F068BA" w:rsidRPr="005E5112" w:rsidRDefault="00F068BA" w:rsidP="0088683D">
      <w:pPr>
        <w:jc w:val="center"/>
        <w:rPr>
          <w:sz w:val="28"/>
          <w:szCs w:val="28"/>
        </w:rPr>
      </w:pPr>
      <w:r w:rsidRPr="005E5112">
        <w:rPr>
          <w:sz w:val="28"/>
          <w:szCs w:val="28"/>
        </w:rPr>
        <w:t>VІІ</w:t>
      </w:r>
      <w:r w:rsidR="00D06948" w:rsidRPr="005E5112">
        <w:rPr>
          <w:sz w:val="28"/>
          <w:szCs w:val="28"/>
          <w:lang w:val="uk-UA"/>
        </w:rPr>
        <w:t>І</w:t>
      </w:r>
      <w:r w:rsidR="00AE27E7" w:rsidRPr="005E5112">
        <w:rPr>
          <w:sz w:val="28"/>
          <w:szCs w:val="28"/>
        </w:rPr>
        <w:t xml:space="preserve"> СКЛИКАННЯ </w:t>
      </w:r>
      <w:r w:rsidR="0088683D" w:rsidRPr="005E5112">
        <w:rPr>
          <w:sz w:val="28"/>
          <w:szCs w:val="28"/>
          <w:lang w:val="en-US"/>
        </w:rPr>
        <w:t>LXXV</w:t>
      </w:r>
      <w:r w:rsidR="0088683D" w:rsidRPr="005E5112">
        <w:rPr>
          <w:sz w:val="28"/>
          <w:szCs w:val="28"/>
          <w:lang w:val="uk-UA"/>
        </w:rPr>
        <w:t xml:space="preserve"> </w:t>
      </w:r>
      <w:r w:rsidRPr="005E5112">
        <w:rPr>
          <w:sz w:val="28"/>
          <w:szCs w:val="28"/>
        </w:rPr>
        <w:t>СЕСІЯ</w:t>
      </w:r>
    </w:p>
    <w:p w:rsidR="00335CD4" w:rsidRDefault="00F068BA" w:rsidP="00F068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335CD4" w:rsidRPr="00C456E6" w:rsidRDefault="00335CD4" w:rsidP="00335CD4">
      <w:pPr>
        <w:jc w:val="center"/>
        <w:rPr>
          <w:b/>
          <w:spacing w:val="20"/>
          <w:sz w:val="28"/>
          <w:szCs w:val="28"/>
        </w:rPr>
      </w:pPr>
    </w:p>
    <w:p w:rsidR="00E643DF" w:rsidRDefault="00E643DF" w:rsidP="00E643DF">
      <w:pPr>
        <w:rPr>
          <w:sz w:val="28"/>
          <w:szCs w:val="28"/>
        </w:rPr>
      </w:pPr>
      <w:r w:rsidRPr="0018346E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="0088683D">
        <w:rPr>
          <w:sz w:val="28"/>
          <w:szCs w:val="28"/>
          <w:lang w:val="uk-UA"/>
        </w:rPr>
        <w:t>24</w:t>
      </w:r>
      <w:r w:rsidR="0088683D" w:rsidRPr="00DA6E80">
        <w:rPr>
          <w:sz w:val="28"/>
          <w:szCs w:val="28"/>
          <w:lang w:val="uk-UA"/>
        </w:rPr>
        <w:t xml:space="preserve"> грудня 2025 року</w:t>
      </w:r>
      <w:r w:rsidR="00886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88683D">
        <w:rPr>
          <w:sz w:val="28"/>
          <w:szCs w:val="28"/>
          <w:lang w:val="uk-UA"/>
        </w:rPr>
        <w:t>6242</w:t>
      </w:r>
      <w:r>
        <w:rPr>
          <w:sz w:val="28"/>
          <w:szCs w:val="28"/>
        </w:rPr>
        <w:t>-МР</w:t>
      </w:r>
    </w:p>
    <w:p w:rsidR="00E643DF" w:rsidRDefault="00E643DF" w:rsidP="00E643DF">
      <w:pPr>
        <w:ind w:right="4579"/>
        <w:rPr>
          <w:sz w:val="28"/>
          <w:szCs w:val="28"/>
        </w:rPr>
      </w:pPr>
      <w:r>
        <w:rPr>
          <w:sz w:val="28"/>
          <w:szCs w:val="28"/>
        </w:rPr>
        <w:t>м. Суми</w:t>
      </w:r>
    </w:p>
    <w:p w:rsidR="00C86650" w:rsidRPr="004B68DE" w:rsidRDefault="00C86650" w:rsidP="00C86650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C86650" w:rsidRPr="00B400A8" w:rsidTr="00E643DF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86650" w:rsidRPr="00D817E0" w:rsidRDefault="00D06948" w:rsidP="00334F70">
            <w:pPr>
              <w:jc w:val="both"/>
              <w:rPr>
                <w:sz w:val="28"/>
                <w:szCs w:val="28"/>
                <w:lang w:val="uk-UA"/>
              </w:rPr>
            </w:pPr>
            <w:r w:rsidRPr="00D817E0">
              <w:rPr>
                <w:sz w:val="28"/>
                <w:szCs w:val="28"/>
                <w:lang w:val="uk-UA"/>
              </w:rPr>
              <w:t xml:space="preserve">Про припинення </w:t>
            </w:r>
            <w:r w:rsidR="00D817E0" w:rsidRPr="00D817E0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Обласному комунальному закладу - Сумська обласна наукова медична бібліотека </w:t>
            </w:r>
            <w:r w:rsidR="00B400A8" w:rsidRPr="00D817E0">
              <w:rPr>
                <w:sz w:val="28"/>
                <w:szCs w:val="28"/>
                <w:lang w:val="uk-UA"/>
              </w:rPr>
              <w:t xml:space="preserve"> </w:t>
            </w:r>
            <w:r w:rsidR="004F5E14" w:rsidRPr="00D817E0">
              <w:rPr>
                <w:sz w:val="28"/>
                <w:szCs w:val="28"/>
                <w:lang w:val="uk-UA"/>
              </w:rPr>
              <w:t xml:space="preserve">права постійного користування земельною ділянкою </w:t>
            </w:r>
            <w:r w:rsidRPr="00D817E0">
              <w:rPr>
                <w:sz w:val="28"/>
                <w:szCs w:val="28"/>
                <w:lang w:val="uk-UA"/>
              </w:rPr>
              <w:t xml:space="preserve">та </w:t>
            </w:r>
            <w:r w:rsidR="004F5E14" w:rsidRPr="00D817E0">
              <w:rPr>
                <w:sz w:val="28"/>
                <w:szCs w:val="28"/>
                <w:lang w:val="uk-UA"/>
              </w:rPr>
              <w:t xml:space="preserve">надання </w:t>
            </w:r>
            <w:r w:rsidR="004F41DA" w:rsidRPr="00D817E0">
              <w:rPr>
                <w:sz w:val="28"/>
                <w:szCs w:val="28"/>
                <w:lang w:val="uk-UA"/>
              </w:rPr>
              <w:t xml:space="preserve"> </w:t>
            </w:r>
            <w:r w:rsidR="00325A1B">
              <w:rPr>
                <w:color w:val="000000" w:themeColor="text1"/>
                <w:sz w:val="28"/>
                <w:szCs w:val="28"/>
                <w:lang w:val="uk-UA"/>
              </w:rPr>
              <w:t xml:space="preserve"> Комунальному</w:t>
            </w:r>
            <w:r w:rsidR="00D817E0" w:rsidRPr="00D817E0">
              <w:rPr>
                <w:color w:val="000000" w:themeColor="text1"/>
                <w:sz w:val="28"/>
                <w:szCs w:val="28"/>
                <w:lang w:val="uk-UA"/>
              </w:rPr>
              <w:t xml:space="preserve"> некомерційно</w:t>
            </w:r>
            <w:r w:rsidR="00325A1B">
              <w:rPr>
                <w:color w:val="000000" w:themeColor="text1"/>
                <w:sz w:val="28"/>
                <w:szCs w:val="28"/>
                <w:lang w:val="uk-UA"/>
              </w:rPr>
              <w:t>му</w:t>
            </w:r>
            <w:r w:rsidR="00D817E0" w:rsidRPr="00D817E0">
              <w:rPr>
                <w:color w:val="000000" w:themeColor="text1"/>
                <w:sz w:val="28"/>
                <w:szCs w:val="28"/>
                <w:lang w:val="uk-UA"/>
              </w:rPr>
              <w:t xml:space="preserve"> підприємств</w:t>
            </w:r>
            <w:r w:rsidR="00325A1B">
              <w:rPr>
                <w:color w:val="000000" w:themeColor="text1"/>
                <w:sz w:val="28"/>
                <w:szCs w:val="28"/>
                <w:lang w:val="uk-UA"/>
              </w:rPr>
              <w:t>у</w:t>
            </w:r>
            <w:r w:rsidR="00D817E0" w:rsidRPr="00D817E0">
              <w:rPr>
                <w:color w:val="000000" w:themeColor="text1"/>
                <w:sz w:val="28"/>
                <w:szCs w:val="28"/>
                <w:lang w:val="uk-UA"/>
              </w:rPr>
              <w:t xml:space="preserve"> Сумської обласної ради «Сумська обласна клінічна стоматологічна поліклініка» </w:t>
            </w:r>
            <w:r w:rsidR="004F5E14" w:rsidRPr="00D817E0">
              <w:rPr>
                <w:sz w:val="28"/>
                <w:szCs w:val="28"/>
                <w:lang w:val="uk-UA"/>
              </w:rPr>
              <w:t>в</w:t>
            </w:r>
            <w:r w:rsidRPr="00D817E0">
              <w:rPr>
                <w:sz w:val="28"/>
                <w:szCs w:val="28"/>
                <w:lang w:val="uk-UA"/>
              </w:rPr>
              <w:t xml:space="preserve"> </w:t>
            </w:r>
            <w:r w:rsidR="004F5E14" w:rsidRPr="00D817E0">
              <w:rPr>
                <w:sz w:val="28"/>
                <w:szCs w:val="28"/>
                <w:lang w:val="uk-UA"/>
              </w:rPr>
              <w:t>постійне</w:t>
            </w:r>
            <w:r w:rsidR="00FF5FE4" w:rsidRPr="00D817E0">
              <w:rPr>
                <w:sz w:val="28"/>
                <w:szCs w:val="28"/>
                <w:lang w:val="uk-UA"/>
              </w:rPr>
              <w:t xml:space="preserve"> </w:t>
            </w:r>
            <w:r w:rsidRPr="00D817E0">
              <w:rPr>
                <w:sz w:val="28"/>
                <w:szCs w:val="28"/>
                <w:lang w:val="uk-UA"/>
              </w:rPr>
              <w:t>користування земельн</w:t>
            </w:r>
            <w:r w:rsidR="004F5E14" w:rsidRPr="00D817E0">
              <w:rPr>
                <w:sz w:val="28"/>
                <w:szCs w:val="28"/>
                <w:lang w:val="uk-UA"/>
              </w:rPr>
              <w:t>ої ділянки</w:t>
            </w:r>
            <w:r w:rsidR="00D817E0">
              <w:rPr>
                <w:sz w:val="28"/>
                <w:szCs w:val="28"/>
                <w:lang w:val="uk-UA"/>
              </w:rPr>
              <w:t xml:space="preserve">                              </w:t>
            </w:r>
            <w:r w:rsidR="004F5E14" w:rsidRPr="00D817E0">
              <w:rPr>
                <w:sz w:val="28"/>
                <w:szCs w:val="28"/>
                <w:lang w:val="uk-UA"/>
              </w:rPr>
              <w:t xml:space="preserve">за адресою: </w:t>
            </w:r>
          </w:p>
        </w:tc>
      </w:tr>
    </w:tbl>
    <w:p w:rsidR="00C86650" w:rsidRPr="004B68DE" w:rsidRDefault="00C86650" w:rsidP="00AD78DE">
      <w:pPr>
        <w:ind w:firstLine="709"/>
        <w:jc w:val="both"/>
        <w:rPr>
          <w:sz w:val="28"/>
          <w:szCs w:val="28"/>
          <w:lang w:val="uk-UA"/>
        </w:rPr>
      </w:pPr>
    </w:p>
    <w:p w:rsidR="00264EB7" w:rsidRPr="004B68DE" w:rsidRDefault="00264EB7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AD78DE">
      <w:pPr>
        <w:ind w:firstLine="709"/>
        <w:jc w:val="both"/>
        <w:rPr>
          <w:sz w:val="28"/>
          <w:szCs w:val="28"/>
          <w:lang w:val="uk-UA"/>
        </w:rPr>
      </w:pPr>
    </w:p>
    <w:p w:rsidR="00C86650" w:rsidRPr="004B68DE" w:rsidRDefault="00C86650" w:rsidP="00D06948">
      <w:pPr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B400A8" w:rsidRDefault="00B400A8" w:rsidP="00AD78DE">
      <w:pPr>
        <w:ind w:firstLine="709"/>
        <w:jc w:val="both"/>
        <w:rPr>
          <w:sz w:val="28"/>
          <w:szCs w:val="28"/>
          <w:lang w:val="uk-UA"/>
        </w:rPr>
      </w:pPr>
    </w:p>
    <w:p w:rsidR="00B400A8" w:rsidRDefault="00B400A8" w:rsidP="00AD78DE">
      <w:pPr>
        <w:ind w:firstLine="709"/>
        <w:jc w:val="both"/>
        <w:rPr>
          <w:sz w:val="28"/>
          <w:szCs w:val="28"/>
          <w:lang w:val="uk-UA"/>
        </w:rPr>
      </w:pPr>
    </w:p>
    <w:p w:rsidR="00B400A8" w:rsidRDefault="00B400A8" w:rsidP="00AD78DE">
      <w:pPr>
        <w:ind w:firstLine="709"/>
        <w:jc w:val="both"/>
        <w:rPr>
          <w:sz w:val="28"/>
          <w:szCs w:val="28"/>
          <w:lang w:val="uk-UA"/>
        </w:rPr>
      </w:pPr>
    </w:p>
    <w:p w:rsidR="004F41DA" w:rsidRDefault="004F41DA" w:rsidP="00AD78DE">
      <w:pPr>
        <w:ind w:firstLine="709"/>
        <w:jc w:val="both"/>
        <w:rPr>
          <w:sz w:val="28"/>
          <w:szCs w:val="28"/>
          <w:lang w:val="uk-UA"/>
        </w:rPr>
      </w:pPr>
    </w:p>
    <w:p w:rsidR="00335CD4" w:rsidRPr="004B68DE" w:rsidRDefault="00264EB7" w:rsidP="00AD78DE">
      <w:pPr>
        <w:ind w:firstLine="709"/>
        <w:jc w:val="both"/>
        <w:rPr>
          <w:sz w:val="28"/>
          <w:szCs w:val="28"/>
          <w:lang w:val="uk-UA"/>
        </w:rPr>
      </w:pPr>
      <w:r w:rsidRPr="004B68DE">
        <w:rPr>
          <w:sz w:val="28"/>
          <w:szCs w:val="28"/>
          <w:lang w:val="uk-UA"/>
        </w:rPr>
        <w:t xml:space="preserve">Розглянувши звернення </w:t>
      </w:r>
      <w:r w:rsidR="00D817E0">
        <w:rPr>
          <w:sz w:val="28"/>
          <w:szCs w:val="28"/>
          <w:lang w:val="uk-UA"/>
        </w:rPr>
        <w:t>юридичної осо</w:t>
      </w:r>
      <w:r w:rsidR="00AD1AB1" w:rsidRPr="004B68DE">
        <w:rPr>
          <w:sz w:val="28"/>
          <w:szCs w:val="28"/>
          <w:lang w:val="uk-UA"/>
        </w:rPr>
        <w:t>б</w:t>
      </w:r>
      <w:r w:rsidR="00D817E0">
        <w:rPr>
          <w:sz w:val="28"/>
          <w:szCs w:val="28"/>
          <w:lang w:val="uk-UA"/>
        </w:rPr>
        <w:t>и від 02 10 2025 № 1660527 та від 13.10.2025 № 1671548</w:t>
      </w:r>
      <w:r w:rsidR="00335CD4" w:rsidRPr="004B68DE">
        <w:rPr>
          <w:sz w:val="28"/>
          <w:szCs w:val="28"/>
          <w:lang w:val="uk-UA"/>
        </w:rPr>
        <w:t xml:space="preserve">, надані документи, </w:t>
      </w:r>
      <w:r w:rsidR="0034375A" w:rsidRPr="004B68DE">
        <w:rPr>
          <w:sz w:val="28"/>
          <w:szCs w:val="28"/>
          <w:lang w:val="uk-UA"/>
        </w:rPr>
        <w:t>відповідно</w:t>
      </w:r>
      <w:r w:rsidR="00D06948" w:rsidRPr="004B68DE">
        <w:rPr>
          <w:sz w:val="28"/>
          <w:szCs w:val="28"/>
          <w:lang w:val="uk-UA"/>
        </w:rPr>
        <w:t xml:space="preserve"> до</w:t>
      </w:r>
      <w:r w:rsidR="00892FEB" w:rsidRPr="004B68DE">
        <w:rPr>
          <w:sz w:val="28"/>
          <w:szCs w:val="28"/>
          <w:lang w:val="uk-UA"/>
        </w:rPr>
        <w:t xml:space="preserve"> </w:t>
      </w:r>
      <w:r w:rsidR="009C1139">
        <w:rPr>
          <w:sz w:val="28"/>
          <w:szCs w:val="28"/>
          <w:lang w:val="uk-UA"/>
        </w:rPr>
        <w:t>статей 12</w:t>
      </w:r>
      <w:r w:rsidR="00C043CE" w:rsidRPr="004B68DE">
        <w:rPr>
          <w:sz w:val="28"/>
          <w:szCs w:val="28"/>
          <w:lang w:val="uk-UA"/>
        </w:rPr>
        <w:t xml:space="preserve">, </w:t>
      </w:r>
      <w:r w:rsidR="00335CD4" w:rsidRPr="004B68DE">
        <w:rPr>
          <w:sz w:val="28"/>
          <w:szCs w:val="28"/>
          <w:lang w:val="uk-UA"/>
        </w:rPr>
        <w:t>92,</w:t>
      </w:r>
      <w:r w:rsidRPr="004B68DE">
        <w:rPr>
          <w:sz w:val="28"/>
          <w:szCs w:val="28"/>
          <w:lang w:val="uk-UA"/>
        </w:rPr>
        <w:t xml:space="preserve"> 122, </w:t>
      </w:r>
      <w:r w:rsidR="002947BA" w:rsidRPr="004B68DE">
        <w:rPr>
          <w:sz w:val="28"/>
          <w:szCs w:val="28"/>
          <w:lang w:val="uk-UA"/>
        </w:rPr>
        <w:t xml:space="preserve">частини першої статті </w:t>
      </w:r>
      <w:r w:rsidR="00335CD4" w:rsidRPr="004B68DE">
        <w:rPr>
          <w:sz w:val="28"/>
          <w:szCs w:val="28"/>
          <w:lang w:val="uk-UA"/>
        </w:rPr>
        <w:t>123</w:t>
      </w:r>
      <w:r w:rsidR="00C043CE" w:rsidRPr="004B68DE">
        <w:rPr>
          <w:sz w:val="28"/>
          <w:szCs w:val="28"/>
          <w:lang w:val="uk-UA"/>
        </w:rPr>
        <w:t xml:space="preserve">, </w:t>
      </w:r>
      <w:r w:rsidR="007C2C0F">
        <w:rPr>
          <w:sz w:val="28"/>
          <w:szCs w:val="28"/>
          <w:lang w:val="uk-UA"/>
        </w:rPr>
        <w:t>пункту «</w:t>
      </w:r>
      <w:r w:rsidR="004256EF">
        <w:rPr>
          <w:sz w:val="28"/>
          <w:szCs w:val="28"/>
          <w:lang w:val="uk-UA"/>
        </w:rPr>
        <w:t>в</w:t>
      </w:r>
      <w:r w:rsidR="007C2C0F" w:rsidRPr="007C2C0F">
        <w:rPr>
          <w:sz w:val="28"/>
          <w:szCs w:val="28"/>
          <w:lang w:val="uk-UA"/>
        </w:rPr>
        <w:t xml:space="preserve">» частини першої статті </w:t>
      </w:r>
      <w:r w:rsidR="00C043CE" w:rsidRPr="004B68DE">
        <w:rPr>
          <w:sz w:val="28"/>
          <w:szCs w:val="28"/>
          <w:lang w:val="uk-UA"/>
        </w:rPr>
        <w:t>141</w:t>
      </w:r>
      <w:r w:rsidR="004256EF">
        <w:rPr>
          <w:sz w:val="28"/>
          <w:szCs w:val="28"/>
          <w:lang w:val="uk-UA"/>
        </w:rPr>
        <w:t xml:space="preserve"> </w:t>
      </w:r>
      <w:r w:rsidR="00335CD4" w:rsidRPr="004B68DE">
        <w:rPr>
          <w:sz w:val="28"/>
          <w:szCs w:val="28"/>
          <w:lang w:val="uk-UA"/>
        </w:rPr>
        <w:t>Земельного кодексу України,</w:t>
      </w:r>
      <w:r w:rsidR="0067199A" w:rsidRPr="0067199A">
        <w:rPr>
          <w:sz w:val="28"/>
          <w:szCs w:val="28"/>
          <w:lang w:val="uk-UA"/>
        </w:rPr>
        <w:t xml:space="preserve"> частини четвертої статті 15 Закону України «Про д</w:t>
      </w:r>
      <w:r w:rsidR="0067199A">
        <w:rPr>
          <w:sz w:val="28"/>
          <w:szCs w:val="28"/>
          <w:lang w:val="uk-UA"/>
        </w:rPr>
        <w:t>оступ до публічної інформації»,</w:t>
      </w:r>
      <w:r w:rsidR="00D06948" w:rsidRPr="004B68DE">
        <w:rPr>
          <w:sz w:val="28"/>
          <w:szCs w:val="28"/>
          <w:lang w:val="uk-UA"/>
        </w:rPr>
        <w:t xml:space="preserve"> </w:t>
      </w:r>
      <w:r w:rsidR="0020285D">
        <w:rPr>
          <w:sz w:val="28"/>
          <w:szCs w:val="28"/>
          <w:lang w:val="uk-UA"/>
        </w:rPr>
        <w:t xml:space="preserve">враховуючи </w:t>
      </w:r>
      <w:r w:rsidR="0020285D" w:rsidRPr="0066236D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</w:t>
      </w:r>
      <w:r w:rsidR="0020285D">
        <w:rPr>
          <w:sz w:val="28"/>
          <w:szCs w:val="28"/>
          <w:lang w:val="uk-UA"/>
        </w:rPr>
        <w:t xml:space="preserve">ди (протокол від </w:t>
      </w:r>
      <w:r w:rsidR="004256EF">
        <w:rPr>
          <w:sz w:val="28"/>
          <w:szCs w:val="28"/>
          <w:lang w:val="uk-UA"/>
        </w:rPr>
        <w:t xml:space="preserve">                                         </w:t>
      </w:r>
      <w:r w:rsidR="00D817E0">
        <w:rPr>
          <w:sz w:val="28"/>
          <w:szCs w:val="28"/>
          <w:lang w:val="uk-UA"/>
        </w:rPr>
        <w:t>11 листопада 2025 року № 106</w:t>
      </w:r>
      <w:r w:rsidR="0020285D" w:rsidRPr="0066236D">
        <w:rPr>
          <w:sz w:val="28"/>
          <w:szCs w:val="28"/>
          <w:lang w:val="uk-UA"/>
        </w:rPr>
        <w:t>)</w:t>
      </w:r>
      <w:r w:rsidR="00D06948" w:rsidRPr="004B68DE">
        <w:rPr>
          <w:sz w:val="28"/>
          <w:szCs w:val="28"/>
          <w:lang w:val="uk-UA"/>
        </w:rPr>
        <w:t xml:space="preserve">, </w:t>
      </w:r>
      <w:r w:rsidR="00335CD4" w:rsidRPr="004B68DE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="00335CD4" w:rsidRPr="004B68DE">
        <w:rPr>
          <w:b/>
          <w:sz w:val="28"/>
          <w:szCs w:val="28"/>
          <w:lang w:val="uk-UA"/>
        </w:rPr>
        <w:t xml:space="preserve">Сумська міська рада  </w:t>
      </w:r>
    </w:p>
    <w:p w:rsidR="00335CD4" w:rsidRPr="004B68DE" w:rsidRDefault="00335CD4" w:rsidP="00335CD4">
      <w:pPr>
        <w:ind w:firstLine="709"/>
        <w:jc w:val="both"/>
        <w:rPr>
          <w:b/>
          <w:sz w:val="28"/>
          <w:szCs w:val="28"/>
          <w:lang w:val="uk-UA"/>
        </w:rPr>
      </w:pPr>
    </w:p>
    <w:p w:rsidR="00335CD4" w:rsidRPr="004B68DE" w:rsidRDefault="00335CD4" w:rsidP="00335CD4">
      <w:pPr>
        <w:ind w:firstLine="709"/>
        <w:jc w:val="center"/>
        <w:rPr>
          <w:b/>
          <w:sz w:val="28"/>
          <w:szCs w:val="28"/>
          <w:lang w:val="uk-UA"/>
        </w:rPr>
      </w:pPr>
      <w:r w:rsidRPr="004B68DE">
        <w:rPr>
          <w:b/>
          <w:sz w:val="28"/>
          <w:szCs w:val="28"/>
          <w:lang w:val="uk-UA"/>
        </w:rPr>
        <w:t>ВИРІШИЛА:</w:t>
      </w:r>
    </w:p>
    <w:p w:rsidR="00335CD4" w:rsidRPr="004B68DE" w:rsidRDefault="00335CD4" w:rsidP="00335CD4">
      <w:pPr>
        <w:ind w:firstLine="709"/>
        <w:jc w:val="center"/>
        <w:rPr>
          <w:b/>
          <w:sz w:val="28"/>
          <w:szCs w:val="28"/>
          <w:lang w:val="uk-UA"/>
        </w:rPr>
      </w:pPr>
    </w:p>
    <w:p w:rsidR="00D817E0" w:rsidRPr="00D817E0" w:rsidRDefault="004C3D95" w:rsidP="006627AF">
      <w:pPr>
        <w:tabs>
          <w:tab w:val="left" w:pos="-3420"/>
        </w:tabs>
        <w:ind w:left="57" w:right="-6" w:firstLine="709"/>
        <w:jc w:val="both"/>
        <w:rPr>
          <w:sz w:val="28"/>
          <w:szCs w:val="28"/>
          <w:lang w:val="uk-UA"/>
        </w:rPr>
      </w:pPr>
      <w:r w:rsidRPr="00D817E0">
        <w:rPr>
          <w:sz w:val="28"/>
          <w:szCs w:val="28"/>
          <w:lang w:val="uk-UA"/>
        </w:rPr>
        <w:t xml:space="preserve">1. </w:t>
      </w:r>
      <w:r w:rsidR="006627AF" w:rsidRPr="00D817E0">
        <w:rPr>
          <w:sz w:val="28"/>
          <w:szCs w:val="28"/>
          <w:lang w:val="uk-UA"/>
        </w:rPr>
        <w:t xml:space="preserve">Припинити </w:t>
      </w:r>
      <w:r w:rsidR="00D817E0" w:rsidRPr="00D817E0">
        <w:rPr>
          <w:sz w:val="28"/>
          <w:szCs w:val="28"/>
          <w:shd w:val="clear" w:color="auto" w:fill="FFFFFF"/>
          <w:lang w:val="uk-UA"/>
        </w:rPr>
        <w:t xml:space="preserve">Обласному комунальному закладу - Сумська обласна наукова медична бібліотека (21100674) </w:t>
      </w:r>
      <w:r w:rsidR="006627AF" w:rsidRPr="00D817E0">
        <w:rPr>
          <w:sz w:val="28"/>
          <w:szCs w:val="28"/>
          <w:lang w:val="uk-UA"/>
        </w:rPr>
        <w:t>право постійного користування земельною ділянкою за адресою:</w:t>
      </w:r>
      <w:r w:rsidR="00D817E0" w:rsidRPr="00D817E0">
        <w:rPr>
          <w:sz w:val="28"/>
          <w:szCs w:val="28"/>
          <w:lang w:val="uk-UA"/>
        </w:rPr>
        <w:t xml:space="preserve">, площею, кадастровий номер, категорія та цільове призначення земельної ділянки: землі житлової та громадської забудови для будівництва та обслуговування будівель закладів освіти (код виду цільового призначення - 03.02), яка перебувала в постійному користуванні на підставі </w:t>
      </w:r>
      <w:r w:rsidR="00D817E0" w:rsidRPr="00D817E0">
        <w:rPr>
          <w:sz w:val="28"/>
          <w:szCs w:val="28"/>
          <w:lang w:val="uk-UA"/>
        </w:rPr>
        <w:lastRenderedPageBreak/>
        <w:t xml:space="preserve">державного </w:t>
      </w:r>
      <w:proofErr w:type="spellStart"/>
      <w:r w:rsidR="00D817E0" w:rsidRPr="00D817E0">
        <w:rPr>
          <w:sz w:val="28"/>
          <w:szCs w:val="28"/>
          <w:lang w:val="uk-UA"/>
        </w:rPr>
        <w:t>акта</w:t>
      </w:r>
      <w:proofErr w:type="spellEnd"/>
      <w:r w:rsidR="00D817E0" w:rsidRPr="00D817E0">
        <w:rPr>
          <w:sz w:val="28"/>
          <w:szCs w:val="28"/>
          <w:lang w:val="uk-UA"/>
        </w:rPr>
        <w:t xml:space="preserve"> на право власності на земельну ділянку, </w:t>
      </w:r>
      <w:r w:rsidR="00D817E0" w:rsidRPr="00D817E0">
        <w:rPr>
          <w:sz w:val="28"/>
          <w:szCs w:val="28"/>
          <w:shd w:val="clear" w:color="auto" w:fill="FFFFFF"/>
          <w:lang w:val="uk-UA"/>
        </w:rPr>
        <w:t>у зв’язку з ліквідацією Обласного комунального закладу - Сумська обласна наукова медична бібліотека.</w:t>
      </w:r>
    </w:p>
    <w:p w:rsidR="00D817E0" w:rsidRDefault="00E733CE" w:rsidP="00D817E0">
      <w:pPr>
        <w:tabs>
          <w:tab w:val="left" w:pos="-3420"/>
        </w:tabs>
        <w:ind w:left="57" w:right="-6" w:firstLine="709"/>
        <w:jc w:val="both"/>
        <w:rPr>
          <w:sz w:val="28"/>
          <w:szCs w:val="28"/>
          <w:lang w:val="uk-UA"/>
        </w:rPr>
      </w:pPr>
      <w:r w:rsidRPr="004B68DE">
        <w:rPr>
          <w:sz w:val="28"/>
          <w:szCs w:val="28"/>
          <w:lang w:val="uk-UA"/>
        </w:rPr>
        <w:t xml:space="preserve">2. </w:t>
      </w:r>
      <w:r w:rsidR="007E42AD" w:rsidRPr="00F94C88">
        <w:rPr>
          <w:sz w:val="28"/>
          <w:szCs w:val="28"/>
          <w:lang w:val="uk-UA"/>
        </w:rPr>
        <w:t xml:space="preserve">Надати </w:t>
      </w:r>
      <w:r w:rsidR="00325A1B">
        <w:rPr>
          <w:color w:val="000000" w:themeColor="text1"/>
          <w:sz w:val="28"/>
          <w:szCs w:val="28"/>
          <w:lang w:val="uk-UA"/>
        </w:rPr>
        <w:t>Комунальному некомерційному</w:t>
      </w:r>
      <w:r w:rsidR="00D817E0" w:rsidRPr="009E7457">
        <w:rPr>
          <w:color w:val="000000" w:themeColor="text1"/>
          <w:sz w:val="28"/>
          <w:szCs w:val="28"/>
          <w:lang w:val="uk-UA"/>
        </w:rPr>
        <w:t xml:space="preserve"> підприємств</w:t>
      </w:r>
      <w:r w:rsidR="00325A1B">
        <w:rPr>
          <w:color w:val="000000" w:themeColor="text1"/>
          <w:sz w:val="28"/>
          <w:szCs w:val="28"/>
          <w:lang w:val="uk-UA"/>
        </w:rPr>
        <w:t>у</w:t>
      </w:r>
      <w:r w:rsidR="00D817E0" w:rsidRPr="009E7457">
        <w:rPr>
          <w:color w:val="000000" w:themeColor="text1"/>
          <w:sz w:val="28"/>
          <w:szCs w:val="28"/>
          <w:lang w:val="uk-UA"/>
        </w:rPr>
        <w:t xml:space="preserve"> Сумської обласної ради «Сумська обласна клінічна стоматологічна поліклініка» (05481010) </w:t>
      </w:r>
      <w:r w:rsidR="007C2C0F" w:rsidRPr="007C2C0F">
        <w:rPr>
          <w:sz w:val="28"/>
          <w:szCs w:val="28"/>
          <w:lang w:val="uk-UA"/>
        </w:rPr>
        <w:t xml:space="preserve">в постійне користування </w:t>
      </w:r>
      <w:r w:rsidR="007E42AD" w:rsidRPr="00F94C88">
        <w:rPr>
          <w:sz w:val="28"/>
          <w:szCs w:val="28"/>
          <w:lang w:val="uk-UA"/>
        </w:rPr>
        <w:t>земельну ділянку за адресою</w:t>
      </w:r>
      <w:r w:rsidR="00D817E0">
        <w:rPr>
          <w:sz w:val="28"/>
          <w:szCs w:val="28"/>
          <w:lang w:val="uk-UA"/>
        </w:rPr>
        <w:t xml:space="preserve">, </w:t>
      </w:r>
      <w:r w:rsidR="00D817E0" w:rsidRPr="003C0DE9">
        <w:rPr>
          <w:sz w:val="28"/>
          <w:szCs w:val="28"/>
          <w:lang w:val="uk-UA"/>
        </w:rPr>
        <w:t xml:space="preserve"> </w:t>
      </w:r>
      <w:r w:rsidR="00D817E0">
        <w:rPr>
          <w:sz w:val="28"/>
          <w:szCs w:val="28"/>
          <w:lang w:val="uk-UA"/>
        </w:rPr>
        <w:t>площею,</w:t>
      </w:r>
      <w:r w:rsidR="00D817E0" w:rsidRPr="003C0DE9">
        <w:rPr>
          <w:sz w:val="28"/>
          <w:szCs w:val="28"/>
          <w:lang w:val="uk-UA"/>
        </w:rPr>
        <w:t xml:space="preserve"> </w:t>
      </w:r>
      <w:r w:rsidR="00D817E0">
        <w:rPr>
          <w:sz w:val="28"/>
          <w:szCs w:val="28"/>
          <w:lang w:val="uk-UA"/>
        </w:rPr>
        <w:t>кадастровий номер</w:t>
      </w:r>
      <w:bookmarkStart w:id="0" w:name="_GoBack"/>
      <w:bookmarkEnd w:id="0"/>
      <w:r w:rsidR="00D817E0">
        <w:rPr>
          <w:sz w:val="28"/>
          <w:szCs w:val="28"/>
          <w:lang w:val="uk-UA"/>
        </w:rPr>
        <w:t>, к</w:t>
      </w:r>
      <w:r w:rsidR="00D817E0" w:rsidRPr="003C0DE9">
        <w:rPr>
          <w:sz w:val="28"/>
          <w:szCs w:val="28"/>
          <w:lang w:val="uk-UA"/>
        </w:rPr>
        <w:t xml:space="preserve">атегорія та </w:t>
      </w:r>
      <w:r w:rsidR="00D817E0">
        <w:rPr>
          <w:sz w:val="28"/>
          <w:szCs w:val="28"/>
          <w:lang w:val="uk-UA"/>
        </w:rPr>
        <w:t>цільове</w:t>
      </w:r>
      <w:r w:rsidR="00D817E0" w:rsidRPr="003C0DE9">
        <w:rPr>
          <w:sz w:val="28"/>
          <w:szCs w:val="28"/>
          <w:lang w:val="uk-UA"/>
        </w:rPr>
        <w:t xml:space="preserve"> призначення земельної ділянки: землі житлової та громадської забудови для будівництва та об</w:t>
      </w:r>
      <w:r w:rsidR="00D817E0">
        <w:rPr>
          <w:sz w:val="28"/>
          <w:szCs w:val="28"/>
          <w:lang w:val="uk-UA"/>
        </w:rPr>
        <w:t xml:space="preserve">слуговування будівель закладів освіти </w:t>
      </w:r>
      <w:r w:rsidR="00D817E0">
        <w:rPr>
          <w:color w:val="000000" w:themeColor="text1"/>
          <w:sz w:val="28"/>
          <w:szCs w:val="28"/>
          <w:lang w:val="uk-UA"/>
        </w:rPr>
        <w:t>(код виду цільового призначення - 03.02),</w:t>
      </w:r>
      <w:r w:rsidR="00D817E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817E0" w:rsidRPr="00D817E0">
        <w:rPr>
          <w:sz w:val="28"/>
          <w:szCs w:val="28"/>
          <w:shd w:val="clear" w:color="auto" w:fill="FFFFFF"/>
          <w:lang w:val="uk-UA"/>
        </w:rPr>
        <w:t xml:space="preserve">у зв’язку з </w:t>
      </w:r>
      <w:r w:rsidR="00D817E0">
        <w:rPr>
          <w:color w:val="000000"/>
          <w:sz w:val="28"/>
          <w:szCs w:val="28"/>
          <w:shd w:val="clear" w:color="auto" w:fill="FFFFFF"/>
          <w:lang w:val="uk-UA"/>
        </w:rPr>
        <w:t xml:space="preserve">набуттям права оперативного управління на нерухоме майно </w:t>
      </w:r>
      <w:r w:rsidR="00D817E0">
        <w:rPr>
          <w:color w:val="1F1F1F"/>
          <w:sz w:val="28"/>
          <w:szCs w:val="28"/>
          <w:shd w:val="clear" w:color="auto" w:fill="FFFFFF"/>
          <w:lang w:val="uk-UA"/>
        </w:rPr>
        <w:t>Обласного комунального закладу - Сумська обласна наукова медична бібліотека (рішення Сумської обласної ради від 29.09.2022 «Про припинення користування та закріплення майна спільної власності територіальних громад сіл, селищ, міст Сумської області»).</w:t>
      </w:r>
    </w:p>
    <w:p w:rsidR="006E6894" w:rsidRDefault="006E6894" w:rsidP="00D817E0">
      <w:pPr>
        <w:tabs>
          <w:tab w:val="left" w:pos="-3420"/>
        </w:tabs>
        <w:ind w:left="57" w:right="-6" w:firstLine="709"/>
        <w:jc w:val="both"/>
        <w:rPr>
          <w:color w:val="FF0000"/>
          <w:sz w:val="28"/>
          <w:szCs w:val="28"/>
          <w:lang w:val="uk-UA"/>
        </w:rPr>
      </w:pPr>
    </w:p>
    <w:p w:rsidR="009C1139" w:rsidRDefault="009C1139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9C1139" w:rsidRDefault="009C1139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9C1139" w:rsidRPr="009A6942" w:rsidRDefault="009C1139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2947BA" w:rsidRDefault="00DD24AE" w:rsidP="00F97132">
      <w:pPr>
        <w:ind w:right="-2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Секретар Сумської міської ради</w:t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  <w:t xml:space="preserve">                  Артем КОБЗАР</w:t>
      </w:r>
    </w:p>
    <w:p w:rsidR="006E6894" w:rsidRPr="004505F8" w:rsidRDefault="006E6894" w:rsidP="00F97132">
      <w:pPr>
        <w:ind w:right="-2"/>
        <w:jc w:val="both"/>
        <w:rPr>
          <w:color w:val="000000"/>
          <w:sz w:val="28"/>
          <w:szCs w:val="28"/>
          <w:lang w:val="uk-UA" w:eastAsia="en-US"/>
        </w:rPr>
      </w:pPr>
    </w:p>
    <w:p w:rsidR="004505F8" w:rsidRDefault="00335CD4" w:rsidP="006E6894">
      <w:pPr>
        <w:ind w:right="-2"/>
        <w:jc w:val="both"/>
        <w:rPr>
          <w:sz w:val="24"/>
          <w:szCs w:val="24"/>
          <w:lang w:val="uk-UA"/>
        </w:rPr>
      </w:pPr>
      <w:r w:rsidRPr="00F8350D">
        <w:rPr>
          <w:sz w:val="24"/>
          <w:szCs w:val="24"/>
          <w:lang w:val="uk-UA"/>
        </w:rPr>
        <w:t xml:space="preserve">Виконавець: </w:t>
      </w:r>
      <w:r w:rsidR="0088683D" w:rsidRPr="00DA6E80">
        <w:rPr>
          <w:sz w:val="24"/>
          <w:szCs w:val="24"/>
          <w:lang w:val="uk-UA"/>
        </w:rPr>
        <w:t>Анна ВАСИЛЬЧЕНКО</w:t>
      </w:r>
    </w:p>
    <w:p w:rsidR="00F1085D" w:rsidRDefault="00F1085D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671F69" w:rsidRDefault="00671F6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sectPr w:rsidR="009C1139" w:rsidSect="00671F6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0DD"/>
    <w:multiLevelType w:val="hybridMultilevel"/>
    <w:tmpl w:val="77184BAC"/>
    <w:lvl w:ilvl="0" w:tplc="C87A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26"/>
    <w:rsid w:val="000116E7"/>
    <w:rsid w:val="00021E1A"/>
    <w:rsid w:val="00071C55"/>
    <w:rsid w:val="000742D8"/>
    <w:rsid w:val="000B3B70"/>
    <w:rsid w:val="001436F1"/>
    <w:rsid w:val="00155C72"/>
    <w:rsid w:val="001813B6"/>
    <w:rsid w:val="001A2A33"/>
    <w:rsid w:val="001C53FF"/>
    <w:rsid w:val="001D7A6B"/>
    <w:rsid w:val="001E4647"/>
    <w:rsid w:val="001F283E"/>
    <w:rsid w:val="0020285D"/>
    <w:rsid w:val="00226AB7"/>
    <w:rsid w:val="00264EB7"/>
    <w:rsid w:val="002947BA"/>
    <w:rsid w:val="002A4499"/>
    <w:rsid w:val="002E0756"/>
    <w:rsid w:val="002E6D12"/>
    <w:rsid w:val="00325A1B"/>
    <w:rsid w:val="00334F70"/>
    <w:rsid w:val="00335CD4"/>
    <w:rsid w:val="00340EBC"/>
    <w:rsid w:val="0034375A"/>
    <w:rsid w:val="00364A7E"/>
    <w:rsid w:val="003653C2"/>
    <w:rsid w:val="003A4551"/>
    <w:rsid w:val="003B685F"/>
    <w:rsid w:val="0041191C"/>
    <w:rsid w:val="004131CF"/>
    <w:rsid w:val="004256EF"/>
    <w:rsid w:val="00434114"/>
    <w:rsid w:val="004505F8"/>
    <w:rsid w:val="004A3DCD"/>
    <w:rsid w:val="004B68DE"/>
    <w:rsid w:val="004C3D95"/>
    <w:rsid w:val="004D79AA"/>
    <w:rsid w:val="004E3007"/>
    <w:rsid w:val="004F0318"/>
    <w:rsid w:val="004F41DA"/>
    <w:rsid w:val="004F5E14"/>
    <w:rsid w:val="0053453E"/>
    <w:rsid w:val="00556D6F"/>
    <w:rsid w:val="00562155"/>
    <w:rsid w:val="005B635D"/>
    <w:rsid w:val="005D1126"/>
    <w:rsid w:val="005D26E7"/>
    <w:rsid w:val="005E5112"/>
    <w:rsid w:val="00625387"/>
    <w:rsid w:val="00640FAA"/>
    <w:rsid w:val="006627AF"/>
    <w:rsid w:val="0067199A"/>
    <w:rsid w:val="00671F69"/>
    <w:rsid w:val="00681902"/>
    <w:rsid w:val="00693D77"/>
    <w:rsid w:val="006E6894"/>
    <w:rsid w:val="006E769B"/>
    <w:rsid w:val="0072191A"/>
    <w:rsid w:val="007310AC"/>
    <w:rsid w:val="007A2C00"/>
    <w:rsid w:val="007C2C0F"/>
    <w:rsid w:val="007E42AD"/>
    <w:rsid w:val="007F4965"/>
    <w:rsid w:val="00807A4D"/>
    <w:rsid w:val="00841320"/>
    <w:rsid w:val="00860397"/>
    <w:rsid w:val="0088683D"/>
    <w:rsid w:val="00886BDC"/>
    <w:rsid w:val="00887620"/>
    <w:rsid w:val="00892FEB"/>
    <w:rsid w:val="008D5BED"/>
    <w:rsid w:val="008E61A5"/>
    <w:rsid w:val="00902C65"/>
    <w:rsid w:val="009929C9"/>
    <w:rsid w:val="00995366"/>
    <w:rsid w:val="009A6942"/>
    <w:rsid w:val="009C1139"/>
    <w:rsid w:val="009E634E"/>
    <w:rsid w:val="009F6B18"/>
    <w:rsid w:val="00A1713E"/>
    <w:rsid w:val="00A347D3"/>
    <w:rsid w:val="00A44F1C"/>
    <w:rsid w:val="00A52C05"/>
    <w:rsid w:val="00A66807"/>
    <w:rsid w:val="00AA4306"/>
    <w:rsid w:val="00AD1AB1"/>
    <w:rsid w:val="00AD78DE"/>
    <w:rsid w:val="00AE27E7"/>
    <w:rsid w:val="00AE4451"/>
    <w:rsid w:val="00B008B7"/>
    <w:rsid w:val="00B07F73"/>
    <w:rsid w:val="00B400A8"/>
    <w:rsid w:val="00B43C9A"/>
    <w:rsid w:val="00B655C1"/>
    <w:rsid w:val="00B77F8A"/>
    <w:rsid w:val="00B94998"/>
    <w:rsid w:val="00B96F53"/>
    <w:rsid w:val="00C043CE"/>
    <w:rsid w:val="00C13BC5"/>
    <w:rsid w:val="00C44CAC"/>
    <w:rsid w:val="00C456E6"/>
    <w:rsid w:val="00C65629"/>
    <w:rsid w:val="00C708ED"/>
    <w:rsid w:val="00C713DE"/>
    <w:rsid w:val="00C71A93"/>
    <w:rsid w:val="00C86650"/>
    <w:rsid w:val="00CC0C25"/>
    <w:rsid w:val="00CD01E1"/>
    <w:rsid w:val="00CD171B"/>
    <w:rsid w:val="00CD22DA"/>
    <w:rsid w:val="00D00384"/>
    <w:rsid w:val="00D06948"/>
    <w:rsid w:val="00D21C3D"/>
    <w:rsid w:val="00D56D77"/>
    <w:rsid w:val="00D73DC0"/>
    <w:rsid w:val="00D7599B"/>
    <w:rsid w:val="00D817E0"/>
    <w:rsid w:val="00DD24AE"/>
    <w:rsid w:val="00E11E19"/>
    <w:rsid w:val="00E31A84"/>
    <w:rsid w:val="00E4033F"/>
    <w:rsid w:val="00E47E50"/>
    <w:rsid w:val="00E643DF"/>
    <w:rsid w:val="00E733CE"/>
    <w:rsid w:val="00EB26E9"/>
    <w:rsid w:val="00EB3B3D"/>
    <w:rsid w:val="00ED33EF"/>
    <w:rsid w:val="00ED5D6F"/>
    <w:rsid w:val="00EF6C7F"/>
    <w:rsid w:val="00F068BA"/>
    <w:rsid w:val="00F1085D"/>
    <w:rsid w:val="00F63194"/>
    <w:rsid w:val="00F8350D"/>
    <w:rsid w:val="00F94C88"/>
    <w:rsid w:val="00F97132"/>
    <w:rsid w:val="00FC0641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D8BA1-9DD3-4810-855E-28FC2D69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35C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35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335C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35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335CD4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35C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C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86BDC"/>
    <w:pPr>
      <w:ind w:left="720"/>
      <w:contextualSpacing/>
    </w:pPr>
  </w:style>
  <w:style w:type="paragraph" w:styleId="2">
    <w:name w:val="Body Text Indent 2"/>
    <w:basedOn w:val="a"/>
    <w:link w:val="20"/>
    <w:rsid w:val="00FF5F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F5F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1CC5-EE5B-41DC-8246-58AC2199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5</cp:revision>
  <cp:lastPrinted>2025-12-25T10:15:00Z</cp:lastPrinted>
  <dcterms:created xsi:type="dcterms:W3CDTF">2025-12-25T06:15:00Z</dcterms:created>
  <dcterms:modified xsi:type="dcterms:W3CDTF">2025-12-26T08:09:00Z</dcterms:modified>
</cp:coreProperties>
</file>