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3543"/>
      </w:tblGrid>
      <w:tr w:rsidR="00537ADF" w:rsidTr="0025280A">
        <w:trPr>
          <w:trHeight w:val="964"/>
        </w:trPr>
        <w:tc>
          <w:tcPr>
            <w:tcW w:w="4253" w:type="dxa"/>
          </w:tcPr>
          <w:p w:rsidR="00537ADF" w:rsidRDefault="00537ADF" w:rsidP="0025280A">
            <w:pPr>
              <w:jc w:val="center"/>
            </w:pPr>
          </w:p>
          <w:p w:rsidR="00537ADF" w:rsidRDefault="00537ADF" w:rsidP="0025280A">
            <w:pPr>
              <w:jc w:val="center"/>
            </w:pPr>
          </w:p>
          <w:p w:rsidR="00537ADF" w:rsidRDefault="00537ADF" w:rsidP="0025280A">
            <w:pPr>
              <w:jc w:val="center"/>
            </w:pPr>
          </w:p>
        </w:tc>
        <w:tc>
          <w:tcPr>
            <w:tcW w:w="1134" w:type="dxa"/>
          </w:tcPr>
          <w:p w:rsidR="00537ADF" w:rsidRDefault="00537ADF" w:rsidP="006A60FD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39E3F082" wp14:editId="788E7075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537ADF" w:rsidRDefault="00537ADF" w:rsidP="0025280A">
            <w:pPr>
              <w:jc w:val="center"/>
            </w:pPr>
          </w:p>
        </w:tc>
      </w:tr>
    </w:tbl>
    <w:p w:rsidR="00537ADF" w:rsidRDefault="00537ADF" w:rsidP="0025280A">
      <w:pPr>
        <w:jc w:val="center"/>
        <w:rPr>
          <w:sz w:val="36"/>
          <w:szCs w:val="36"/>
        </w:rPr>
      </w:pPr>
    </w:p>
    <w:p w:rsidR="00537ADF" w:rsidRPr="00270362" w:rsidRDefault="00537ADF" w:rsidP="0025280A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537ADF" w:rsidRPr="00270362" w:rsidRDefault="00537ADF" w:rsidP="0025280A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537ADF" w:rsidRPr="00270362" w:rsidRDefault="00537ADF" w:rsidP="0025280A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537ADF" w:rsidRDefault="00537ADF" w:rsidP="00537AD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37ADF" w:rsidRPr="00937367" w:rsidTr="00F774D5">
        <w:trPr>
          <w:trHeight w:val="729"/>
        </w:trPr>
        <w:tc>
          <w:tcPr>
            <w:tcW w:w="5353" w:type="dxa"/>
          </w:tcPr>
          <w:p w:rsidR="00537ADF" w:rsidRPr="002A6CA3" w:rsidRDefault="00537ADF" w:rsidP="00F774D5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 xml:space="preserve">від </w:t>
            </w:r>
            <w:r w:rsidR="001077D9">
              <w:rPr>
                <w:sz w:val="30"/>
                <w:szCs w:val="30"/>
              </w:rPr>
              <w:t xml:space="preserve"> 21.02.2017 </w:t>
            </w:r>
            <w:r>
              <w:rPr>
                <w:sz w:val="30"/>
                <w:szCs w:val="30"/>
              </w:rPr>
              <w:t xml:space="preserve"> </w:t>
            </w:r>
            <w:r w:rsidRPr="00A57410">
              <w:rPr>
                <w:szCs w:val="28"/>
              </w:rPr>
              <w:t>№</w:t>
            </w:r>
            <w:r w:rsidRPr="0093736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91    </w:t>
            </w:r>
          </w:p>
        </w:tc>
      </w:tr>
      <w:tr w:rsidR="00537ADF" w:rsidRPr="0026583A" w:rsidTr="00F774D5">
        <w:trPr>
          <w:trHeight w:val="1680"/>
        </w:trPr>
        <w:tc>
          <w:tcPr>
            <w:tcW w:w="5353" w:type="dxa"/>
          </w:tcPr>
          <w:p w:rsidR="00537ADF" w:rsidRDefault="00537ADF" w:rsidP="00F774D5">
            <w:pPr>
              <w:pStyle w:val="a4"/>
              <w:keepNext/>
              <w:jc w:val="both"/>
              <w:rPr>
                <w:rFonts w:ascii="Times New Roman" w:hAnsi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 xml:space="preserve"> тарифи на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послуги з утримання будинків і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споруд та прибудинкових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територій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комунального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підприємства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«Сумитеплоенергоцентраль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» Сумської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10708">
              <w:rPr>
                <w:rFonts w:ascii="Times New Roman" w:hAnsi="Times New Roman"/>
                <w:b/>
                <w:bCs/>
                <w:szCs w:val="28"/>
              </w:rPr>
              <w:t>міської ради</w:t>
            </w:r>
            <w:r w:rsidRPr="00DD49A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</w:p>
          <w:p w:rsidR="00537ADF" w:rsidRPr="002863BE" w:rsidRDefault="00537ADF" w:rsidP="00F774D5">
            <w:pPr>
              <w:pStyle w:val="a4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  <w:lang w:val="ru-RU"/>
              </w:rPr>
            </w:pPr>
          </w:p>
        </w:tc>
      </w:tr>
    </w:tbl>
    <w:p w:rsidR="00537ADF" w:rsidRPr="002863BE" w:rsidRDefault="00537ADF" w:rsidP="00537ADF">
      <w:pPr>
        <w:tabs>
          <w:tab w:val="left" w:pos="720"/>
        </w:tabs>
        <w:jc w:val="both"/>
        <w:rPr>
          <w:szCs w:val="28"/>
        </w:rPr>
      </w:pPr>
      <w:r>
        <w:rPr>
          <w:szCs w:val="28"/>
          <w:lang w:val="ru-RU"/>
        </w:rPr>
        <w:tab/>
      </w:r>
      <w:r w:rsidRPr="00981996"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 w:rsidRPr="00981996">
        <w:rPr>
          <w:bCs/>
          <w:szCs w:val="28"/>
        </w:rPr>
        <w:t>,</w:t>
      </w:r>
      <w:r w:rsidRPr="00981996">
        <w:rPr>
          <w:szCs w:val="28"/>
        </w:rPr>
        <w:t xml:space="preserve"> </w:t>
      </w:r>
      <w:r w:rsidRPr="00981996">
        <w:rPr>
          <w:szCs w:val="28"/>
          <w:lang w:val="ru-RU"/>
        </w:rPr>
        <w:t xml:space="preserve"> </w:t>
      </w:r>
      <w:r w:rsidRPr="00981996">
        <w:rPr>
          <w:szCs w:val="28"/>
        </w:rPr>
        <w:t>у зв’язку зі зростанням тарифу на електроенергію в складових «освітлення місць загального користування і підвалів та підкачування води» та «енергопостачання ліфтів» та підвищенням мінімальної заробітної плати, розглянувши</w:t>
      </w:r>
      <w:r w:rsidRPr="00981996">
        <w:rPr>
          <w:szCs w:val="28"/>
          <w:lang w:val="ru-RU"/>
        </w:rPr>
        <w:t xml:space="preserve"> </w:t>
      </w:r>
      <w:r w:rsidRPr="00981996">
        <w:rPr>
          <w:szCs w:val="28"/>
        </w:rPr>
        <w:t xml:space="preserve">звернення комунального підприємства «Сумитеплоенергоцентраль» Сумської міської ради (лист від </w:t>
      </w:r>
      <w:r w:rsidRPr="00981996">
        <w:rPr>
          <w:szCs w:val="28"/>
          <w:lang w:val="ru-RU"/>
        </w:rPr>
        <w:t>16</w:t>
      </w:r>
      <w:r w:rsidRPr="00981996">
        <w:rPr>
          <w:szCs w:val="28"/>
        </w:rPr>
        <w:t xml:space="preserve"> </w:t>
      </w:r>
      <w:proofErr w:type="spellStart"/>
      <w:r w:rsidRPr="00981996">
        <w:rPr>
          <w:szCs w:val="28"/>
          <w:lang w:val="ru-RU"/>
        </w:rPr>
        <w:t>грудня</w:t>
      </w:r>
      <w:proofErr w:type="spellEnd"/>
      <w:r w:rsidRPr="00981996">
        <w:rPr>
          <w:szCs w:val="28"/>
        </w:rPr>
        <w:t xml:space="preserve"> 2016 року  №</w:t>
      </w:r>
      <w:r w:rsidRPr="00981996">
        <w:rPr>
          <w:szCs w:val="28"/>
          <w:lang w:val="ru-RU"/>
        </w:rPr>
        <w:t xml:space="preserve"> 1737/01-03</w:t>
      </w:r>
      <w:r w:rsidRPr="00981996">
        <w:rPr>
          <w:szCs w:val="28"/>
        </w:rPr>
        <w:t>),</w:t>
      </w:r>
      <w:r w:rsidRPr="003A356F">
        <w:rPr>
          <w:szCs w:val="28"/>
        </w:rPr>
        <w:t xml:space="preserve"> враховуючи договір від</w:t>
      </w:r>
      <w:r>
        <w:rPr>
          <w:szCs w:val="28"/>
        </w:rPr>
        <w:t xml:space="preserve"> </w:t>
      </w:r>
      <w:r w:rsidRPr="003A356F">
        <w:rPr>
          <w:szCs w:val="28"/>
        </w:rPr>
        <w:t>0</w:t>
      </w:r>
      <w:r>
        <w:rPr>
          <w:szCs w:val="28"/>
        </w:rPr>
        <w:t xml:space="preserve">1 вересня </w:t>
      </w:r>
      <w:r w:rsidRPr="003A356F">
        <w:rPr>
          <w:szCs w:val="28"/>
        </w:rPr>
        <w:t>2015</w:t>
      </w:r>
      <w:r>
        <w:rPr>
          <w:szCs w:val="28"/>
        </w:rPr>
        <w:t xml:space="preserve"> року</w:t>
      </w:r>
      <w:r w:rsidRPr="003A356F">
        <w:rPr>
          <w:szCs w:val="28"/>
        </w:rPr>
        <w:t xml:space="preserve"> </w:t>
      </w:r>
      <w:r>
        <w:rPr>
          <w:szCs w:val="28"/>
        </w:rPr>
        <w:t>№ 01092015-</w:t>
      </w:r>
      <w:r w:rsidRPr="003A356F">
        <w:rPr>
          <w:szCs w:val="28"/>
        </w:rPr>
        <w:t>У на утримання будинків і споруд та прибудинкових</w:t>
      </w:r>
      <w:r>
        <w:rPr>
          <w:szCs w:val="28"/>
        </w:rPr>
        <w:t xml:space="preserve"> </w:t>
      </w:r>
      <w:r w:rsidRPr="003A356F">
        <w:rPr>
          <w:szCs w:val="28"/>
        </w:rPr>
        <w:t>територій, укладений між комунальним підприємством «Сумижитло»</w:t>
      </w:r>
      <w:r>
        <w:rPr>
          <w:szCs w:val="28"/>
        </w:rPr>
        <w:t xml:space="preserve"> </w:t>
      </w:r>
      <w:r w:rsidRPr="003A356F">
        <w:rPr>
          <w:szCs w:val="28"/>
        </w:rPr>
        <w:t>Сумської міської ради та комунальним п</w:t>
      </w:r>
      <w:r>
        <w:rPr>
          <w:szCs w:val="28"/>
        </w:rPr>
        <w:t>ідприємством «Сумитеплоенергоцентраль</w:t>
      </w:r>
      <w:r w:rsidRPr="003A356F">
        <w:rPr>
          <w:szCs w:val="28"/>
        </w:rPr>
        <w:t>»</w:t>
      </w:r>
      <w:r>
        <w:rPr>
          <w:szCs w:val="28"/>
        </w:rPr>
        <w:t xml:space="preserve"> </w:t>
      </w:r>
      <w:r w:rsidRPr="003A356F">
        <w:rPr>
          <w:szCs w:val="28"/>
        </w:rPr>
        <w:t>Сумської міської ради,</w:t>
      </w:r>
      <w:r w:rsidRPr="005E13F4">
        <w:rPr>
          <w:szCs w:val="28"/>
        </w:rPr>
        <w:t xml:space="preserve"> </w:t>
      </w:r>
      <w:r w:rsidRPr="00140A20">
        <w:rPr>
          <w:szCs w:val="28"/>
        </w:rPr>
        <w:t>відповідно до наказу Міністерства регіонального розвитку, будівництва та житлово-комунального господарства України від 30.07.2012 № 390 «</w:t>
      </w:r>
      <w:r w:rsidRPr="00140A20">
        <w:rPr>
          <w:bCs/>
          <w:szCs w:val="28"/>
        </w:rPr>
        <w:t>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 w:rsidRPr="00140A20">
        <w:rPr>
          <w:szCs w:val="28"/>
        </w:rPr>
        <w:t>»</w:t>
      </w:r>
      <w:r>
        <w:rPr>
          <w:szCs w:val="28"/>
        </w:rPr>
        <w:t xml:space="preserve">, </w:t>
      </w:r>
      <w:r w:rsidRPr="00FF51BC">
        <w:rPr>
          <w:szCs w:val="28"/>
        </w:rPr>
        <w:t>відповідно до статті 31 Закону України «Про житлово-комунальні послуги» та постанови Кабінету Мін</w:t>
      </w:r>
      <w:r>
        <w:rPr>
          <w:szCs w:val="28"/>
        </w:rPr>
        <w:t xml:space="preserve">істрів України від 01.06.2011 № 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</w:t>
      </w:r>
      <w:r>
        <w:rPr>
          <w:b/>
          <w:szCs w:val="28"/>
        </w:rPr>
        <w:t>й комітет Сумської міської ради</w:t>
      </w:r>
    </w:p>
    <w:p w:rsidR="00537ADF" w:rsidRPr="00B07574" w:rsidRDefault="00537ADF" w:rsidP="00537ADF">
      <w:pPr>
        <w:jc w:val="both"/>
      </w:pPr>
    </w:p>
    <w:p w:rsidR="00537ADF" w:rsidRDefault="00537ADF" w:rsidP="00537AD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537ADF" w:rsidRPr="00B07574" w:rsidRDefault="00537ADF" w:rsidP="00537ADF">
      <w:pPr>
        <w:tabs>
          <w:tab w:val="left" w:pos="5370"/>
        </w:tabs>
        <w:jc w:val="both"/>
        <w:rPr>
          <w:b/>
        </w:rPr>
      </w:pPr>
    </w:p>
    <w:p w:rsidR="00537ADF" w:rsidRPr="003A356F" w:rsidRDefault="0025280A" w:rsidP="0025280A">
      <w:pPr>
        <w:widowControl w:val="0"/>
        <w:tabs>
          <w:tab w:val="left" w:pos="993"/>
          <w:tab w:val="left" w:pos="1134"/>
        </w:tabs>
        <w:ind w:left="-142" w:firstLine="426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537ADF" w:rsidRPr="008631F6">
        <w:rPr>
          <w:b/>
          <w:szCs w:val="28"/>
        </w:rPr>
        <w:t>1.</w:t>
      </w:r>
      <w:r w:rsidR="00537ADF">
        <w:rPr>
          <w:b/>
          <w:szCs w:val="28"/>
        </w:rPr>
        <w:t xml:space="preserve"> </w:t>
      </w:r>
      <w:r w:rsidR="00537ADF">
        <w:rPr>
          <w:szCs w:val="28"/>
        </w:rPr>
        <w:t>Встановити</w:t>
      </w:r>
      <w:r w:rsidR="00537ADF" w:rsidRPr="003A356F">
        <w:rPr>
          <w:szCs w:val="28"/>
        </w:rPr>
        <w:t xml:space="preserve"> тарифи на послуги з утримання будинків і</w:t>
      </w:r>
      <w:r w:rsidR="00537ADF">
        <w:rPr>
          <w:szCs w:val="28"/>
        </w:rPr>
        <w:t xml:space="preserve"> </w:t>
      </w:r>
      <w:r w:rsidR="00537ADF" w:rsidRPr="003A356F">
        <w:rPr>
          <w:szCs w:val="28"/>
        </w:rPr>
        <w:t xml:space="preserve">споруд </w:t>
      </w:r>
      <w:r>
        <w:rPr>
          <w:szCs w:val="28"/>
        </w:rPr>
        <w:t xml:space="preserve">та </w:t>
      </w:r>
      <w:r w:rsidR="00537ADF" w:rsidRPr="003A356F">
        <w:rPr>
          <w:szCs w:val="28"/>
        </w:rPr>
        <w:t>прибудинкових</w:t>
      </w:r>
      <w:r w:rsidR="00537ADF">
        <w:rPr>
          <w:szCs w:val="28"/>
        </w:rPr>
        <w:t xml:space="preserve"> </w:t>
      </w:r>
      <w:r w:rsidR="00537ADF" w:rsidRPr="003A356F">
        <w:rPr>
          <w:szCs w:val="28"/>
        </w:rPr>
        <w:t>територій комунального підприємства</w:t>
      </w:r>
      <w:r w:rsidR="00537ADF">
        <w:rPr>
          <w:szCs w:val="28"/>
        </w:rPr>
        <w:t xml:space="preserve"> </w:t>
      </w:r>
      <w:r w:rsidR="00537ADF">
        <w:rPr>
          <w:szCs w:val="28"/>
        </w:rPr>
        <w:lastRenderedPageBreak/>
        <w:t>«Сумитеплоенергоцентраль</w:t>
      </w:r>
      <w:r w:rsidR="00537ADF" w:rsidRPr="003A356F">
        <w:rPr>
          <w:szCs w:val="28"/>
        </w:rPr>
        <w:t xml:space="preserve">» </w:t>
      </w:r>
      <w:r w:rsidR="00537ADF">
        <w:rPr>
          <w:szCs w:val="28"/>
        </w:rPr>
        <w:t xml:space="preserve"> </w:t>
      </w:r>
      <w:r w:rsidR="00537ADF" w:rsidRPr="003A356F">
        <w:rPr>
          <w:szCs w:val="28"/>
        </w:rPr>
        <w:t>Сумської місь</w:t>
      </w:r>
      <w:r w:rsidR="00537ADF">
        <w:rPr>
          <w:szCs w:val="28"/>
        </w:rPr>
        <w:t>кої ради згідно з                 додатками №№ 1-402</w:t>
      </w:r>
      <w:r w:rsidR="00537ADF" w:rsidRPr="003A356F">
        <w:rPr>
          <w:szCs w:val="28"/>
        </w:rPr>
        <w:t>.</w:t>
      </w:r>
    </w:p>
    <w:p w:rsidR="00537ADF" w:rsidRPr="003A356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537ADF" w:rsidRPr="003A356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 xml:space="preserve">2. </w:t>
      </w:r>
      <w:r w:rsidRPr="00C0341B"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>
        <w:rPr>
          <w:szCs w:val="28"/>
        </w:rPr>
        <w:t xml:space="preserve"> </w:t>
      </w:r>
      <w:r w:rsidRPr="003A356F">
        <w:rPr>
          <w:szCs w:val="28"/>
        </w:rPr>
        <w:t>(</w:t>
      </w:r>
      <w:proofErr w:type="spellStart"/>
      <w:r w:rsidRPr="003A356F">
        <w:rPr>
          <w:szCs w:val="28"/>
        </w:rPr>
        <w:t>Масік</w:t>
      </w:r>
      <w:proofErr w:type="spellEnd"/>
      <w:r w:rsidRPr="003A356F">
        <w:rPr>
          <w:szCs w:val="28"/>
        </w:rPr>
        <w:t xml:space="preserve"> Т.О</w:t>
      </w:r>
      <w:r>
        <w:rPr>
          <w:szCs w:val="28"/>
        </w:rPr>
        <w:t>.) з</w:t>
      </w:r>
      <w:r w:rsidRPr="003A356F">
        <w:rPr>
          <w:szCs w:val="28"/>
        </w:rPr>
        <w:t>дійснювати відшкодування витрат, пов’язаних з наданням</w:t>
      </w:r>
      <w:r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>
        <w:rPr>
          <w:szCs w:val="28"/>
        </w:rPr>
        <w:t xml:space="preserve"> </w:t>
      </w:r>
      <w:r w:rsidRPr="003A356F">
        <w:rPr>
          <w:szCs w:val="28"/>
        </w:rPr>
        <w:t>та прибудинкови</w:t>
      </w:r>
      <w:r>
        <w:rPr>
          <w:szCs w:val="28"/>
        </w:rPr>
        <w:t>х територій КП «Сумитеплоенергоцентраль</w:t>
      </w:r>
      <w:r w:rsidRPr="003A356F">
        <w:rPr>
          <w:szCs w:val="28"/>
        </w:rPr>
        <w:t>» СМР.</w:t>
      </w:r>
    </w:p>
    <w:p w:rsidR="00537ADF" w:rsidRPr="003A356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537ADF" w:rsidRPr="003A356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3.</w:t>
      </w:r>
      <w:r w:rsidRPr="003A356F">
        <w:rPr>
          <w:szCs w:val="28"/>
        </w:rPr>
        <w:t xml:space="preserve"> </w:t>
      </w:r>
      <w:r>
        <w:rPr>
          <w:szCs w:val="28"/>
        </w:rPr>
        <w:t>КП «Сумитеплоенергоцентраль</w:t>
      </w:r>
      <w:r w:rsidRPr="003A356F">
        <w:rPr>
          <w:szCs w:val="28"/>
        </w:rPr>
        <w:t xml:space="preserve">» СМР </w:t>
      </w:r>
      <w:r>
        <w:rPr>
          <w:szCs w:val="28"/>
        </w:rPr>
        <w:t>у</w:t>
      </w:r>
      <w:r w:rsidRPr="003A356F">
        <w:rPr>
          <w:szCs w:val="28"/>
        </w:rPr>
        <w:t>згоджу</w:t>
      </w:r>
      <w:r>
        <w:rPr>
          <w:szCs w:val="28"/>
        </w:rPr>
        <w:t xml:space="preserve">вати </w:t>
      </w:r>
      <w:r w:rsidRPr="003A356F">
        <w:rPr>
          <w:szCs w:val="28"/>
        </w:rPr>
        <w:t>зі споживачем (ОСББ, будинковим комітетом або іншим органом</w:t>
      </w:r>
      <w:r>
        <w:rPr>
          <w:szCs w:val="28"/>
        </w:rPr>
        <w:t xml:space="preserve"> </w:t>
      </w:r>
      <w:r w:rsidRPr="003A356F">
        <w:rPr>
          <w:szCs w:val="28"/>
        </w:rPr>
        <w:t>самоорганізації населення)</w:t>
      </w:r>
      <w:r>
        <w:rPr>
          <w:szCs w:val="28"/>
        </w:rPr>
        <w:t xml:space="preserve"> в</w:t>
      </w:r>
      <w:r w:rsidRPr="003A356F">
        <w:rPr>
          <w:szCs w:val="28"/>
        </w:rPr>
        <w:t xml:space="preserve">иди робіт по складовій тарифу «поточний ремонт», </w:t>
      </w:r>
      <w:r>
        <w:rPr>
          <w:szCs w:val="28"/>
        </w:rPr>
        <w:t>по закінченні робіт підписувати</w:t>
      </w:r>
      <w:r w:rsidRPr="003A356F">
        <w:rPr>
          <w:szCs w:val="28"/>
        </w:rPr>
        <w:t xml:space="preserve"> акт</w:t>
      </w:r>
      <w:r>
        <w:rPr>
          <w:szCs w:val="28"/>
        </w:rPr>
        <w:t xml:space="preserve"> </w:t>
      </w:r>
      <w:r w:rsidRPr="003A356F">
        <w:rPr>
          <w:szCs w:val="28"/>
        </w:rPr>
        <w:t>виконаних робіт.</w:t>
      </w:r>
    </w:p>
    <w:p w:rsidR="00537ADF" w:rsidRPr="003A356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537AD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  <w:r>
        <w:rPr>
          <w:b/>
          <w:szCs w:val="28"/>
        </w:rPr>
        <w:t>4</w:t>
      </w:r>
      <w:r w:rsidRPr="008631F6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КП «Сумитеплоенергоцентраль</w:t>
      </w:r>
      <w:r w:rsidRPr="003A356F">
        <w:rPr>
          <w:szCs w:val="28"/>
        </w:rPr>
        <w:t>» СМР здійснювати</w:t>
      </w:r>
      <w:r>
        <w:rPr>
          <w:szCs w:val="28"/>
        </w:rPr>
        <w:t xml:space="preserve"> перерахунок вартості послуг відповідно до діючого законодавства України.</w:t>
      </w:r>
    </w:p>
    <w:p w:rsidR="00537AD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  <w:lang w:val="ru-RU"/>
        </w:rPr>
      </w:pPr>
    </w:p>
    <w:p w:rsidR="00537ADF" w:rsidRPr="002863BE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5</w:t>
      </w:r>
      <w:r w:rsidRPr="008631F6">
        <w:rPr>
          <w:b/>
          <w:szCs w:val="28"/>
        </w:rPr>
        <w:t>.</w:t>
      </w:r>
      <w:r>
        <w:rPr>
          <w:szCs w:val="28"/>
        </w:rPr>
        <w:t xml:space="preserve"> </w:t>
      </w:r>
      <w:r w:rsidRPr="003A356F">
        <w:rPr>
          <w:szCs w:val="28"/>
        </w:rPr>
        <w:t>Департаменту інфра</w:t>
      </w:r>
      <w:r>
        <w:rPr>
          <w:szCs w:val="28"/>
        </w:rPr>
        <w:t>структури міста (Яременко Г.І.) з</w:t>
      </w:r>
      <w:r w:rsidRPr="003A356F">
        <w:rPr>
          <w:szCs w:val="28"/>
        </w:rPr>
        <w:t>дійснювати періодичний контроль за виконанням КП</w:t>
      </w:r>
      <w:r>
        <w:rPr>
          <w:szCs w:val="28"/>
        </w:rPr>
        <w:t xml:space="preserve"> «Сумитеплоенергоцентраль» СМР складових тарифу.</w:t>
      </w:r>
      <w:r w:rsidRPr="005C088B">
        <w:rPr>
          <w:szCs w:val="28"/>
        </w:rPr>
        <w:t xml:space="preserve"> </w:t>
      </w:r>
    </w:p>
    <w:p w:rsidR="00537ADF" w:rsidRPr="003A356F" w:rsidRDefault="00537ADF" w:rsidP="00537ADF">
      <w:pPr>
        <w:tabs>
          <w:tab w:val="left" w:pos="993"/>
          <w:tab w:val="left" w:pos="1134"/>
        </w:tabs>
        <w:jc w:val="both"/>
        <w:rPr>
          <w:szCs w:val="28"/>
        </w:rPr>
      </w:pPr>
    </w:p>
    <w:p w:rsidR="00537AD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6</w:t>
      </w:r>
      <w:r w:rsidRPr="008631F6">
        <w:rPr>
          <w:b/>
          <w:szCs w:val="28"/>
        </w:rPr>
        <w:t xml:space="preserve">. </w:t>
      </w:r>
      <w:r w:rsidRPr="003A356F">
        <w:rPr>
          <w:szCs w:val="28"/>
        </w:rPr>
        <w:t>При закінченні терміну д</w:t>
      </w:r>
      <w:r>
        <w:rPr>
          <w:szCs w:val="28"/>
        </w:rPr>
        <w:t>ії договору КП «Сумитеплоенергоцентраль</w:t>
      </w:r>
      <w:r w:rsidRPr="003A356F">
        <w:rPr>
          <w:szCs w:val="28"/>
        </w:rPr>
        <w:t>»</w:t>
      </w:r>
      <w:r>
        <w:rPr>
          <w:szCs w:val="28"/>
        </w:rPr>
        <w:t xml:space="preserve"> </w:t>
      </w:r>
      <w:r w:rsidRPr="003A356F">
        <w:rPr>
          <w:szCs w:val="28"/>
        </w:rPr>
        <w:t>СМР із КП «Сумижитло» СМР на виконання послуг з утримання</w:t>
      </w:r>
      <w:r>
        <w:rPr>
          <w:szCs w:val="28"/>
        </w:rPr>
        <w:t xml:space="preserve"> </w:t>
      </w:r>
      <w:r w:rsidRPr="003A356F">
        <w:rPr>
          <w:szCs w:val="28"/>
        </w:rPr>
        <w:t>будинків, споруд та прибудинкових територій залишок коштів по</w:t>
      </w:r>
      <w:r>
        <w:rPr>
          <w:szCs w:val="28"/>
        </w:rPr>
        <w:t xml:space="preserve"> </w:t>
      </w:r>
      <w:r w:rsidRPr="003A356F">
        <w:rPr>
          <w:szCs w:val="28"/>
        </w:rPr>
        <w:t>складовій тарифу «поточний ремонт» у місячний термін перераховується</w:t>
      </w:r>
      <w:r>
        <w:rPr>
          <w:szCs w:val="28"/>
        </w:rPr>
        <w:t xml:space="preserve"> </w:t>
      </w:r>
      <w:r w:rsidRPr="003A356F">
        <w:rPr>
          <w:szCs w:val="28"/>
        </w:rPr>
        <w:t>на рахунок управителя, визначеного в установленому порядку.</w:t>
      </w:r>
    </w:p>
    <w:p w:rsidR="00537ADF" w:rsidRPr="003A356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537AD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7</w:t>
      </w:r>
      <w:r w:rsidRPr="00143FFC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Вважити таким</w:t>
      </w:r>
      <w:r w:rsidRPr="008631F6">
        <w:rPr>
          <w:szCs w:val="28"/>
        </w:rPr>
        <w:t>, що втра</w:t>
      </w:r>
      <w:r>
        <w:rPr>
          <w:szCs w:val="28"/>
        </w:rPr>
        <w:t>тило чинність</w:t>
      </w:r>
      <w:r w:rsidRPr="008631F6">
        <w:rPr>
          <w:szCs w:val="28"/>
        </w:rPr>
        <w:t xml:space="preserve"> рішення виконавчого</w:t>
      </w:r>
      <w:r w:rsidRPr="008E00CD">
        <w:rPr>
          <w:szCs w:val="28"/>
        </w:rPr>
        <w:t xml:space="preserve"> </w:t>
      </w:r>
      <w:r w:rsidRPr="008631F6">
        <w:rPr>
          <w:szCs w:val="28"/>
        </w:rPr>
        <w:t>комітету Сумської міської ради</w:t>
      </w:r>
      <w:r>
        <w:rPr>
          <w:szCs w:val="28"/>
        </w:rPr>
        <w:t xml:space="preserve"> від 02.12.2016 № 649 «</w:t>
      </w:r>
      <w:r w:rsidRPr="00BF4C68">
        <w:rPr>
          <w:szCs w:val="28"/>
        </w:rPr>
        <w:t>Про тимчасові тарифи на послуги з</w:t>
      </w:r>
      <w:r>
        <w:rPr>
          <w:szCs w:val="28"/>
        </w:rPr>
        <w:t xml:space="preserve"> </w:t>
      </w:r>
      <w:r w:rsidRPr="00BF4C68">
        <w:rPr>
          <w:szCs w:val="28"/>
        </w:rPr>
        <w:t>утримання будинків і споруд та</w:t>
      </w:r>
      <w:r>
        <w:rPr>
          <w:szCs w:val="28"/>
        </w:rPr>
        <w:t xml:space="preserve"> </w:t>
      </w:r>
      <w:r w:rsidRPr="00BF4C68">
        <w:rPr>
          <w:szCs w:val="28"/>
        </w:rPr>
        <w:t>прибудинкових територій</w:t>
      </w:r>
      <w:r>
        <w:rPr>
          <w:szCs w:val="28"/>
        </w:rPr>
        <w:t xml:space="preserve"> </w:t>
      </w:r>
      <w:r w:rsidRPr="00BF4C68">
        <w:rPr>
          <w:szCs w:val="28"/>
        </w:rPr>
        <w:t>комунального підприємства</w:t>
      </w:r>
      <w:r>
        <w:rPr>
          <w:szCs w:val="28"/>
        </w:rPr>
        <w:t xml:space="preserve"> «Сумитеплоенергоцентраль</w:t>
      </w:r>
      <w:r w:rsidRPr="00BF4C68">
        <w:rPr>
          <w:szCs w:val="28"/>
        </w:rPr>
        <w:t>» Сумської</w:t>
      </w:r>
      <w:r>
        <w:rPr>
          <w:szCs w:val="28"/>
        </w:rPr>
        <w:t xml:space="preserve"> </w:t>
      </w:r>
      <w:r w:rsidRPr="00BF4C68">
        <w:rPr>
          <w:szCs w:val="28"/>
        </w:rPr>
        <w:t>міської ради</w:t>
      </w:r>
      <w:r>
        <w:rPr>
          <w:szCs w:val="28"/>
        </w:rPr>
        <w:t>».</w:t>
      </w:r>
    </w:p>
    <w:p w:rsidR="00537ADF" w:rsidRDefault="00537ADF" w:rsidP="00537AD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537AD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8</w:t>
      </w:r>
      <w:r w:rsidRPr="00143FFC">
        <w:rPr>
          <w:b/>
          <w:szCs w:val="28"/>
        </w:rPr>
        <w:t>.</w:t>
      </w:r>
      <w:r>
        <w:rPr>
          <w:szCs w:val="28"/>
        </w:rPr>
        <w:t xml:space="preserve"> Рішення набирає чинності через 15 днів з моменту оприлюднення</w:t>
      </w:r>
      <w:r w:rsidRPr="005C6360">
        <w:rPr>
          <w:rFonts w:eastAsia="Calibri"/>
          <w:szCs w:val="22"/>
          <w:lang w:eastAsia="en-US"/>
        </w:rPr>
        <w:t xml:space="preserve"> </w:t>
      </w:r>
      <w:r w:rsidRPr="00C0341B">
        <w:rPr>
          <w:szCs w:val="28"/>
        </w:rPr>
        <w:t>на офіційному сайті Сумської міської ради.</w:t>
      </w:r>
    </w:p>
    <w:p w:rsidR="00537ADF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537ADF" w:rsidRPr="00C0341B" w:rsidRDefault="00537ADF" w:rsidP="00537AD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537ADF" w:rsidRDefault="00537ADF" w:rsidP="00537ADF">
      <w:pPr>
        <w:tabs>
          <w:tab w:val="left" w:pos="993"/>
        </w:tabs>
        <w:jc w:val="both"/>
        <w:rPr>
          <w:szCs w:val="28"/>
        </w:rPr>
      </w:pPr>
    </w:p>
    <w:p w:rsidR="00537ADF" w:rsidRPr="00850235" w:rsidRDefault="00537ADF" w:rsidP="00537ADF">
      <w:pPr>
        <w:rPr>
          <w:b/>
          <w:szCs w:val="28"/>
        </w:rPr>
      </w:pPr>
      <w:r w:rsidRPr="00850235">
        <w:rPr>
          <w:b/>
          <w:szCs w:val="28"/>
        </w:rPr>
        <w:t xml:space="preserve">Міський голова                                                        </w:t>
      </w:r>
      <w:r>
        <w:rPr>
          <w:b/>
          <w:szCs w:val="28"/>
        </w:rPr>
        <w:t xml:space="preserve"> </w:t>
      </w:r>
      <w:r w:rsidRPr="00850235">
        <w:rPr>
          <w:b/>
          <w:szCs w:val="28"/>
        </w:rPr>
        <w:t xml:space="preserve">                      О.М. Лисенко</w:t>
      </w:r>
    </w:p>
    <w:p w:rsidR="00537ADF" w:rsidRDefault="00537ADF" w:rsidP="00537AD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537ADF" w:rsidRDefault="00537ADF" w:rsidP="00537ADF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</w:p>
    <w:p w:rsidR="00537ADF" w:rsidRPr="0022064D" w:rsidRDefault="00537ADF" w:rsidP="00537ADF">
      <w:pPr>
        <w:pBdr>
          <w:bottom w:val="single" w:sz="12" w:space="1" w:color="auto"/>
        </w:pBdr>
        <w:tabs>
          <w:tab w:val="left" w:pos="5370"/>
        </w:tabs>
        <w:rPr>
          <w:sz w:val="24"/>
          <w:lang w:val="ru-RU"/>
        </w:rPr>
      </w:pPr>
      <w:bookmarkStart w:id="0" w:name="_GoBack"/>
      <w:bookmarkEnd w:id="0"/>
    </w:p>
    <w:p w:rsidR="00537ADF" w:rsidRDefault="003A2BCD" w:rsidP="00537AD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proofErr w:type="spellStart"/>
      <w:r>
        <w:rPr>
          <w:sz w:val="24"/>
        </w:rPr>
        <w:t>Скоробагатський</w:t>
      </w:r>
      <w:proofErr w:type="spellEnd"/>
      <w:r>
        <w:rPr>
          <w:sz w:val="24"/>
        </w:rPr>
        <w:t xml:space="preserve"> Є.О.</w:t>
      </w:r>
      <w:r w:rsidR="00537ADF">
        <w:rPr>
          <w:sz w:val="24"/>
        </w:rPr>
        <w:t>, 361-040</w:t>
      </w:r>
    </w:p>
    <w:p w:rsidR="00537ADF" w:rsidRDefault="00537ADF" w:rsidP="00537AD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 xml:space="preserve">Розіслати: </w:t>
      </w:r>
      <w:r>
        <w:rPr>
          <w:sz w:val="24"/>
        </w:rPr>
        <w:t xml:space="preserve">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КП «Сумитеплоенергоцентраль» СМР, Кохан А.І.</w:t>
      </w:r>
    </w:p>
    <w:p w:rsidR="0082252C" w:rsidRDefault="0082252C"/>
    <w:sectPr w:rsidR="0082252C" w:rsidSect="006A60FD">
      <w:pgSz w:w="11906" w:h="16838"/>
      <w:pgMar w:top="1418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3"/>
    <w:rsid w:val="000A12B8"/>
    <w:rsid w:val="001077D9"/>
    <w:rsid w:val="00120885"/>
    <w:rsid w:val="00236BE0"/>
    <w:rsid w:val="0025280A"/>
    <w:rsid w:val="003A2BCD"/>
    <w:rsid w:val="00537ADF"/>
    <w:rsid w:val="005D248E"/>
    <w:rsid w:val="006A60FD"/>
    <w:rsid w:val="0082252C"/>
    <w:rsid w:val="00D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37ADF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537ADF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37A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D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37ADF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537ADF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37A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D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SGkonf</dc:creator>
  <cp:keywords/>
  <dc:description/>
  <cp:lastModifiedBy>SGkonf</cp:lastModifiedBy>
  <cp:revision>9</cp:revision>
  <dcterms:created xsi:type="dcterms:W3CDTF">2017-03-02T07:54:00Z</dcterms:created>
  <dcterms:modified xsi:type="dcterms:W3CDTF">2017-03-02T08:25:00Z</dcterms:modified>
</cp:coreProperties>
</file>