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jc w:val="center"/>
        <w:tblLayout w:type="fixed"/>
        <w:tblLook w:val="01E0" w:firstRow="1" w:lastRow="1" w:firstColumn="1" w:lastColumn="1" w:noHBand="0" w:noVBand="0"/>
      </w:tblPr>
      <w:tblGrid>
        <w:gridCol w:w="108"/>
        <w:gridCol w:w="34"/>
        <w:gridCol w:w="2330"/>
        <w:gridCol w:w="1705"/>
        <w:gridCol w:w="971"/>
        <w:gridCol w:w="97"/>
        <w:gridCol w:w="114"/>
        <w:gridCol w:w="1769"/>
        <w:gridCol w:w="2460"/>
        <w:gridCol w:w="99"/>
      </w:tblGrid>
      <w:tr w:rsidR="00D32A18" w:rsidRPr="008E42CD">
        <w:trPr>
          <w:cantSplit/>
          <w:trHeight w:val="20"/>
          <w:jc w:val="center"/>
        </w:trPr>
        <w:tc>
          <w:tcPr>
            <w:tcW w:w="4177" w:type="dxa"/>
            <w:gridSpan w:val="4"/>
          </w:tcPr>
          <w:p w:rsidR="00D32A18" w:rsidRPr="00385FA2" w:rsidRDefault="00D32A18" w:rsidP="00267A33">
            <w:pPr>
              <w:widowControl w:val="0"/>
              <w:tabs>
                <w:tab w:val="left" w:pos="8447"/>
              </w:tabs>
              <w:autoSpaceDE w:val="0"/>
              <w:autoSpaceDN w:val="0"/>
              <w:adjustRightInd w:val="0"/>
              <w:spacing w:before="56" w:after="0" w:line="240" w:lineRule="auto"/>
              <w:ind w:right="-5676"/>
              <w:jc w:val="right"/>
              <w:rPr>
                <w:rFonts w:ascii="Times New Roman" w:hAnsi="Times New Roman" w:cs="Times New Roman"/>
                <w:color w:val="000000"/>
                <w:sz w:val="28"/>
                <w:szCs w:val="28"/>
                <w:lang w:eastAsia="uk-UA"/>
              </w:rPr>
            </w:pPr>
          </w:p>
        </w:tc>
        <w:tc>
          <w:tcPr>
            <w:tcW w:w="1182" w:type="dxa"/>
            <w:gridSpan w:val="3"/>
            <w:tcBorders>
              <w:left w:val="nil"/>
            </w:tcBorders>
          </w:tcPr>
          <w:p w:rsidR="00D32A18" w:rsidRPr="00385FA2" w:rsidRDefault="00253313"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color w:val="000000"/>
                <w:sz w:val="28"/>
                <w:szCs w:val="28"/>
                <w:lang w:eastAsia="uk-UA"/>
              </w:rPr>
            </w:pPr>
            <w:r>
              <w:rPr>
                <w:rFonts w:ascii="Times New Roman" w:hAnsi="Times New Roman" w:cs="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visibility:visible">
                  <v:imagedata r:id="rId8" o:title=""/>
                </v:shape>
              </w:pict>
            </w:r>
          </w:p>
        </w:tc>
        <w:tc>
          <w:tcPr>
            <w:tcW w:w="4328" w:type="dxa"/>
            <w:gridSpan w:val="3"/>
          </w:tcPr>
          <w:p w:rsidR="00D32A18" w:rsidRPr="00090448" w:rsidRDefault="00D32A18" w:rsidP="00E21BE4">
            <w:pPr>
              <w:widowControl w:val="0"/>
              <w:tabs>
                <w:tab w:val="left" w:pos="8447"/>
              </w:tabs>
              <w:autoSpaceDE w:val="0"/>
              <w:autoSpaceDN w:val="0"/>
              <w:adjustRightInd w:val="0"/>
              <w:spacing w:after="0" w:line="240" w:lineRule="auto"/>
              <w:ind w:right="-1"/>
              <w:jc w:val="right"/>
            </w:pPr>
          </w:p>
        </w:tc>
      </w:tr>
      <w:tr w:rsidR="00D32A18" w:rsidRPr="008E42CD">
        <w:trPr>
          <w:jc w:val="center"/>
        </w:trPr>
        <w:tc>
          <w:tcPr>
            <w:tcW w:w="4177" w:type="dxa"/>
            <w:gridSpan w:val="4"/>
          </w:tcPr>
          <w:p w:rsidR="00D32A18" w:rsidRPr="00385FA2" w:rsidRDefault="00D32A18" w:rsidP="00E21BE4">
            <w:pPr>
              <w:widowControl w:val="0"/>
              <w:tabs>
                <w:tab w:val="left" w:pos="8447"/>
              </w:tabs>
              <w:autoSpaceDE w:val="0"/>
              <w:autoSpaceDN w:val="0"/>
              <w:adjustRightInd w:val="0"/>
              <w:spacing w:before="56" w:after="0" w:line="240" w:lineRule="auto"/>
              <w:ind w:right="-1" w:hanging="22"/>
              <w:rPr>
                <w:rFonts w:ascii="Times New Roman" w:hAnsi="Times New Roman" w:cs="Times New Roman"/>
                <w:i/>
                <w:iCs/>
                <w:noProof/>
                <w:color w:val="000000"/>
                <w:sz w:val="28"/>
                <w:szCs w:val="28"/>
                <w:lang w:eastAsia="uk-UA"/>
              </w:rPr>
            </w:pPr>
          </w:p>
        </w:tc>
        <w:tc>
          <w:tcPr>
            <w:tcW w:w="1182" w:type="dxa"/>
            <w:gridSpan w:val="3"/>
          </w:tcPr>
          <w:p w:rsidR="00D32A18" w:rsidRPr="00385FA2" w:rsidRDefault="00D32A18"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i/>
                <w:iCs/>
                <w:noProof/>
                <w:color w:val="000000"/>
                <w:sz w:val="28"/>
                <w:szCs w:val="28"/>
                <w:lang w:eastAsia="uk-UA"/>
              </w:rPr>
            </w:pPr>
          </w:p>
        </w:tc>
        <w:tc>
          <w:tcPr>
            <w:tcW w:w="4328" w:type="dxa"/>
            <w:gridSpan w:val="3"/>
          </w:tcPr>
          <w:p w:rsidR="00D32A18" w:rsidRPr="00385FA2" w:rsidRDefault="00D32A18" w:rsidP="00E21BE4">
            <w:pPr>
              <w:widowControl w:val="0"/>
              <w:tabs>
                <w:tab w:val="left" w:pos="8447"/>
              </w:tabs>
              <w:autoSpaceDE w:val="0"/>
              <w:autoSpaceDN w:val="0"/>
              <w:adjustRightInd w:val="0"/>
              <w:spacing w:before="56" w:after="0" w:line="240" w:lineRule="auto"/>
              <w:ind w:right="-1"/>
              <w:jc w:val="center"/>
              <w:rPr>
                <w:rFonts w:ascii="Times New Roman" w:hAnsi="Times New Roman" w:cs="Times New Roman"/>
                <w:i/>
                <w:iCs/>
                <w:noProof/>
                <w:color w:val="000000"/>
                <w:sz w:val="28"/>
                <w:szCs w:val="28"/>
                <w:lang w:eastAsia="uk-UA"/>
              </w:rPr>
            </w:pPr>
          </w:p>
        </w:tc>
      </w:tr>
      <w:tr w:rsidR="00D32A18" w:rsidRPr="008E42CD">
        <w:trPr>
          <w:jc w:val="center"/>
        </w:trPr>
        <w:tc>
          <w:tcPr>
            <w:tcW w:w="2472" w:type="dxa"/>
            <w:gridSpan w:val="3"/>
          </w:tcPr>
          <w:p w:rsidR="00D32A18" w:rsidRPr="00385FA2" w:rsidRDefault="00D32A18"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c>
          <w:tcPr>
            <w:tcW w:w="4656" w:type="dxa"/>
            <w:gridSpan w:val="5"/>
          </w:tcPr>
          <w:p w:rsidR="00D32A18" w:rsidRPr="00385FA2" w:rsidRDefault="00D32A18" w:rsidP="00E21BE4">
            <w:pPr>
              <w:widowControl w:val="0"/>
              <w:tabs>
                <w:tab w:val="left" w:pos="2494"/>
              </w:tabs>
              <w:autoSpaceDE w:val="0"/>
              <w:autoSpaceDN w:val="0"/>
              <w:adjustRightInd w:val="0"/>
              <w:spacing w:after="0" w:line="360" w:lineRule="exact"/>
              <w:ind w:right="-1"/>
              <w:jc w:val="center"/>
              <w:rPr>
                <w:rFonts w:ascii="Times New Roman" w:hAnsi="Times New Roman" w:cs="Times New Roman"/>
                <w:noProof/>
                <w:color w:val="000000"/>
                <w:sz w:val="28"/>
                <w:szCs w:val="28"/>
                <w:lang w:eastAsia="uk-UA"/>
              </w:rPr>
            </w:pPr>
            <w:r w:rsidRPr="00385FA2">
              <w:rPr>
                <w:rFonts w:ascii="Times New Roman" w:hAnsi="Times New Roman" w:cs="Times New Roman"/>
                <w:color w:val="000000"/>
                <w:sz w:val="36"/>
                <w:szCs w:val="36"/>
                <w:lang w:eastAsia="uk-UA"/>
              </w:rPr>
              <w:t>Сумська міська рада</w:t>
            </w:r>
          </w:p>
        </w:tc>
        <w:tc>
          <w:tcPr>
            <w:tcW w:w="2559" w:type="dxa"/>
            <w:gridSpan w:val="2"/>
          </w:tcPr>
          <w:p w:rsidR="00D32A18" w:rsidRPr="00385FA2" w:rsidRDefault="00D32A18"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D32A18" w:rsidRPr="008E42CD">
        <w:trPr>
          <w:jc w:val="center"/>
        </w:trPr>
        <w:tc>
          <w:tcPr>
            <w:tcW w:w="2472" w:type="dxa"/>
            <w:gridSpan w:val="3"/>
          </w:tcPr>
          <w:p w:rsidR="00D32A18" w:rsidRPr="00385FA2" w:rsidRDefault="00D32A18" w:rsidP="00E21BE4">
            <w:pPr>
              <w:widowControl w:val="0"/>
              <w:tabs>
                <w:tab w:val="left" w:pos="8447"/>
              </w:tabs>
              <w:autoSpaceDE w:val="0"/>
              <w:autoSpaceDN w:val="0"/>
              <w:adjustRightInd w:val="0"/>
              <w:spacing w:before="56" w:after="0" w:line="240" w:lineRule="auto"/>
              <w:ind w:right="-1"/>
              <w:jc w:val="right"/>
              <w:rPr>
                <w:rFonts w:ascii="Times New Roman" w:hAnsi="Times New Roman" w:cs="Times New Roman"/>
                <w:i/>
                <w:iCs/>
                <w:noProof/>
                <w:color w:val="000000"/>
                <w:sz w:val="28"/>
                <w:szCs w:val="28"/>
                <w:lang w:eastAsia="uk-UA"/>
              </w:rPr>
            </w:pPr>
          </w:p>
        </w:tc>
        <w:tc>
          <w:tcPr>
            <w:tcW w:w="4656" w:type="dxa"/>
            <w:gridSpan w:val="5"/>
          </w:tcPr>
          <w:p w:rsidR="00D32A18" w:rsidRPr="00385FA2" w:rsidRDefault="00D32A18"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28"/>
                <w:szCs w:val="28"/>
                <w:lang w:eastAsia="uk-UA"/>
              </w:rPr>
            </w:pPr>
            <w:r w:rsidRPr="00385FA2">
              <w:rPr>
                <w:rFonts w:ascii="Times New Roman" w:hAnsi="Times New Roman" w:cs="Times New Roman"/>
                <w:color w:val="000000"/>
                <w:sz w:val="36"/>
                <w:szCs w:val="36"/>
                <w:lang w:eastAsia="uk-UA"/>
              </w:rPr>
              <w:t>Виконавчий комітет</w:t>
            </w:r>
          </w:p>
        </w:tc>
        <w:tc>
          <w:tcPr>
            <w:tcW w:w="2559" w:type="dxa"/>
            <w:gridSpan w:val="2"/>
          </w:tcPr>
          <w:p w:rsidR="00D32A18" w:rsidRPr="00385FA2" w:rsidRDefault="00D32A18"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D32A18" w:rsidRPr="008E42CD">
        <w:trPr>
          <w:jc w:val="center"/>
        </w:trPr>
        <w:tc>
          <w:tcPr>
            <w:tcW w:w="2472" w:type="dxa"/>
            <w:gridSpan w:val="3"/>
          </w:tcPr>
          <w:p w:rsidR="00D32A18" w:rsidRPr="00385FA2" w:rsidRDefault="00D32A18" w:rsidP="00E21BE4">
            <w:pPr>
              <w:widowControl w:val="0"/>
              <w:tabs>
                <w:tab w:val="left" w:pos="8447"/>
              </w:tabs>
              <w:autoSpaceDE w:val="0"/>
              <w:autoSpaceDN w:val="0"/>
              <w:adjustRightInd w:val="0"/>
              <w:spacing w:before="56" w:after="0" w:line="240" w:lineRule="auto"/>
              <w:ind w:right="-1" w:hanging="94"/>
              <w:rPr>
                <w:rFonts w:ascii="Times New Roman" w:hAnsi="Times New Roman" w:cs="Times New Roman"/>
                <w:i/>
                <w:iCs/>
                <w:noProof/>
                <w:color w:val="000000"/>
                <w:sz w:val="28"/>
                <w:szCs w:val="28"/>
                <w:lang w:eastAsia="uk-UA"/>
              </w:rPr>
            </w:pPr>
          </w:p>
        </w:tc>
        <w:tc>
          <w:tcPr>
            <w:tcW w:w="4656" w:type="dxa"/>
            <w:gridSpan w:val="5"/>
          </w:tcPr>
          <w:p w:rsidR="00D32A18" w:rsidRPr="00385FA2" w:rsidRDefault="00D32A18"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36"/>
                <w:szCs w:val="36"/>
                <w:lang w:eastAsia="uk-UA"/>
              </w:rPr>
            </w:pPr>
            <w:r w:rsidRPr="00385FA2">
              <w:rPr>
                <w:rFonts w:ascii="Times New Roman" w:hAnsi="Times New Roman" w:cs="Times New Roman"/>
                <w:b/>
                <w:bCs/>
                <w:color w:val="000000"/>
                <w:sz w:val="36"/>
                <w:szCs w:val="36"/>
                <w:lang w:eastAsia="uk-UA"/>
              </w:rPr>
              <w:t>РІШЕННЯ</w:t>
            </w:r>
          </w:p>
        </w:tc>
        <w:tc>
          <w:tcPr>
            <w:tcW w:w="2559" w:type="dxa"/>
            <w:gridSpan w:val="2"/>
          </w:tcPr>
          <w:p w:rsidR="00D32A18" w:rsidRPr="00385FA2" w:rsidRDefault="00D32A18" w:rsidP="00E21BE4">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D32A18" w:rsidRPr="008E42CD">
        <w:trPr>
          <w:jc w:val="center"/>
        </w:trPr>
        <w:tc>
          <w:tcPr>
            <w:tcW w:w="4177" w:type="dxa"/>
            <w:gridSpan w:val="4"/>
          </w:tcPr>
          <w:p w:rsidR="00D32A18" w:rsidRPr="00385FA2" w:rsidRDefault="00D32A18" w:rsidP="00E21BE4">
            <w:pPr>
              <w:widowControl w:val="0"/>
              <w:tabs>
                <w:tab w:val="left" w:pos="8447"/>
              </w:tabs>
              <w:autoSpaceDE w:val="0"/>
              <w:autoSpaceDN w:val="0"/>
              <w:adjustRightInd w:val="0"/>
              <w:spacing w:before="56" w:after="0" w:line="240" w:lineRule="auto"/>
              <w:ind w:right="-1"/>
              <w:rPr>
                <w:rFonts w:ascii="Times New Roman" w:hAnsi="Times New Roman" w:cs="Times New Roman"/>
                <w:noProof/>
                <w:color w:val="000000"/>
                <w:sz w:val="28"/>
                <w:szCs w:val="28"/>
                <w:lang w:eastAsia="uk-UA"/>
              </w:rPr>
            </w:pPr>
          </w:p>
        </w:tc>
        <w:tc>
          <w:tcPr>
            <w:tcW w:w="1182" w:type="dxa"/>
            <w:gridSpan w:val="3"/>
          </w:tcPr>
          <w:p w:rsidR="00D32A18" w:rsidRPr="00385FA2" w:rsidRDefault="00D32A18" w:rsidP="00E21BE4">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28"/>
                <w:szCs w:val="28"/>
                <w:lang w:eastAsia="uk-UA"/>
              </w:rPr>
            </w:pPr>
          </w:p>
        </w:tc>
        <w:tc>
          <w:tcPr>
            <w:tcW w:w="4328" w:type="dxa"/>
            <w:gridSpan w:val="3"/>
          </w:tcPr>
          <w:p w:rsidR="00D32A18" w:rsidRPr="00385FA2" w:rsidRDefault="00D32A18" w:rsidP="00E21BE4">
            <w:pPr>
              <w:widowControl w:val="0"/>
              <w:tabs>
                <w:tab w:val="left" w:pos="8447"/>
              </w:tabs>
              <w:autoSpaceDE w:val="0"/>
              <w:autoSpaceDN w:val="0"/>
              <w:adjustRightInd w:val="0"/>
              <w:spacing w:before="56" w:after="0" w:line="240" w:lineRule="auto"/>
              <w:ind w:right="-1"/>
              <w:jc w:val="right"/>
              <w:rPr>
                <w:rFonts w:ascii="Times New Roman" w:hAnsi="Times New Roman" w:cs="Times New Roman"/>
                <w:noProof/>
                <w:color w:val="000000"/>
                <w:sz w:val="28"/>
                <w:szCs w:val="28"/>
                <w:lang w:eastAsia="uk-UA"/>
              </w:rPr>
            </w:pPr>
          </w:p>
        </w:tc>
      </w:tr>
      <w:tr w:rsidR="00D32A18" w:rsidRPr="008E42CD">
        <w:tblPrEx>
          <w:jc w:val="left"/>
        </w:tblPrEx>
        <w:trPr>
          <w:gridBefore w:val="1"/>
          <w:gridAfter w:val="1"/>
          <w:wBefore w:w="108" w:type="dxa"/>
          <w:wAfter w:w="99" w:type="dxa"/>
          <w:trHeight w:val="643"/>
        </w:trPr>
        <w:tc>
          <w:tcPr>
            <w:tcW w:w="5040" w:type="dxa"/>
            <w:gridSpan w:val="4"/>
          </w:tcPr>
          <w:p w:rsidR="00D32A18" w:rsidRPr="00385FA2" w:rsidRDefault="00D32A18" w:rsidP="00253313">
            <w:pPr>
              <w:widowControl w:val="0"/>
              <w:tabs>
                <w:tab w:val="left" w:pos="8447"/>
              </w:tabs>
              <w:autoSpaceDE w:val="0"/>
              <w:autoSpaceDN w:val="0"/>
              <w:adjustRightInd w:val="0"/>
              <w:spacing w:before="56" w:after="0" w:line="240" w:lineRule="auto"/>
              <w:ind w:right="-1"/>
              <w:jc w:val="both"/>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 xml:space="preserve">від  </w:t>
            </w:r>
            <w:r w:rsidR="00253313">
              <w:rPr>
                <w:rFonts w:ascii="Times New Roman" w:hAnsi="Times New Roman" w:cs="Times New Roman"/>
                <w:color w:val="000000"/>
                <w:sz w:val="28"/>
                <w:szCs w:val="28"/>
                <w:lang w:eastAsia="uk-UA"/>
              </w:rPr>
              <w:t>12.12.2017</w:t>
            </w:r>
            <w:r w:rsidR="00C54FCA">
              <w:rPr>
                <w:rFonts w:ascii="Times New Roman" w:hAnsi="Times New Roman" w:cs="Times New Roman"/>
                <w:color w:val="000000"/>
                <w:sz w:val="28"/>
                <w:szCs w:val="28"/>
                <w:lang w:eastAsia="uk-UA"/>
              </w:rPr>
              <w:t xml:space="preserve">  № </w:t>
            </w:r>
            <w:r w:rsidR="00253313">
              <w:rPr>
                <w:rFonts w:ascii="Times New Roman" w:hAnsi="Times New Roman" w:cs="Times New Roman"/>
                <w:color w:val="000000"/>
                <w:sz w:val="28"/>
                <w:szCs w:val="28"/>
                <w:lang w:eastAsia="uk-UA"/>
              </w:rPr>
              <w:t xml:space="preserve"> 657</w:t>
            </w:r>
            <w:r w:rsidRPr="00385FA2">
              <w:rPr>
                <w:rFonts w:ascii="Times New Roman" w:hAnsi="Times New Roman" w:cs="Times New Roman"/>
                <w:color w:val="000000"/>
                <w:sz w:val="28"/>
                <w:szCs w:val="28"/>
                <w:lang w:eastAsia="uk-UA"/>
              </w:rPr>
              <w:t xml:space="preserve">    </w:t>
            </w:r>
          </w:p>
        </w:tc>
        <w:tc>
          <w:tcPr>
            <w:tcW w:w="4440" w:type="dxa"/>
            <w:gridSpan w:val="4"/>
            <w:tcBorders>
              <w:left w:val="nil"/>
            </w:tcBorders>
          </w:tcPr>
          <w:p w:rsidR="00D32A18" w:rsidRPr="00385FA2" w:rsidRDefault="00D32A18" w:rsidP="00E21BE4">
            <w:pPr>
              <w:widowControl w:val="0"/>
              <w:tabs>
                <w:tab w:val="left" w:pos="8447"/>
              </w:tabs>
              <w:autoSpaceDE w:val="0"/>
              <w:autoSpaceDN w:val="0"/>
              <w:adjustRightInd w:val="0"/>
              <w:spacing w:before="56" w:after="0" w:line="240" w:lineRule="auto"/>
              <w:ind w:right="-1"/>
              <w:rPr>
                <w:rFonts w:ascii="Times New Roman" w:hAnsi="Times New Roman" w:cs="Times New Roman"/>
                <w:color w:val="000000"/>
                <w:sz w:val="28"/>
                <w:szCs w:val="28"/>
                <w:lang w:eastAsia="uk-UA"/>
              </w:rPr>
            </w:pPr>
          </w:p>
          <w:p w:rsidR="00D32A18" w:rsidRPr="00385FA2" w:rsidRDefault="00D32A18" w:rsidP="00E21BE4">
            <w:pPr>
              <w:widowControl w:val="0"/>
              <w:tabs>
                <w:tab w:val="left" w:pos="8447"/>
              </w:tabs>
              <w:autoSpaceDE w:val="0"/>
              <w:autoSpaceDN w:val="0"/>
              <w:adjustRightInd w:val="0"/>
              <w:spacing w:before="56" w:after="0" w:line="240" w:lineRule="auto"/>
              <w:ind w:right="-1"/>
              <w:jc w:val="center"/>
              <w:rPr>
                <w:rFonts w:ascii="Times New Roman" w:hAnsi="Times New Roman" w:cs="Times New Roman"/>
                <w:color w:val="000000"/>
                <w:sz w:val="28"/>
                <w:szCs w:val="28"/>
                <w:lang w:eastAsia="uk-UA"/>
              </w:rPr>
            </w:pPr>
          </w:p>
        </w:tc>
      </w:tr>
      <w:tr w:rsidR="00D32A18" w:rsidRPr="008E42CD">
        <w:tblPrEx>
          <w:jc w:val="left"/>
        </w:tblPrEx>
        <w:trPr>
          <w:gridBefore w:val="2"/>
          <w:gridAfter w:val="4"/>
          <w:wBefore w:w="142" w:type="dxa"/>
          <w:wAfter w:w="4442" w:type="dxa"/>
          <w:trHeight w:val="744"/>
        </w:trPr>
        <w:tc>
          <w:tcPr>
            <w:tcW w:w="5103" w:type="dxa"/>
            <w:gridSpan w:val="4"/>
          </w:tcPr>
          <w:p w:rsidR="00D32A18" w:rsidRPr="00385FA2" w:rsidRDefault="00D32A18" w:rsidP="00E21BE4">
            <w:pPr>
              <w:spacing w:after="0" w:line="240" w:lineRule="auto"/>
              <w:ind w:right="-1"/>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Про хід виконання </w:t>
            </w:r>
            <w:r w:rsidRPr="00385FA2">
              <w:rPr>
                <w:rFonts w:ascii="Times New Roman" w:hAnsi="Times New Roman" w:cs="Times New Roman"/>
                <w:b/>
                <w:bCs/>
                <w:color w:val="000000"/>
                <w:sz w:val="28"/>
                <w:szCs w:val="28"/>
                <w:lang w:eastAsia="uk-UA"/>
              </w:rPr>
              <w:t xml:space="preserve">рішення виконавчого комітету Сумської міської ради 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w:t>
            </w:r>
          </w:p>
          <w:p w:rsidR="00D32A18" w:rsidRPr="00385FA2" w:rsidRDefault="00D32A18" w:rsidP="00E21BE4">
            <w:pPr>
              <w:spacing w:after="0" w:line="240" w:lineRule="auto"/>
              <w:ind w:right="-1"/>
              <w:jc w:val="both"/>
              <w:rPr>
                <w:rFonts w:ascii="Times New Roman" w:hAnsi="Times New Roman" w:cs="Times New Roman"/>
                <w:b/>
                <w:bCs/>
                <w:i/>
                <w:iCs/>
                <w:color w:val="000000"/>
                <w:sz w:val="28"/>
                <w:szCs w:val="28"/>
                <w:lang w:eastAsia="uk-UA"/>
              </w:rPr>
            </w:pPr>
          </w:p>
        </w:tc>
      </w:tr>
    </w:tbl>
    <w:p w:rsidR="00D32A18" w:rsidRPr="00470960" w:rsidRDefault="00D32A18" w:rsidP="00E21BE4">
      <w:pPr>
        <w:spacing w:after="0" w:line="240" w:lineRule="auto"/>
        <w:ind w:right="-1" w:firstLine="708"/>
        <w:jc w:val="both"/>
        <w:rPr>
          <w:rFonts w:ascii="Times New Roman" w:hAnsi="Times New Roman" w:cs="Times New Roman"/>
          <w:b/>
          <w:bCs/>
          <w:color w:val="000000"/>
          <w:sz w:val="28"/>
          <w:szCs w:val="28"/>
          <w:lang w:eastAsia="uk-UA"/>
        </w:rPr>
      </w:pPr>
      <w:r w:rsidRPr="00470960">
        <w:rPr>
          <w:rFonts w:ascii="Times New Roman" w:hAnsi="Times New Roman" w:cs="Times New Roman"/>
          <w:color w:val="000000"/>
          <w:sz w:val="28"/>
          <w:szCs w:val="28"/>
          <w:lang w:eastAsia="uk-UA"/>
        </w:rPr>
        <w:t>Заслухавши 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керуючись частиною першою статті 52 Закону України «Про місцеве самоврядування в Україні»,</w:t>
      </w:r>
      <w:r w:rsidRPr="00470960">
        <w:rPr>
          <w:rFonts w:ascii="Times New Roman" w:hAnsi="Times New Roman" w:cs="Times New Roman"/>
          <w:b/>
          <w:bCs/>
          <w:color w:val="000000"/>
          <w:spacing w:val="10"/>
          <w:sz w:val="28"/>
          <w:szCs w:val="28"/>
          <w:lang w:eastAsia="uk-UA"/>
        </w:rPr>
        <w:t xml:space="preserve"> виконавчий комітет Сумської міської ради</w:t>
      </w:r>
    </w:p>
    <w:p w:rsidR="00D32A18" w:rsidRPr="00470960" w:rsidRDefault="00D32A18" w:rsidP="00E21BE4">
      <w:pPr>
        <w:tabs>
          <w:tab w:val="left" w:pos="540"/>
        </w:tabs>
        <w:spacing w:after="0" w:line="240" w:lineRule="auto"/>
        <w:ind w:right="-1" w:firstLine="570"/>
        <w:jc w:val="both"/>
        <w:rPr>
          <w:rFonts w:ascii="Times New Roman" w:hAnsi="Times New Roman" w:cs="Times New Roman"/>
          <w:b/>
          <w:bCs/>
          <w:color w:val="333333"/>
          <w:sz w:val="28"/>
          <w:szCs w:val="28"/>
          <w:lang w:eastAsia="ru-RU"/>
        </w:rPr>
      </w:pPr>
    </w:p>
    <w:p w:rsidR="00D32A18" w:rsidRPr="00470960" w:rsidRDefault="00D32A18" w:rsidP="00E21BE4">
      <w:pPr>
        <w:tabs>
          <w:tab w:val="left" w:pos="540"/>
        </w:tabs>
        <w:spacing w:after="0" w:line="240" w:lineRule="auto"/>
        <w:ind w:right="-1"/>
        <w:jc w:val="center"/>
        <w:rPr>
          <w:rFonts w:ascii="Times New Roman" w:hAnsi="Times New Roman" w:cs="Times New Roman"/>
          <w:b/>
          <w:bCs/>
          <w:color w:val="333333"/>
          <w:sz w:val="28"/>
          <w:szCs w:val="28"/>
          <w:lang w:eastAsia="ru-RU"/>
        </w:rPr>
      </w:pPr>
      <w:r w:rsidRPr="00470960">
        <w:rPr>
          <w:rFonts w:ascii="Times New Roman" w:hAnsi="Times New Roman" w:cs="Times New Roman"/>
          <w:b/>
          <w:bCs/>
          <w:color w:val="333333"/>
          <w:sz w:val="28"/>
          <w:szCs w:val="28"/>
          <w:lang w:eastAsia="ru-RU"/>
        </w:rPr>
        <w:t>ВИРІШИВ:</w:t>
      </w:r>
    </w:p>
    <w:p w:rsidR="00D32A18" w:rsidRPr="00470960" w:rsidRDefault="00D32A18" w:rsidP="00E21BE4">
      <w:pPr>
        <w:tabs>
          <w:tab w:val="left" w:pos="540"/>
        </w:tabs>
        <w:spacing w:after="0" w:line="240" w:lineRule="auto"/>
        <w:ind w:right="-1"/>
        <w:jc w:val="both"/>
        <w:rPr>
          <w:rFonts w:ascii="Times New Roman" w:hAnsi="Times New Roman" w:cs="Times New Roman"/>
          <w:color w:val="333333"/>
          <w:sz w:val="28"/>
          <w:szCs w:val="28"/>
          <w:lang w:eastAsia="ru-RU"/>
        </w:rPr>
      </w:pPr>
    </w:p>
    <w:p w:rsidR="00D32A18" w:rsidRPr="00470960" w:rsidRDefault="00D32A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1.</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Інформацію директора департаменту соціального захисту населення Сумської міської ради Масік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взяти до відома (додається).</w:t>
      </w:r>
      <w:r w:rsidRPr="00470960">
        <w:rPr>
          <w:rFonts w:ascii="Times New Roman" w:hAnsi="Times New Roman" w:cs="Times New Roman"/>
          <w:color w:val="000000"/>
          <w:sz w:val="28"/>
          <w:szCs w:val="28"/>
          <w:lang w:eastAsia="ru-RU"/>
        </w:rPr>
        <w:tab/>
      </w:r>
    </w:p>
    <w:p w:rsidR="00D32A18" w:rsidRPr="00470960" w:rsidRDefault="00D32A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2D0218" w:rsidRDefault="00D32A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2.</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Управлінню капітального будівництва</w:t>
      </w:r>
      <w:r w:rsidR="002D0218" w:rsidRPr="002D0218">
        <w:rPr>
          <w:rFonts w:ascii="Times New Roman" w:hAnsi="Times New Roman" w:cs="Times New Roman"/>
          <w:color w:val="000000"/>
          <w:sz w:val="28"/>
          <w:szCs w:val="28"/>
          <w:lang w:eastAsia="ru-RU"/>
        </w:rPr>
        <w:t xml:space="preserve"> </w:t>
      </w:r>
      <w:r w:rsidR="002D0218" w:rsidRPr="00470960">
        <w:rPr>
          <w:rFonts w:ascii="Times New Roman" w:hAnsi="Times New Roman" w:cs="Times New Roman"/>
          <w:color w:val="000000"/>
          <w:sz w:val="28"/>
          <w:szCs w:val="28"/>
          <w:lang w:eastAsia="ru-RU"/>
        </w:rPr>
        <w:t>та дорожнього господарства Сумської міської ради</w:t>
      </w:r>
      <w:r w:rsidR="00D678AB">
        <w:rPr>
          <w:rFonts w:ascii="Times New Roman" w:hAnsi="Times New Roman" w:cs="Times New Roman"/>
          <w:color w:val="000000"/>
          <w:sz w:val="28"/>
          <w:szCs w:val="28"/>
          <w:lang w:eastAsia="ru-RU"/>
        </w:rPr>
        <w:t xml:space="preserve"> (Шилов В.В.)</w:t>
      </w:r>
      <w:r w:rsidR="002D0218">
        <w:rPr>
          <w:rFonts w:ascii="Times New Roman" w:hAnsi="Times New Roman" w:cs="Times New Roman"/>
          <w:color w:val="000000"/>
          <w:sz w:val="28"/>
          <w:szCs w:val="28"/>
          <w:lang w:eastAsia="ru-RU"/>
        </w:rPr>
        <w:t>:</w:t>
      </w:r>
    </w:p>
    <w:p w:rsidR="002D0218" w:rsidRDefault="002D02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2D0218" w:rsidRDefault="002D02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2D0218">
        <w:rPr>
          <w:rFonts w:ascii="Times New Roman" w:hAnsi="Times New Roman" w:cs="Times New Roman"/>
          <w:b/>
          <w:color w:val="000000"/>
          <w:sz w:val="28"/>
          <w:szCs w:val="28"/>
          <w:lang w:eastAsia="ru-RU"/>
        </w:rPr>
        <w:t>2.1.</w:t>
      </w:r>
      <w:r>
        <w:rPr>
          <w:rFonts w:ascii="Times New Roman" w:hAnsi="Times New Roman" w:cs="Times New Roman"/>
          <w:color w:val="000000"/>
          <w:sz w:val="28"/>
          <w:szCs w:val="28"/>
          <w:lang w:eastAsia="ru-RU"/>
        </w:rPr>
        <w:t xml:space="preserve"> </w:t>
      </w:r>
      <w:r w:rsidR="00D32A18" w:rsidRPr="0047096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D32A18" w:rsidRPr="00470960">
        <w:rPr>
          <w:rFonts w:ascii="Times New Roman" w:hAnsi="Times New Roman" w:cs="Times New Roman"/>
          <w:color w:val="000000"/>
          <w:sz w:val="28"/>
          <w:szCs w:val="28"/>
          <w:lang w:eastAsia="ru-RU"/>
        </w:rPr>
        <w:t xml:space="preserve">жити вичерпних заходів щодо облаштування пандусами (похилими з’їздами) об’єктів </w:t>
      </w:r>
      <w:r w:rsidR="00D32A18" w:rsidRPr="00470960">
        <w:rPr>
          <w:rFonts w:ascii="Times New Roman" w:hAnsi="Times New Roman" w:cs="Times New Roman"/>
          <w:sz w:val="28"/>
          <w:szCs w:val="28"/>
          <w:lang w:eastAsia="ru-RU"/>
        </w:rPr>
        <w:t xml:space="preserve">соціальної, інженерно-транспортної інфраструктури </w:t>
      </w:r>
      <w:r w:rsidR="00D32A18" w:rsidRPr="00470960">
        <w:rPr>
          <w:rFonts w:ascii="Times New Roman" w:hAnsi="Times New Roman" w:cs="Times New Roman"/>
          <w:color w:val="000000"/>
          <w:sz w:val="28"/>
          <w:szCs w:val="28"/>
          <w:lang w:eastAsia="ru-RU"/>
        </w:rPr>
        <w:t xml:space="preserve">та забезпечити дотримання Державних будівельних норм </w:t>
      </w:r>
      <w:r w:rsidR="00D32A18">
        <w:rPr>
          <w:rFonts w:ascii="Times New Roman" w:hAnsi="Times New Roman" w:cs="Times New Roman"/>
          <w:color w:val="000000"/>
          <w:sz w:val="28"/>
          <w:szCs w:val="28"/>
          <w:lang w:eastAsia="ru-RU"/>
        </w:rPr>
        <w:t>при проведення ремонтних робіт</w:t>
      </w:r>
      <w:r>
        <w:rPr>
          <w:rFonts w:ascii="Times New Roman" w:hAnsi="Times New Roman" w:cs="Times New Roman"/>
          <w:color w:val="000000"/>
          <w:sz w:val="28"/>
          <w:szCs w:val="28"/>
          <w:lang w:eastAsia="ru-RU"/>
        </w:rPr>
        <w:t>.</w:t>
      </w:r>
    </w:p>
    <w:p w:rsidR="002D0218" w:rsidRDefault="002D02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D32A18" w:rsidRPr="00470960" w:rsidRDefault="002D02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2D0218">
        <w:rPr>
          <w:rFonts w:ascii="Times New Roman" w:hAnsi="Times New Roman" w:cs="Times New Roman"/>
          <w:b/>
          <w:color w:val="000000"/>
          <w:sz w:val="28"/>
          <w:szCs w:val="28"/>
          <w:lang w:eastAsia="ru-RU"/>
        </w:rPr>
        <w:t>2.2.</w:t>
      </w:r>
      <w:r>
        <w:rPr>
          <w:rFonts w:ascii="Times New Roman" w:hAnsi="Times New Roman" w:cs="Times New Roman"/>
          <w:color w:val="000000"/>
          <w:sz w:val="28"/>
          <w:szCs w:val="28"/>
          <w:lang w:eastAsia="ru-RU"/>
        </w:rPr>
        <w:t xml:space="preserve"> Залучати представників громадських організацій, які опікуються питаннями осіб з інвалідністю та пересуваються за допомогою крісел колісних, при складанні, розгляді та затвердженні титульних списків на проведення </w:t>
      </w:r>
      <w:r>
        <w:rPr>
          <w:rFonts w:ascii="Times New Roman" w:hAnsi="Times New Roman" w:cs="Times New Roman"/>
          <w:color w:val="000000"/>
          <w:sz w:val="28"/>
          <w:szCs w:val="28"/>
          <w:lang w:eastAsia="ru-RU"/>
        </w:rPr>
        <w:lastRenderedPageBreak/>
        <w:t>ремонтів вулично-шляхової мережі, а також у період проведення робіт та перед прийняттям в експлуатацію завершених об’єктів будівництва</w:t>
      </w:r>
      <w:r w:rsidR="00D32A18" w:rsidRPr="00470960">
        <w:rPr>
          <w:rFonts w:ascii="Times New Roman" w:hAnsi="Times New Roman" w:cs="Times New Roman"/>
          <w:color w:val="000000"/>
          <w:sz w:val="28"/>
          <w:szCs w:val="28"/>
          <w:lang w:eastAsia="ru-RU"/>
        </w:rPr>
        <w:t>.</w:t>
      </w:r>
    </w:p>
    <w:p w:rsidR="00D32A18" w:rsidRPr="00470960" w:rsidRDefault="00D32A18" w:rsidP="00E21BE4">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2D0218" w:rsidRDefault="002D0218" w:rsidP="002D0218">
      <w:pPr>
        <w:tabs>
          <w:tab w:val="left" w:pos="540"/>
        </w:tabs>
        <w:spacing w:after="0" w:line="240" w:lineRule="auto"/>
        <w:ind w:right="-1" w:firstLine="627"/>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w:t>
      </w:r>
      <w:r w:rsidRPr="00470960">
        <w:rPr>
          <w:rFonts w:ascii="Times New Roman" w:hAnsi="Times New Roman" w:cs="Times New Roman"/>
          <w:b/>
          <w:bCs/>
          <w:color w:val="000000"/>
          <w:sz w:val="28"/>
          <w:szCs w:val="28"/>
          <w:lang w:eastAsia="ru-RU"/>
        </w:rPr>
        <w:t>.</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Департаменту</w:t>
      </w:r>
      <w:r w:rsidRPr="00470960">
        <w:rPr>
          <w:rFonts w:ascii="Times New Roman" w:hAnsi="Times New Roman" w:cs="Times New Roman"/>
          <w:b/>
          <w:bCs/>
          <w:color w:val="000000"/>
          <w:sz w:val="28"/>
          <w:szCs w:val="28"/>
          <w:lang w:eastAsia="ru-RU"/>
        </w:rPr>
        <w:t xml:space="preserve"> </w:t>
      </w:r>
      <w:r w:rsidRPr="00470960">
        <w:rPr>
          <w:rFonts w:ascii="Times New Roman" w:hAnsi="Times New Roman" w:cs="Times New Roman"/>
          <w:color w:val="000000"/>
          <w:sz w:val="28"/>
          <w:szCs w:val="28"/>
          <w:lang w:eastAsia="ru-RU"/>
        </w:rPr>
        <w:t>інфраструктури міста Сумської міської ради</w:t>
      </w:r>
      <w:r w:rsidR="00D678AB">
        <w:rPr>
          <w:rFonts w:ascii="Times New Roman" w:hAnsi="Times New Roman" w:cs="Times New Roman"/>
          <w:color w:val="000000"/>
          <w:sz w:val="28"/>
          <w:szCs w:val="28"/>
          <w:lang w:eastAsia="ru-RU"/>
        </w:rPr>
        <w:t xml:space="preserve"> </w:t>
      </w:r>
      <w:r w:rsidR="00D678AB">
        <w:rPr>
          <w:rFonts w:ascii="Times New Roman" w:hAnsi="Times New Roman" w:cs="Times New Roman"/>
          <w:color w:val="000000"/>
          <w:sz w:val="28"/>
          <w:szCs w:val="28"/>
          <w:lang w:eastAsia="ru-RU"/>
        </w:rPr>
        <w:br/>
        <w:t>(Яременко Г.І.)</w:t>
      </w:r>
      <w:r>
        <w:rPr>
          <w:rFonts w:ascii="Times New Roman" w:hAnsi="Times New Roman" w:cs="Times New Roman"/>
          <w:color w:val="000000"/>
          <w:sz w:val="28"/>
          <w:szCs w:val="28"/>
          <w:lang w:eastAsia="ru-RU"/>
        </w:rPr>
        <w:t>:</w:t>
      </w:r>
    </w:p>
    <w:p w:rsidR="002D0218" w:rsidRDefault="002D0218" w:rsidP="002D0218">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2D0218" w:rsidRDefault="002D0218" w:rsidP="002D0218">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2D0218">
        <w:rPr>
          <w:rFonts w:ascii="Times New Roman" w:hAnsi="Times New Roman" w:cs="Times New Roman"/>
          <w:b/>
          <w:color w:val="000000"/>
          <w:sz w:val="28"/>
          <w:szCs w:val="28"/>
          <w:lang w:eastAsia="ru-RU"/>
        </w:rPr>
        <w:t>3.1.</w:t>
      </w:r>
      <w:r>
        <w:rPr>
          <w:rFonts w:ascii="Times New Roman" w:hAnsi="Times New Roman" w:cs="Times New Roman"/>
          <w:color w:val="000000"/>
          <w:sz w:val="28"/>
          <w:szCs w:val="28"/>
          <w:lang w:eastAsia="ru-RU"/>
        </w:rPr>
        <w:t xml:space="preserve"> Вирішити</w:t>
      </w:r>
      <w:r w:rsidRPr="00470960">
        <w:rPr>
          <w:rFonts w:ascii="Times New Roman" w:hAnsi="Times New Roman" w:cs="Times New Roman"/>
          <w:color w:val="000000"/>
          <w:sz w:val="28"/>
          <w:szCs w:val="28"/>
          <w:lang w:eastAsia="ru-RU"/>
        </w:rPr>
        <w:t xml:space="preserve"> питання </w:t>
      </w:r>
      <w:r w:rsidR="007729C1">
        <w:rPr>
          <w:rFonts w:ascii="Times New Roman" w:hAnsi="Times New Roman" w:cs="Times New Roman"/>
          <w:color w:val="000000"/>
          <w:sz w:val="28"/>
          <w:szCs w:val="28"/>
          <w:lang w:eastAsia="ru-RU"/>
        </w:rPr>
        <w:t xml:space="preserve">проведення робіт з реконструкції під’їздів </w:t>
      </w:r>
      <w:r w:rsidRPr="00470960">
        <w:rPr>
          <w:rFonts w:ascii="Times New Roman" w:hAnsi="Times New Roman" w:cs="Times New Roman"/>
          <w:color w:val="000000"/>
          <w:sz w:val="28"/>
          <w:szCs w:val="28"/>
          <w:lang w:eastAsia="ru-RU"/>
        </w:rPr>
        <w:t>житлових будинків</w:t>
      </w:r>
      <w:r w:rsidR="007729C1">
        <w:rPr>
          <w:rFonts w:ascii="Times New Roman" w:hAnsi="Times New Roman" w:cs="Times New Roman"/>
          <w:color w:val="000000"/>
          <w:sz w:val="28"/>
          <w:szCs w:val="28"/>
          <w:lang w:eastAsia="ru-RU"/>
        </w:rPr>
        <w:t xml:space="preserve"> з улаштуванням пандусів</w:t>
      </w:r>
      <w:r w:rsidRPr="00470960">
        <w:rPr>
          <w:rFonts w:ascii="Times New Roman" w:hAnsi="Times New Roman" w:cs="Times New Roman"/>
          <w:color w:val="000000"/>
          <w:sz w:val="28"/>
          <w:szCs w:val="28"/>
          <w:lang w:eastAsia="ru-RU"/>
        </w:rPr>
        <w:t>, де мешкають громадяни, які пересуваютьс</w:t>
      </w:r>
      <w:r>
        <w:rPr>
          <w:rFonts w:ascii="Times New Roman" w:hAnsi="Times New Roman" w:cs="Times New Roman"/>
          <w:color w:val="000000"/>
          <w:sz w:val="28"/>
          <w:szCs w:val="28"/>
          <w:lang w:eastAsia="ru-RU"/>
        </w:rPr>
        <w:t>я за допомогою крісел колісних.</w:t>
      </w:r>
    </w:p>
    <w:p w:rsidR="002D0218" w:rsidRDefault="002D0218" w:rsidP="002D0218">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2D0218" w:rsidRPr="00470960" w:rsidRDefault="002D0218" w:rsidP="002D0218">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2D0218">
        <w:rPr>
          <w:rFonts w:ascii="Times New Roman" w:hAnsi="Times New Roman" w:cs="Times New Roman"/>
          <w:b/>
          <w:color w:val="000000"/>
          <w:sz w:val="28"/>
          <w:szCs w:val="28"/>
          <w:lang w:eastAsia="ru-RU"/>
        </w:rPr>
        <w:t xml:space="preserve">3.2. </w:t>
      </w:r>
      <w:r>
        <w:rPr>
          <w:rFonts w:ascii="Times New Roman" w:hAnsi="Times New Roman" w:cs="Times New Roman"/>
          <w:color w:val="000000"/>
          <w:sz w:val="28"/>
          <w:szCs w:val="28"/>
          <w:lang w:eastAsia="ru-RU"/>
        </w:rPr>
        <w:t>Залучати представників громадських організацій, які опікуються питаннями осіб з інвалідністю та пересуваються за допомогою крісел колісних, при складанні, розгляді та затвердженні титульних списків на проведення ремонтів вулично-шляхової мережі та прибудинкових територій, а також у період проведення робіт та перед прийняттям в експлуатацію завершених об’єктів будівництва</w:t>
      </w:r>
      <w:r w:rsidRPr="00470960">
        <w:rPr>
          <w:rFonts w:ascii="Times New Roman" w:hAnsi="Times New Roman" w:cs="Times New Roman"/>
          <w:color w:val="000000"/>
          <w:sz w:val="28"/>
          <w:szCs w:val="28"/>
          <w:lang w:eastAsia="ru-RU"/>
        </w:rPr>
        <w:t>.</w:t>
      </w:r>
    </w:p>
    <w:p w:rsidR="002D0218" w:rsidRDefault="002D0218" w:rsidP="00DE2CF1">
      <w:pPr>
        <w:tabs>
          <w:tab w:val="left" w:pos="540"/>
        </w:tabs>
        <w:spacing w:after="0" w:line="240" w:lineRule="auto"/>
        <w:ind w:right="-1"/>
        <w:jc w:val="both"/>
        <w:rPr>
          <w:rFonts w:ascii="Times New Roman" w:hAnsi="Times New Roman" w:cs="Times New Roman"/>
          <w:b/>
          <w:bCs/>
          <w:color w:val="000000"/>
          <w:sz w:val="28"/>
          <w:szCs w:val="28"/>
          <w:lang w:eastAsia="ru-RU"/>
        </w:rPr>
      </w:pPr>
    </w:p>
    <w:p w:rsidR="00D32A18" w:rsidRPr="00470960" w:rsidRDefault="002D0218" w:rsidP="00DE2CF1">
      <w:pPr>
        <w:tabs>
          <w:tab w:val="left" w:pos="540"/>
        </w:tabs>
        <w:spacing w:after="0" w:line="240" w:lineRule="auto"/>
        <w:ind w:right="-1" w:firstLine="627"/>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w:t>
      </w:r>
      <w:r w:rsidR="00D32A18" w:rsidRPr="00470960">
        <w:rPr>
          <w:rFonts w:ascii="Times New Roman" w:hAnsi="Times New Roman" w:cs="Times New Roman"/>
          <w:b/>
          <w:bCs/>
          <w:color w:val="000000"/>
          <w:sz w:val="28"/>
          <w:szCs w:val="28"/>
          <w:lang w:eastAsia="ru-RU"/>
        </w:rPr>
        <w:t>.</w:t>
      </w:r>
      <w:r w:rsidR="00D32A18" w:rsidRPr="00470960">
        <w:rPr>
          <w:rFonts w:ascii="Times New Roman" w:hAnsi="Times New Roman" w:cs="Times New Roman"/>
          <w:sz w:val="28"/>
          <w:szCs w:val="28"/>
          <w:lang w:val="ru-RU" w:eastAsia="uk-UA"/>
        </w:rPr>
        <w:t> </w:t>
      </w:r>
      <w:r w:rsidR="00D32A18" w:rsidRPr="00470960">
        <w:rPr>
          <w:rFonts w:ascii="Times New Roman" w:hAnsi="Times New Roman" w:cs="Times New Roman"/>
          <w:color w:val="000000"/>
          <w:sz w:val="28"/>
          <w:szCs w:val="28"/>
          <w:lang w:eastAsia="ru-RU"/>
        </w:rPr>
        <w:t xml:space="preserve">Відділу транспорту, зв’язку та телекомунікаційних послуг Сумської міської ради </w:t>
      </w:r>
      <w:r w:rsidR="00645DAD">
        <w:rPr>
          <w:rFonts w:ascii="Times New Roman" w:hAnsi="Times New Roman" w:cs="Times New Roman"/>
          <w:color w:val="000000"/>
          <w:sz w:val="28"/>
          <w:szCs w:val="28"/>
          <w:lang w:eastAsia="ru-RU"/>
        </w:rPr>
        <w:t xml:space="preserve">(Яковенко С.В.) </w:t>
      </w:r>
      <w:r w:rsidR="00D32A18" w:rsidRPr="00470960">
        <w:rPr>
          <w:rFonts w:ascii="Times New Roman" w:hAnsi="Times New Roman" w:cs="Times New Roman"/>
          <w:color w:val="000000"/>
          <w:sz w:val="28"/>
          <w:szCs w:val="28"/>
          <w:lang w:eastAsia="ru-RU"/>
        </w:rPr>
        <w:t>забезпечити обов’язкове оголошення зупинок в міському транспорті.</w:t>
      </w:r>
    </w:p>
    <w:p w:rsidR="00D32A18" w:rsidRDefault="00D32A18" w:rsidP="00E21BE4">
      <w:pPr>
        <w:tabs>
          <w:tab w:val="left" w:pos="540"/>
        </w:tabs>
        <w:spacing w:after="0" w:line="240" w:lineRule="auto"/>
        <w:ind w:right="-1" w:firstLine="627"/>
        <w:jc w:val="both"/>
        <w:rPr>
          <w:rFonts w:ascii="Times New Roman" w:hAnsi="Times New Roman" w:cs="Times New Roman"/>
          <w:b/>
          <w:bCs/>
          <w:color w:val="333333"/>
          <w:sz w:val="28"/>
          <w:szCs w:val="28"/>
          <w:lang w:eastAsia="ru-RU"/>
        </w:rPr>
      </w:pPr>
    </w:p>
    <w:p w:rsidR="00D32A18" w:rsidRPr="00470960" w:rsidRDefault="00D32A18" w:rsidP="00E21BE4">
      <w:pPr>
        <w:tabs>
          <w:tab w:val="left" w:pos="540"/>
        </w:tabs>
        <w:spacing w:after="0" w:line="240" w:lineRule="auto"/>
        <w:ind w:right="-1" w:firstLine="627"/>
        <w:jc w:val="both"/>
        <w:rPr>
          <w:rFonts w:ascii="Times New Roman" w:hAnsi="Times New Roman" w:cs="Times New Roman"/>
          <w:sz w:val="28"/>
          <w:szCs w:val="28"/>
          <w:lang w:eastAsia="ru-RU"/>
        </w:rPr>
      </w:pPr>
      <w:r w:rsidRPr="00470960">
        <w:rPr>
          <w:rFonts w:ascii="Times New Roman" w:hAnsi="Times New Roman" w:cs="Times New Roman"/>
          <w:b/>
          <w:bCs/>
          <w:color w:val="333333"/>
          <w:sz w:val="28"/>
          <w:szCs w:val="28"/>
          <w:lang w:eastAsia="ru-RU"/>
        </w:rPr>
        <w:t>5.</w:t>
      </w:r>
      <w:r w:rsidRPr="00470960">
        <w:rPr>
          <w:rFonts w:ascii="Times New Roman" w:hAnsi="Times New Roman" w:cs="Times New Roman"/>
          <w:color w:val="333333"/>
          <w:sz w:val="28"/>
          <w:szCs w:val="28"/>
          <w:lang w:eastAsia="ru-RU"/>
        </w:rPr>
        <w:t xml:space="preserve"> </w:t>
      </w:r>
      <w:r w:rsidRPr="00470960">
        <w:rPr>
          <w:rFonts w:ascii="Times New Roman" w:hAnsi="Times New Roman" w:cs="Times New Roman"/>
          <w:sz w:val="28"/>
          <w:szCs w:val="28"/>
          <w:lang w:eastAsia="ru-RU"/>
        </w:rPr>
        <w:t>Контроль за виконанням даного рішення покласти на заступників міського голови згідно з розподілом обов’язків.</w:t>
      </w:r>
    </w:p>
    <w:p w:rsidR="00D32A18" w:rsidRPr="00385FA2" w:rsidRDefault="00D32A18" w:rsidP="00E21BE4">
      <w:pPr>
        <w:spacing w:after="0" w:line="240" w:lineRule="auto"/>
        <w:ind w:right="-1"/>
        <w:jc w:val="both"/>
        <w:rPr>
          <w:rFonts w:ascii="Times New Roman" w:hAnsi="Times New Roman" w:cs="Times New Roman"/>
          <w:b/>
          <w:bCs/>
          <w:color w:val="000000"/>
          <w:sz w:val="28"/>
          <w:szCs w:val="28"/>
          <w:lang w:eastAsia="uk-UA"/>
        </w:rPr>
      </w:pPr>
    </w:p>
    <w:p w:rsidR="00D32A18" w:rsidRPr="00385FA2" w:rsidRDefault="00D32A18" w:rsidP="00E21BE4">
      <w:pPr>
        <w:spacing w:after="0" w:line="240" w:lineRule="auto"/>
        <w:ind w:right="-1"/>
        <w:jc w:val="both"/>
        <w:rPr>
          <w:rFonts w:ascii="Times New Roman" w:hAnsi="Times New Roman" w:cs="Times New Roman"/>
          <w:color w:val="000000"/>
          <w:sz w:val="27"/>
          <w:szCs w:val="27"/>
          <w:lang w:eastAsia="uk-UA"/>
        </w:rPr>
      </w:pPr>
    </w:p>
    <w:p w:rsidR="00D32A18" w:rsidRPr="00385FA2" w:rsidRDefault="00D32A18" w:rsidP="00E21BE4">
      <w:pPr>
        <w:spacing w:after="0" w:line="240" w:lineRule="auto"/>
        <w:ind w:right="-1"/>
        <w:jc w:val="both"/>
        <w:rPr>
          <w:rFonts w:ascii="Times New Roman" w:hAnsi="Times New Roman" w:cs="Times New Roman"/>
          <w:color w:val="000000"/>
          <w:sz w:val="27"/>
          <w:szCs w:val="27"/>
          <w:lang w:eastAsia="uk-UA"/>
        </w:rPr>
      </w:pPr>
    </w:p>
    <w:p w:rsidR="00D32A18" w:rsidRPr="00385FA2" w:rsidRDefault="00D32A18" w:rsidP="00E21BE4">
      <w:pPr>
        <w:spacing w:after="0" w:line="240" w:lineRule="auto"/>
        <w:ind w:right="-1"/>
        <w:jc w:val="both"/>
        <w:rPr>
          <w:rFonts w:ascii="Times New Roman" w:hAnsi="Times New Roman" w:cs="Times New Roman"/>
          <w:color w:val="000000"/>
          <w:sz w:val="27"/>
          <w:szCs w:val="27"/>
          <w:lang w:eastAsia="uk-UA"/>
        </w:rPr>
      </w:pPr>
    </w:p>
    <w:p w:rsidR="00D32A18" w:rsidRPr="00385FA2" w:rsidRDefault="00D32A18" w:rsidP="00E21BE4">
      <w:pPr>
        <w:spacing w:after="0" w:line="240" w:lineRule="auto"/>
        <w:ind w:right="-1"/>
        <w:jc w:val="both"/>
        <w:rPr>
          <w:rFonts w:ascii="Times New Roman" w:hAnsi="Times New Roman" w:cs="Times New Roman"/>
          <w:color w:val="000000"/>
          <w:sz w:val="28"/>
          <w:szCs w:val="28"/>
          <w:lang w:eastAsia="uk-UA"/>
        </w:rPr>
      </w:pPr>
      <w:r w:rsidRPr="00385FA2">
        <w:rPr>
          <w:rFonts w:ascii="Times New Roman" w:hAnsi="Times New Roman" w:cs="Times New Roman"/>
          <w:b/>
          <w:bCs/>
          <w:color w:val="000000"/>
          <w:sz w:val="28"/>
          <w:szCs w:val="28"/>
          <w:lang w:eastAsia="uk-UA"/>
        </w:rPr>
        <w:t xml:space="preserve">Міський голова </w:t>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560C31">
        <w:rPr>
          <w:rFonts w:ascii="Times New Roman" w:hAnsi="Times New Roman" w:cs="Times New Roman"/>
          <w:b/>
          <w:bCs/>
          <w:color w:val="000000"/>
          <w:sz w:val="28"/>
          <w:szCs w:val="28"/>
          <w:lang w:val="ru-RU" w:eastAsia="uk-UA"/>
        </w:rPr>
        <w:tab/>
      </w:r>
      <w:r w:rsidRPr="00385FA2">
        <w:rPr>
          <w:rFonts w:ascii="Times New Roman" w:hAnsi="Times New Roman" w:cs="Times New Roman"/>
          <w:b/>
          <w:bCs/>
          <w:color w:val="000000"/>
          <w:sz w:val="28"/>
          <w:szCs w:val="28"/>
          <w:lang w:eastAsia="uk-UA"/>
        </w:rPr>
        <w:tab/>
        <w:t>О.М. Лисенко</w:t>
      </w:r>
    </w:p>
    <w:p w:rsidR="00D32A18" w:rsidRDefault="00D32A18" w:rsidP="00E21BE4">
      <w:pPr>
        <w:spacing w:after="0" w:line="240" w:lineRule="auto"/>
        <w:ind w:right="-1"/>
        <w:jc w:val="both"/>
        <w:rPr>
          <w:rFonts w:ascii="Times New Roman" w:hAnsi="Times New Roman" w:cs="Times New Roman"/>
          <w:b/>
          <w:bCs/>
          <w:color w:val="000000"/>
          <w:sz w:val="28"/>
          <w:szCs w:val="28"/>
          <w:lang w:eastAsia="uk-UA"/>
        </w:rPr>
      </w:pPr>
    </w:p>
    <w:p w:rsidR="00D32A18" w:rsidRPr="00385FA2" w:rsidRDefault="00D32A18" w:rsidP="00E21BE4">
      <w:pPr>
        <w:spacing w:after="0" w:line="240" w:lineRule="auto"/>
        <w:ind w:right="-1"/>
        <w:jc w:val="both"/>
        <w:rPr>
          <w:rFonts w:ascii="Times New Roman" w:hAnsi="Times New Roman" w:cs="Times New Roman"/>
          <w:b/>
          <w:bCs/>
          <w:color w:val="000000"/>
          <w:sz w:val="28"/>
          <w:szCs w:val="28"/>
          <w:lang w:eastAsia="uk-UA"/>
        </w:rPr>
      </w:pPr>
    </w:p>
    <w:p w:rsidR="00D32A18" w:rsidRPr="00385FA2" w:rsidRDefault="00D32A18" w:rsidP="00E21BE4">
      <w:pPr>
        <w:keepNext/>
        <w:spacing w:after="0" w:line="240" w:lineRule="auto"/>
        <w:ind w:right="-1"/>
        <w:jc w:val="both"/>
        <w:outlineLvl w:val="0"/>
        <w:rPr>
          <w:rFonts w:ascii="Times New Roman" w:hAnsi="Times New Roman" w:cs="Times New Roman"/>
          <w:sz w:val="24"/>
          <w:szCs w:val="24"/>
          <w:lang w:eastAsia="uk-UA"/>
        </w:rPr>
      </w:pPr>
      <w:r w:rsidRPr="00385FA2">
        <w:rPr>
          <w:rFonts w:ascii="Times New Roman" w:hAnsi="Times New Roman" w:cs="Times New Roman"/>
          <w:sz w:val="24"/>
          <w:szCs w:val="24"/>
          <w:u w:val="single"/>
          <w:lang w:eastAsia="uk-UA"/>
        </w:rPr>
        <w:t>Масік 60-44-46</w:t>
      </w:r>
      <w:r w:rsidRPr="00385FA2">
        <w:rPr>
          <w:rFonts w:ascii="Times New Roman" w:hAnsi="Times New Roman" w:cs="Times New Roman"/>
          <w:sz w:val="24"/>
          <w:szCs w:val="24"/>
          <w:lang w:eastAsia="uk-UA"/>
        </w:rPr>
        <w:t xml:space="preserve">______________________________________________________________                                                                                                                                                                                                                                      </w:t>
      </w: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t>Розіслати: згідно зі списком розсилки</w:t>
      </w: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Pr="00385FA2" w:rsidRDefault="00D32A18" w:rsidP="00E21BE4">
      <w:pPr>
        <w:spacing w:after="0" w:line="240" w:lineRule="auto"/>
        <w:ind w:right="-1"/>
        <w:rPr>
          <w:rFonts w:ascii="Times New Roman" w:hAnsi="Times New Roman" w:cs="Times New Roman"/>
          <w:color w:val="000000"/>
          <w:sz w:val="24"/>
          <w:szCs w:val="24"/>
          <w:lang w:eastAsia="uk-UA"/>
        </w:rPr>
      </w:pPr>
    </w:p>
    <w:p w:rsidR="00D32A18" w:rsidRDefault="00D32A18" w:rsidP="00E21BE4">
      <w:pPr>
        <w:spacing w:after="0" w:line="240" w:lineRule="auto"/>
        <w:ind w:right="-1"/>
        <w:rPr>
          <w:rFonts w:ascii="Times New Roman" w:hAnsi="Times New Roman" w:cs="Times New Roman"/>
          <w:color w:val="000000"/>
          <w:sz w:val="24"/>
          <w:szCs w:val="24"/>
          <w:lang w:eastAsia="uk-UA"/>
        </w:rPr>
      </w:pPr>
    </w:p>
    <w:p w:rsidR="00DE2CF1" w:rsidRDefault="00DE2CF1" w:rsidP="00E21BE4">
      <w:pPr>
        <w:spacing w:after="0" w:line="240" w:lineRule="auto"/>
        <w:ind w:right="-1"/>
        <w:rPr>
          <w:rFonts w:ascii="Times New Roman" w:hAnsi="Times New Roman" w:cs="Times New Roman"/>
          <w:color w:val="000000"/>
          <w:sz w:val="24"/>
          <w:szCs w:val="24"/>
          <w:lang w:eastAsia="uk-UA"/>
        </w:rPr>
      </w:pPr>
    </w:p>
    <w:p w:rsidR="00DE2CF1" w:rsidRDefault="00DE2CF1" w:rsidP="00E21BE4">
      <w:pPr>
        <w:spacing w:after="0" w:line="240" w:lineRule="auto"/>
        <w:ind w:right="-1"/>
        <w:rPr>
          <w:rFonts w:ascii="Times New Roman" w:hAnsi="Times New Roman" w:cs="Times New Roman"/>
          <w:color w:val="000000"/>
          <w:sz w:val="24"/>
          <w:szCs w:val="24"/>
          <w:lang w:eastAsia="uk-UA"/>
        </w:rPr>
      </w:pPr>
    </w:p>
    <w:p w:rsidR="00DE2CF1" w:rsidRPr="00385FA2" w:rsidRDefault="00DE2CF1" w:rsidP="00E21BE4">
      <w:pPr>
        <w:spacing w:after="0" w:line="240" w:lineRule="auto"/>
        <w:ind w:right="-1"/>
        <w:rPr>
          <w:rFonts w:ascii="Times New Roman" w:hAnsi="Times New Roman" w:cs="Times New Roman"/>
          <w:color w:val="000000"/>
          <w:sz w:val="24"/>
          <w:szCs w:val="24"/>
          <w:lang w:eastAsia="uk-UA"/>
        </w:rPr>
      </w:pPr>
    </w:p>
    <w:p w:rsidR="00D32A18" w:rsidRPr="00DE2CF1" w:rsidRDefault="00497F27" w:rsidP="00DE2CF1">
      <w:pPr>
        <w:ind w:firstLine="708"/>
        <w:jc w:val="both"/>
        <w:rPr>
          <w:rFonts w:ascii="Times New Roman" w:hAnsi="Times New Roman" w:cs="Times New Roman"/>
          <w:sz w:val="28"/>
          <w:szCs w:val="28"/>
        </w:rPr>
      </w:pPr>
      <w:r>
        <w:rPr>
          <w:rFonts w:ascii="Times New Roman" w:hAnsi="Times New Roman" w:cs="Times New Roman"/>
          <w:b/>
          <w:noProof/>
          <w:color w:val="800080"/>
          <w:sz w:val="28"/>
          <w:szCs w:val="28"/>
        </w:rPr>
        <w:pict>
          <v:rect id="_x0000_s1029" style="position:absolute;left:0;text-align:left;margin-left:234pt;margin-top:-27pt;width:18pt;height:18pt;z-index:1" strokecolor="white"/>
        </w:pict>
      </w:r>
    </w:p>
    <w:tbl>
      <w:tblPr>
        <w:tblW w:w="9853" w:type="dxa"/>
        <w:tblInd w:w="-106" w:type="dxa"/>
        <w:tblLook w:val="00A0" w:firstRow="1" w:lastRow="0" w:firstColumn="1" w:lastColumn="0" w:noHBand="0" w:noVBand="0"/>
      </w:tblPr>
      <w:tblGrid>
        <w:gridCol w:w="9853"/>
      </w:tblGrid>
      <w:tr w:rsidR="00D32A18" w:rsidRPr="008E42CD" w:rsidTr="00DE2CF1">
        <w:trPr>
          <w:trHeight w:val="172"/>
        </w:trPr>
        <w:tc>
          <w:tcPr>
            <w:tcW w:w="9853" w:type="dxa"/>
          </w:tcPr>
          <w:p w:rsidR="00DE2CF1" w:rsidRDefault="00DE2CF1" w:rsidP="00DE2CF1">
            <w:pPr>
              <w:spacing w:after="0" w:line="240" w:lineRule="auto"/>
              <w:ind w:left="6342" w:right="-79"/>
              <w:jc w:val="center"/>
              <w:rPr>
                <w:rFonts w:ascii="Times New Roman" w:hAnsi="Times New Roman" w:cs="Times New Roman"/>
                <w:color w:val="000000"/>
                <w:sz w:val="24"/>
                <w:szCs w:val="24"/>
                <w:lang w:eastAsia="uk-UA"/>
              </w:rPr>
            </w:pPr>
          </w:p>
          <w:p w:rsidR="00D678AB" w:rsidRDefault="00D678AB" w:rsidP="00DE2CF1">
            <w:pPr>
              <w:spacing w:after="0" w:line="240" w:lineRule="auto"/>
              <w:ind w:left="6342" w:right="-79"/>
              <w:jc w:val="center"/>
              <w:rPr>
                <w:rFonts w:ascii="Times New Roman" w:hAnsi="Times New Roman" w:cs="Times New Roman"/>
                <w:color w:val="000000"/>
                <w:sz w:val="24"/>
                <w:szCs w:val="24"/>
                <w:lang w:eastAsia="uk-UA"/>
              </w:rPr>
            </w:pPr>
          </w:p>
          <w:p w:rsidR="00D32A18" w:rsidRPr="00385FA2" w:rsidRDefault="00D32A18" w:rsidP="00DE2CF1">
            <w:pPr>
              <w:spacing w:after="0" w:line="240" w:lineRule="auto"/>
              <w:ind w:left="6342" w:right="-79"/>
              <w:jc w:val="center"/>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t xml:space="preserve">Додаток </w:t>
            </w:r>
          </w:p>
        </w:tc>
      </w:tr>
      <w:tr w:rsidR="00D32A18" w:rsidRPr="008E42CD" w:rsidTr="00DE2CF1">
        <w:trPr>
          <w:trHeight w:val="338"/>
        </w:trPr>
        <w:tc>
          <w:tcPr>
            <w:tcW w:w="9853" w:type="dxa"/>
          </w:tcPr>
          <w:p w:rsidR="00D32A18" w:rsidRPr="00385FA2" w:rsidRDefault="00D32A18" w:rsidP="00267A33">
            <w:pPr>
              <w:spacing w:after="0" w:line="240" w:lineRule="auto"/>
              <w:ind w:right="-108"/>
              <w:jc w:val="right"/>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lastRenderedPageBreak/>
              <w:t>до рішення виконавчого комітету</w:t>
            </w:r>
          </w:p>
        </w:tc>
      </w:tr>
      <w:tr w:rsidR="00D32A18" w:rsidRPr="008E42CD" w:rsidTr="00DE2CF1">
        <w:trPr>
          <w:trHeight w:val="203"/>
        </w:trPr>
        <w:tc>
          <w:tcPr>
            <w:tcW w:w="9853" w:type="dxa"/>
          </w:tcPr>
          <w:p w:rsidR="00D32A18" w:rsidRPr="00385FA2" w:rsidRDefault="00D32A18" w:rsidP="00253313">
            <w:pPr>
              <w:spacing w:after="0" w:line="240" w:lineRule="auto"/>
              <w:ind w:left="6059" w:right="-1"/>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ru-RU" w:eastAsia="uk-UA"/>
              </w:rPr>
              <w:t xml:space="preserve">    </w:t>
            </w:r>
            <w:r>
              <w:rPr>
                <w:rFonts w:ascii="Times New Roman" w:hAnsi="Times New Roman" w:cs="Times New Roman"/>
                <w:color w:val="000000"/>
                <w:sz w:val="24"/>
                <w:szCs w:val="24"/>
                <w:lang w:eastAsia="uk-UA"/>
              </w:rPr>
              <w:t xml:space="preserve">від   </w:t>
            </w:r>
            <w:r w:rsidR="00253313">
              <w:rPr>
                <w:rFonts w:ascii="Times New Roman" w:hAnsi="Times New Roman" w:cs="Times New Roman"/>
                <w:color w:val="000000"/>
                <w:sz w:val="24"/>
                <w:szCs w:val="24"/>
                <w:lang w:eastAsia="uk-UA"/>
              </w:rPr>
              <w:t>12.12.2017</w:t>
            </w:r>
            <w:r>
              <w:rPr>
                <w:rFonts w:ascii="Times New Roman" w:hAnsi="Times New Roman" w:cs="Times New Roman"/>
                <w:color w:val="000000"/>
                <w:sz w:val="24"/>
                <w:szCs w:val="24"/>
                <w:lang w:eastAsia="uk-UA"/>
              </w:rPr>
              <w:t xml:space="preserve">    </w:t>
            </w:r>
            <w:r w:rsidRPr="00385FA2">
              <w:rPr>
                <w:rFonts w:ascii="Times New Roman" w:hAnsi="Times New Roman" w:cs="Times New Roman"/>
                <w:color w:val="000000"/>
                <w:sz w:val="24"/>
                <w:szCs w:val="24"/>
                <w:lang w:eastAsia="uk-UA"/>
              </w:rPr>
              <w:t>№</w:t>
            </w:r>
            <w:r w:rsidR="00253313">
              <w:rPr>
                <w:rFonts w:ascii="Times New Roman" w:hAnsi="Times New Roman" w:cs="Times New Roman"/>
                <w:color w:val="000000"/>
                <w:sz w:val="24"/>
                <w:szCs w:val="24"/>
                <w:lang w:eastAsia="uk-UA"/>
              </w:rPr>
              <w:t xml:space="preserve"> 657</w:t>
            </w:r>
            <w:bookmarkStart w:id="0" w:name="_GoBack"/>
            <w:bookmarkEnd w:id="0"/>
          </w:p>
        </w:tc>
      </w:tr>
    </w:tbl>
    <w:p w:rsidR="00D32A18" w:rsidRPr="00385FA2" w:rsidRDefault="00D32A18" w:rsidP="00E21BE4">
      <w:pPr>
        <w:spacing w:after="0" w:line="240" w:lineRule="auto"/>
        <w:ind w:right="-1"/>
        <w:rPr>
          <w:rFonts w:ascii="Times New Roman" w:hAnsi="Times New Roman" w:cs="Times New Roman"/>
          <w:color w:val="000000"/>
          <w:sz w:val="28"/>
          <w:szCs w:val="28"/>
          <w:lang w:eastAsia="uk-UA"/>
        </w:rPr>
      </w:pPr>
    </w:p>
    <w:p w:rsidR="00D32A18" w:rsidRPr="00D678AB" w:rsidRDefault="00D32A18" w:rsidP="00E21BE4">
      <w:pPr>
        <w:keepNext/>
        <w:keepLines/>
        <w:spacing w:after="0" w:line="240" w:lineRule="auto"/>
        <w:ind w:right="-1"/>
        <w:jc w:val="center"/>
        <w:outlineLvl w:val="2"/>
        <w:rPr>
          <w:rFonts w:ascii="Times New Roman" w:hAnsi="Times New Roman" w:cs="Times New Roman"/>
          <w:b/>
          <w:bCs/>
          <w:spacing w:val="10"/>
          <w:sz w:val="28"/>
          <w:szCs w:val="28"/>
          <w:lang w:eastAsia="ru-RU"/>
        </w:rPr>
      </w:pPr>
      <w:r w:rsidRPr="00D678AB">
        <w:rPr>
          <w:rFonts w:ascii="Times New Roman" w:hAnsi="Times New Roman" w:cs="Times New Roman"/>
          <w:b/>
          <w:bCs/>
          <w:spacing w:val="10"/>
          <w:sz w:val="28"/>
          <w:szCs w:val="28"/>
          <w:lang w:eastAsia="ru-RU"/>
        </w:rPr>
        <w:t>Інформація</w:t>
      </w:r>
    </w:p>
    <w:p w:rsidR="00D32A18" w:rsidRPr="00D678AB" w:rsidRDefault="00D32A18" w:rsidP="00E21BE4">
      <w:pPr>
        <w:keepNext/>
        <w:keepLines/>
        <w:spacing w:after="0" w:line="240" w:lineRule="auto"/>
        <w:ind w:right="-1"/>
        <w:jc w:val="center"/>
        <w:outlineLvl w:val="2"/>
        <w:rPr>
          <w:rFonts w:ascii="Times New Roman" w:hAnsi="Times New Roman" w:cs="Times New Roman"/>
          <w:b/>
          <w:bCs/>
          <w:spacing w:val="10"/>
          <w:sz w:val="28"/>
          <w:szCs w:val="28"/>
          <w:lang w:eastAsia="ru-RU"/>
        </w:rPr>
      </w:pPr>
      <w:bookmarkStart w:id="1" w:name="bookmark3"/>
      <w:r w:rsidRPr="00D678AB">
        <w:rPr>
          <w:rFonts w:ascii="Times New Roman" w:hAnsi="Times New Roman" w:cs="Times New Roman"/>
          <w:b/>
          <w:bCs/>
          <w:spacing w:val="10"/>
          <w:sz w:val="28"/>
          <w:szCs w:val="28"/>
          <w:lang w:eastAsia="ru-RU"/>
        </w:rPr>
        <w:t>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bookmarkEnd w:id="1"/>
    </w:p>
    <w:p w:rsidR="00DE2CF1" w:rsidRPr="00D678AB" w:rsidRDefault="00DE2CF1" w:rsidP="00E21BE4">
      <w:pPr>
        <w:tabs>
          <w:tab w:val="left" w:pos="-5400"/>
          <w:tab w:val="left" w:pos="-4275"/>
        </w:tabs>
        <w:spacing w:after="0" w:line="240" w:lineRule="auto"/>
        <w:ind w:right="-1"/>
        <w:jc w:val="both"/>
        <w:rPr>
          <w:rFonts w:ascii="Times New Roman" w:hAnsi="Times New Roman" w:cs="Times New Roman"/>
          <w:b/>
          <w:bCs/>
          <w:color w:val="000000"/>
          <w:sz w:val="28"/>
          <w:szCs w:val="28"/>
          <w:lang w:eastAsia="uk-UA"/>
        </w:rPr>
      </w:pPr>
    </w:p>
    <w:p w:rsidR="00D32A18" w:rsidRPr="00560C31" w:rsidRDefault="00D32A18" w:rsidP="00E21BE4">
      <w:pPr>
        <w:tabs>
          <w:tab w:val="left" w:pos="-5400"/>
          <w:tab w:val="left" w:pos="-4275"/>
        </w:tabs>
        <w:spacing w:after="0" w:line="240" w:lineRule="auto"/>
        <w:ind w:right="-1"/>
        <w:jc w:val="both"/>
        <w:rPr>
          <w:rFonts w:ascii="Times New Roman" w:hAnsi="Times New Roman" w:cs="Times New Roman"/>
          <w:b/>
          <w:bCs/>
          <w:sz w:val="28"/>
          <w:szCs w:val="28"/>
          <w:lang w:eastAsia="uk-UA"/>
        </w:rPr>
      </w:pPr>
      <w:r w:rsidRPr="00560C31">
        <w:rPr>
          <w:rFonts w:ascii="Times New Roman" w:hAnsi="Times New Roman" w:cs="Times New Roman"/>
          <w:b/>
          <w:bCs/>
          <w:sz w:val="28"/>
          <w:szCs w:val="28"/>
          <w:lang w:eastAsia="uk-UA"/>
        </w:rPr>
        <w:t>Пункт 1. Виконується.</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 xml:space="preserve">За рахунок коштів міського бюджету на безоплатне зубне протезування              32 інвалідів війни профінансовано 47,1 тис. грн., що становило 100% від потреби.     </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Протезування осіб з інвалідністю внаслідок загального захворювання та з дитинства проводиться після протезування пільгових категорій, які мають право на позачергове та першочергове протезування. Протезування осіб з інвалідністю внаслідок загального захворювання у 2017 році не проводилос</w:t>
      </w:r>
      <w:r>
        <w:rPr>
          <w:rFonts w:ascii="Times New Roman" w:hAnsi="Times New Roman" w:cs="Times New Roman"/>
          <w:sz w:val="28"/>
          <w:szCs w:val="28"/>
          <w:lang w:eastAsia="uk-UA"/>
        </w:rPr>
        <w:t>ь (потребує</w:t>
      </w:r>
      <w:r w:rsidRPr="00560C31">
        <w:rPr>
          <w:rFonts w:ascii="Times New Roman" w:hAnsi="Times New Roman" w:cs="Times New Roman"/>
          <w:sz w:val="28"/>
          <w:szCs w:val="28"/>
          <w:lang w:eastAsia="uk-UA"/>
        </w:rPr>
        <w:t xml:space="preserve"> 61 особа).</w:t>
      </w:r>
    </w:p>
    <w:p w:rsidR="00D32A18" w:rsidRPr="00560C31" w:rsidRDefault="00D32A18" w:rsidP="00E21BE4">
      <w:pPr>
        <w:spacing w:after="0" w:line="240" w:lineRule="auto"/>
        <w:ind w:right="-1" w:firstLine="708"/>
        <w:jc w:val="both"/>
        <w:rPr>
          <w:rFonts w:ascii="Times New Roman" w:hAnsi="Times New Roman" w:cs="Times New Roman"/>
          <w:color w:val="FF0000"/>
          <w:sz w:val="28"/>
          <w:szCs w:val="28"/>
          <w:lang w:eastAsia="uk-UA"/>
        </w:rPr>
      </w:pPr>
      <w:r w:rsidRPr="00560C31">
        <w:rPr>
          <w:rFonts w:ascii="Times New Roman" w:hAnsi="Times New Roman" w:cs="Times New Roman"/>
          <w:sz w:val="28"/>
          <w:szCs w:val="28"/>
          <w:lang w:eastAsia="uk-UA"/>
        </w:rPr>
        <w:t>Значна увага приділяється забезпеченню осіб з інвалідністю слуховими апаратами. За звітний період придбано 99 слухових апаратів, які видані потребуючим хворим (у тому числі 3 інвалідам війни).</w:t>
      </w:r>
      <w:r w:rsidRPr="00560C31">
        <w:rPr>
          <w:rFonts w:ascii="Times New Roman" w:hAnsi="Times New Roman" w:cs="Times New Roman"/>
          <w:color w:val="FF0000"/>
          <w:sz w:val="28"/>
          <w:szCs w:val="28"/>
          <w:lang w:eastAsia="uk-UA"/>
        </w:rPr>
        <w:t xml:space="preserve"> </w:t>
      </w:r>
    </w:p>
    <w:p w:rsidR="00D32A18" w:rsidRPr="00560C31" w:rsidRDefault="00D32A18" w:rsidP="00E21BE4">
      <w:pPr>
        <w:tabs>
          <w:tab w:val="num" w:pos="-5400"/>
        </w:tabs>
        <w:spacing w:after="0" w:line="240" w:lineRule="auto"/>
        <w:ind w:right="-1"/>
        <w:jc w:val="both"/>
        <w:rPr>
          <w:rFonts w:ascii="Times New Roman" w:hAnsi="Times New Roman" w:cs="Times New Roman"/>
          <w:sz w:val="28"/>
          <w:szCs w:val="28"/>
          <w:lang w:eastAsia="uk-UA"/>
        </w:rPr>
      </w:pPr>
      <w:r w:rsidRPr="00560C31">
        <w:rPr>
          <w:rFonts w:ascii="Times New Roman" w:hAnsi="Times New Roman" w:cs="Times New Roman"/>
          <w:color w:val="FF0000"/>
          <w:sz w:val="28"/>
          <w:szCs w:val="28"/>
          <w:lang w:eastAsia="uk-UA"/>
        </w:rPr>
        <w:tab/>
      </w:r>
      <w:r w:rsidRPr="00560C31">
        <w:rPr>
          <w:rFonts w:ascii="Times New Roman" w:hAnsi="Times New Roman" w:cs="Times New Roman"/>
          <w:sz w:val="28"/>
          <w:szCs w:val="28"/>
          <w:lang w:eastAsia="uk-UA"/>
        </w:rPr>
        <w:t xml:space="preserve">Штучними кришталиками за власні кошти потребуючих забезпечено               69 осіб. </w:t>
      </w:r>
    </w:p>
    <w:p w:rsidR="00D32A18" w:rsidRPr="00560C31" w:rsidRDefault="00D32A18" w:rsidP="00E21BE4">
      <w:pPr>
        <w:tabs>
          <w:tab w:val="num" w:pos="-5400"/>
        </w:tabs>
        <w:spacing w:after="0" w:line="240" w:lineRule="auto"/>
        <w:ind w:right="-1"/>
        <w:jc w:val="both"/>
        <w:rPr>
          <w:rFonts w:ascii="Times New Roman" w:hAnsi="Times New Roman" w:cs="Times New Roman"/>
          <w:sz w:val="28"/>
          <w:szCs w:val="28"/>
          <w:lang w:eastAsia="uk-UA"/>
        </w:rPr>
      </w:pPr>
      <w:r w:rsidRPr="00560C31">
        <w:rPr>
          <w:rFonts w:ascii="Times New Roman" w:hAnsi="Times New Roman" w:cs="Times New Roman"/>
          <w:color w:val="FF0000"/>
          <w:sz w:val="28"/>
          <w:szCs w:val="28"/>
          <w:lang w:eastAsia="uk-UA"/>
        </w:rPr>
        <w:tab/>
      </w:r>
      <w:r w:rsidRPr="00560C31">
        <w:rPr>
          <w:rFonts w:ascii="Times New Roman" w:hAnsi="Times New Roman" w:cs="Times New Roman"/>
          <w:sz w:val="28"/>
          <w:szCs w:val="28"/>
          <w:lang w:eastAsia="uk-UA"/>
        </w:rPr>
        <w:t>За рахунок коштів державного бюджету 4 особи забезпечено кардіостимуляторами на загальну суму 51,2 тис. грн.</w:t>
      </w:r>
    </w:p>
    <w:p w:rsidR="00D32A18" w:rsidRPr="00560C31" w:rsidRDefault="00D32A18" w:rsidP="00E21BE4">
      <w:pPr>
        <w:tabs>
          <w:tab w:val="left" w:pos="540"/>
        </w:tabs>
        <w:spacing w:after="0" w:line="240" w:lineRule="auto"/>
        <w:ind w:right="-1"/>
        <w:jc w:val="both"/>
        <w:rPr>
          <w:rFonts w:ascii="Times New Roman" w:hAnsi="Times New Roman" w:cs="Times New Roman"/>
          <w:b/>
          <w:bCs/>
          <w:color w:val="FF0000"/>
          <w:sz w:val="28"/>
          <w:szCs w:val="28"/>
          <w:lang w:eastAsia="ru-RU"/>
        </w:rPr>
      </w:pPr>
    </w:p>
    <w:p w:rsidR="00D32A18" w:rsidRPr="00560C31" w:rsidRDefault="00D32A18" w:rsidP="00E21BE4">
      <w:pPr>
        <w:spacing w:after="0" w:line="240" w:lineRule="auto"/>
        <w:ind w:right="-1"/>
        <w:jc w:val="both"/>
        <w:rPr>
          <w:rFonts w:ascii="Times New Roman" w:hAnsi="Times New Roman" w:cs="Times New Roman"/>
          <w:b/>
          <w:bCs/>
          <w:sz w:val="28"/>
          <w:szCs w:val="28"/>
          <w:lang w:eastAsia="uk-UA"/>
        </w:rPr>
      </w:pPr>
      <w:r w:rsidRPr="00560C31">
        <w:rPr>
          <w:rFonts w:ascii="Times New Roman" w:hAnsi="Times New Roman" w:cs="Times New Roman"/>
          <w:b/>
          <w:bCs/>
          <w:sz w:val="28"/>
          <w:szCs w:val="28"/>
          <w:lang w:eastAsia="uk-UA"/>
        </w:rPr>
        <w:t>Пункт 2. Виконується.</w:t>
      </w:r>
    </w:p>
    <w:p w:rsidR="00D32A18" w:rsidRPr="00560C31" w:rsidRDefault="00D32A18" w:rsidP="00E21BE4">
      <w:pPr>
        <w:spacing w:after="0" w:line="240" w:lineRule="auto"/>
        <w:ind w:right="-1" w:firstLine="708"/>
        <w:jc w:val="both"/>
        <w:rPr>
          <w:rFonts w:ascii="Times New Roman CYR" w:hAnsi="Times New Roman CYR" w:cs="Times New Roman CYR"/>
          <w:sz w:val="28"/>
          <w:szCs w:val="28"/>
          <w:lang w:eastAsia="ru-RU"/>
        </w:rPr>
      </w:pPr>
      <w:r w:rsidRPr="00560C31">
        <w:rPr>
          <w:rFonts w:ascii="Times New Roman" w:hAnsi="Times New Roman" w:cs="Times New Roman"/>
          <w:sz w:val="28"/>
          <w:szCs w:val="28"/>
          <w:lang w:eastAsia="uk-UA"/>
        </w:rPr>
        <w:t xml:space="preserve">З початку 2017 року </w:t>
      </w:r>
      <w:r w:rsidRPr="00560C31">
        <w:rPr>
          <w:rFonts w:ascii="Times New Roman" w:hAnsi="Times New Roman" w:cs="Times New Roman"/>
          <w:sz w:val="28"/>
          <w:szCs w:val="28"/>
          <w:lang w:eastAsia="ru-RU"/>
        </w:rPr>
        <w:t xml:space="preserve">135 </w:t>
      </w:r>
      <w:r w:rsidRPr="00560C31">
        <w:rPr>
          <w:rFonts w:ascii="Times New Roman CYR" w:hAnsi="Times New Roman CYR" w:cs="Times New Roman CYR"/>
          <w:sz w:val="28"/>
          <w:szCs w:val="28"/>
          <w:lang w:eastAsia="ru-RU"/>
        </w:rPr>
        <w:t>візків (36% від потреби) та 869 інших засобів реабілітації (33% від потреби) видано потребуючим особам з інвалідністю. Залишається потреба у видачі 1 767 засобів реабілітації та 243 візків, в тому числі 83 дитини з інвалідністю потребують у забезпеченні 10</w:t>
      </w:r>
      <w:r>
        <w:rPr>
          <w:rFonts w:ascii="Times New Roman CYR" w:hAnsi="Times New Roman CYR" w:cs="Times New Roman CYR"/>
          <w:sz w:val="28"/>
          <w:szCs w:val="28"/>
          <w:lang w:eastAsia="ru-RU"/>
        </w:rPr>
        <w:t xml:space="preserve">6 засобами реабілітації та </w:t>
      </w:r>
      <w:r w:rsidRPr="00560C31">
        <w:rPr>
          <w:rFonts w:ascii="Times New Roman CYR" w:hAnsi="Times New Roman CYR" w:cs="Times New Roman CYR"/>
          <w:sz w:val="28"/>
          <w:szCs w:val="28"/>
          <w:lang w:eastAsia="ru-RU"/>
        </w:rPr>
        <w:t>30 кріслами колісними.</w:t>
      </w:r>
      <w:r w:rsidRPr="00560C31">
        <w:rPr>
          <w:rFonts w:ascii="Times New Roman" w:hAnsi="Times New Roman" w:cs="Times New Roman"/>
          <w:sz w:val="24"/>
          <w:szCs w:val="24"/>
          <w:lang w:eastAsia="ru-RU"/>
        </w:rPr>
        <w:t xml:space="preserve"> </w:t>
      </w:r>
      <w:r w:rsidRPr="00560C31">
        <w:rPr>
          <w:rFonts w:ascii="Times New Roman" w:hAnsi="Times New Roman" w:cs="Times New Roman"/>
          <w:sz w:val="28"/>
          <w:szCs w:val="28"/>
          <w:lang w:eastAsia="ru-RU"/>
        </w:rPr>
        <w:t>Причиною незабезпечення осіб з інвалідністю технічними засобами реабілітації є те, що заводи-виробники тільки з червня поточного року розпочали роботу по забезпеченню потребуючих засобами реабілітації, замовлених ще в минулому році.</w:t>
      </w:r>
    </w:p>
    <w:p w:rsidR="00D32A18" w:rsidRPr="00560C31" w:rsidRDefault="00D32A18" w:rsidP="00E21BE4">
      <w:pPr>
        <w:shd w:val="clear" w:color="auto" w:fill="FFFFFF"/>
        <w:spacing w:after="0" w:line="240" w:lineRule="auto"/>
        <w:ind w:right="-1" w:firstLine="708"/>
        <w:jc w:val="both"/>
        <w:rPr>
          <w:rFonts w:ascii="Times New Roman" w:hAnsi="Times New Roman" w:cs="Times New Roman"/>
          <w:sz w:val="28"/>
          <w:szCs w:val="28"/>
          <w:lang w:eastAsia="ru-RU"/>
        </w:rPr>
      </w:pPr>
      <w:r w:rsidRPr="00560C31">
        <w:rPr>
          <w:rFonts w:ascii="Times New Roman" w:hAnsi="Times New Roman" w:cs="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 засобом реабілітації, можуть його отримати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(надалі – територіальний центр «Берегиня»), послугами якого з початку року скористалися 262 особи, в тому числі 26 особам з інвалідністю було надано відповідні засоби пересування. Усього у користуванні потребуючого населення перебуває 674 засоби пересування та реабілітації із загальної кількості                        710 засобів.</w:t>
      </w:r>
    </w:p>
    <w:p w:rsidR="00D32A18" w:rsidRPr="00560C31" w:rsidRDefault="00D32A18" w:rsidP="00E21BE4">
      <w:pPr>
        <w:spacing w:after="0" w:line="240" w:lineRule="auto"/>
        <w:ind w:right="-1"/>
        <w:jc w:val="both"/>
        <w:rPr>
          <w:rFonts w:ascii="Times New Roman" w:hAnsi="Times New Roman" w:cs="Times New Roman"/>
          <w:b/>
          <w:bCs/>
          <w:sz w:val="28"/>
          <w:szCs w:val="28"/>
          <w:lang w:eastAsia="uk-UA"/>
        </w:rPr>
      </w:pPr>
    </w:p>
    <w:p w:rsidR="00D32A18" w:rsidRDefault="00D32A18" w:rsidP="00E21BE4">
      <w:pPr>
        <w:spacing w:after="0" w:line="240" w:lineRule="auto"/>
        <w:ind w:left="6372" w:right="-1" w:firstLine="708"/>
        <w:jc w:val="right"/>
        <w:rPr>
          <w:rFonts w:ascii="Times New Roman" w:hAnsi="Times New Roman" w:cs="Times New Roman"/>
          <w:sz w:val="24"/>
          <w:szCs w:val="24"/>
          <w:lang w:eastAsia="uk-UA"/>
        </w:rPr>
      </w:pPr>
    </w:p>
    <w:p w:rsidR="00D32A18" w:rsidRPr="00560C31" w:rsidRDefault="00D32A18" w:rsidP="00E21BE4">
      <w:pPr>
        <w:spacing w:after="0" w:line="240" w:lineRule="auto"/>
        <w:ind w:left="6372" w:right="-1" w:firstLine="708"/>
        <w:jc w:val="right"/>
        <w:rPr>
          <w:rFonts w:ascii="Times New Roman" w:hAnsi="Times New Roman" w:cs="Times New Roman"/>
          <w:sz w:val="24"/>
          <w:szCs w:val="24"/>
          <w:lang w:eastAsia="uk-UA"/>
        </w:rPr>
      </w:pPr>
      <w:r w:rsidRPr="00560C31">
        <w:rPr>
          <w:rFonts w:ascii="Times New Roman" w:hAnsi="Times New Roman" w:cs="Times New Roman"/>
          <w:sz w:val="24"/>
          <w:szCs w:val="24"/>
          <w:lang w:eastAsia="uk-UA"/>
        </w:rPr>
        <w:t>Продовження додатку</w:t>
      </w:r>
    </w:p>
    <w:p w:rsidR="00D32A18" w:rsidRDefault="00D32A18" w:rsidP="00E21BE4">
      <w:pPr>
        <w:spacing w:after="0" w:line="240" w:lineRule="auto"/>
        <w:ind w:right="-1"/>
        <w:jc w:val="both"/>
        <w:rPr>
          <w:rFonts w:ascii="Times New Roman" w:hAnsi="Times New Roman" w:cs="Times New Roman"/>
          <w:b/>
          <w:bCs/>
          <w:sz w:val="28"/>
          <w:szCs w:val="28"/>
          <w:lang w:eastAsia="uk-UA"/>
        </w:rPr>
      </w:pPr>
    </w:p>
    <w:p w:rsidR="00D32A18" w:rsidRPr="00560C31" w:rsidRDefault="00D32A18" w:rsidP="00E21BE4">
      <w:pPr>
        <w:spacing w:after="0" w:line="240" w:lineRule="auto"/>
        <w:ind w:right="-1"/>
        <w:jc w:val="both"/>
        <w:rPr>
          <w:rFonts w:ascii="Times New Roman" w:hAnsi="Times New Roman" w:cs="Times New Roman"/>
          <w:b/>
          <w:bCs/>
          <w:sz w:val="28"/>
          <w:szCs w:val="28"/>
          <w:lang w:eastAsia="uk-UA"/>
        </w:rPr>
      </w:pPr>
      <w:r w:rsidRPr="00560C31">
        <w:rPr>
          <w:rFonts w:ascii="Times New Roman" w:hAnsi="Times New Roman" w:cs="Times New Roman"/>
          <w:b/>
          <w:bCs/>
          <w:sz w:val="28"/>
          <w:szCs w:val="28"/>
          <w:lang w:eastAsia="uk-UA"/>
        </w:rPr>
        <w:t>Пункт 3. Виконується.</w:t>
      </w:r>
    </w:p>
    <w:p w:rsidR="00D32A18" w:rsidRPr="00E21BE4" w:rsidRDefault="00D32A18" w:rsidP="00E21BE4">
      <w:pPr>
        <w:spacing w:after="0" w:line="240" w:lineRule="auto"/>
        <w:ind w:right="-1" w:firstLine="708"/>
        <w:jc w:val="both"/>
        <w:rPr>
          <w:rFonts w:ascii="Times New Roman" w:hAnsi="Times New Roman" w:cs="Times New Roman"/>
          <w:b/>
          <w:bCs/>
          <w:sz w:val="28"/>
          <w:szCs w:val="28"/>
          <w:lang w:eastAsia="uk-UA"/>
        </w:rPr>
      </w:pPr>
      <w:r w:rsidRPr="00560C31">
        <w:rPr>
          <w:rFonts w:ascii="Times New Roman" w:hAnsi="Times New Roman" w:cs="Times New Roman"/>
          <w:sz w:val="28"/>
          <w:szCs w:val="28"/>
        </w:rPr>
        <w:t>Сумським міським</w:t>
      </w:r>
      <w:r>
        <w:rPr>
          <w:rFonts w:ascii="Times New Roman" w:hAnsi="Times New Roman" w:cs="Times New Roman"/>
          <w:sz w:val="28"/>
          <w:szCs w:val="28"/>
        </w:rPr>
        <w:t xml:space="preserve"> </w:t>
      </w:r>
      <w:r w:rsidRPr="00560C31">
        <w:rPr>
          <w:rFonts w:ascii="Times New Roman" w:hAnsi="Times New Roman" w:cs="Times New Roman"/>
          <w:sz w:val="28"/>
          <w:szCs w:val="28"/>
        </w:rPr>
        <w:t>центром зайнятості проводиться</w:t>
      </w:r>
      <w:r>
        <w:rPr>
          <w:rFonts w:ascii="Times New Roman" w:hAnsi="Times New Roman" w:cs="Times New Roman"/>
          <w:sz w:val="28"/>
          <w:szCs w:val="28"/>
        </w:rPr>
        <w:t xml:space="preserve"> </w:t>
      </w:r>
      <w:r w:rsidRPr="00560C31">
        <w:rPr>
          <w:rFonts w:ascii="Times New Roman" w:hAnsi="Times New Roman" w:cs="Times New Roman"/>
          <w:sz w:val="28"/>
          <w:szCs w:val="28"/>
        </w:rPr>
        <w:t>робота</w:t>
      </w:r>
      <w:r>
        <w:rPr>
          <w:rFonts w:ascii="Times New Roman" w:hAnsi="Times New Roman" w:cs="Times New Roman"/>
          <w:sz w:val="28"/>
          <w:szCs w:val="28"/>
        </w:rPr>
        <w:t xml:space="preserve"> </w:t>
      </w:r>
      <w:r w:rsidRPr="00560C31">
        <w:rPr>
          <w:rFonts w:ascii="Times New Roman" w:hAnsi="Times New Roman" w:cs="Times New Roman"/>
          <w:sz w:val="28"/>
          <w:szCs w:val="28"/>
        </w:rPr>
        <w:t>по</w:t>
      </w:r>
      <w:r>
        <w:rPr>
          <w:rFonts w:ascii="Times New Roman" w:hAnsi="Times New Roman" w:cs="Times New Roman"/>
          <w:b/>
          <w:bCs/>
          <w:sz w:val="28"/>
          <w:szCs w:val="28"/>
          <w:lang w:eastAsia="uk-UA"/>
        </w:rPr>
        <w:t xml:space="preserve"> </w:t>
      </w:r>
      <w:r w:rsidRPr="00560C31">
        <w:rPr>
          <w:rFonts w:ascii="Times New Roman" w:hAnsi="Times New Roman" w:cs="Times New Roman"/>
          <w:sz w:val="28"/>
          <w:szCs w:val="28"/>
        </w:rPr>
        <w:t xml:space="preserve">працевлаштуванню осіб з інвалідністю на підприємства, установи і організації міста на робочі місця із звичайними умовами праці або на спеціально створені робочі місця. Для ознайомлення з наявними вакансіями для осіб з інвалідністю щороку проводяться ярмарки вакансій, семінари з роботодавцями та круглі столи. </w:t>
      </w:r>
    </w:p>
    <w:p w:rsidR="00D32A18" w:rsidRPr="00560C31" w:rsidRDefault="00D32A18" w:rsidP="00E21BE4">
      <w:pPr>
        <w:pStyle w:val="ad"/>
        <w:spacing w:after="0" w:line="240" w:lineRule="auto"/>
        <w:ind w:left="0" w:right="-1" w:firstLine="709"/>
        <w:jc w:val="both"/>
        <w:rPr>
          <w:rFonts w:ascii="Times New Roman" w:hAnsi="Times New Roman" w:cs="Times New Roman"/>
          <w:sz w:val="28"/>
          <w:szCs w:val="28"/>
        </w:rPr>
      </w:pPr>
      <w:r w:rsidRPr="00560C31">
        <w:rPr>
          <w:rFonts w:ascii="Times New Roman" w:hAnsi="Times New Roman" w:cs="Times New Roman"/>
          <w:sz w:val="28"/>
          <w:szCs w:val="28"/>
        </w:rPr>
        <w:t>На обліку в Сумському міському центрі зайнятості прот</w:t>
      </w:r>
      <w:r>
        <w:rPr>
          <w:rFonts w:ascii="Times New Roman" w:hAnsi="Times New Roman" w:cs="Times New Roman"/>
          <w:sz w:val="28"/>
          <w:szCs w:val="28"/>
        </w:rPr>
        <w:t>ягом звітного періоду перебувала 331 особа з інвалідністю, якій</w:t>
      </w:r>
      <w:r w:rsidRPr="00560C31">
        <w:rPr>
          <w:rFonts w:ascii="Times New Roman" w:hAnsi="Times New Roman" w:cs="Times New Roman"/>
          <w:sz w:val="28"/>
          <w:szCs w:val="28"/>
        </w:rPr>
        <w:t xml:space="preserve"> було запропоновано</w:t>
      </w:r>
      <w:r>
        <w:rPr>
          <w:rFonts w:ascii="Times New Roman" w:hAnsi="Times New Roman" w:cs="Times New Roman"/>
          <w:sz w:val="28"/>
          <w:szCs w:val="28"/>
        </w:rPr>
        <w:t xml:space="preserve">                    171 вакансю</w:t>
      </w:r>
      <w:r w:rsidRPr="00560C31">
        <w:rPr>
          <w:rFonts w:ascii="Times New Roman" w:hAnsi="Times New Roman" w:cs="Times New Roman"/>
          <w:sz w:val="28"/>
          <w:szCs w:val="28"/>
        </w:rPr>
        <w:t xml:space="preserve"> від 63 підприємств, установ, організацій міста. Працевлаштована 71 особа. </w:t>
      </w:r>
    </w:p>
    <w:p w:rsidR="00D32A18" w:rsidRPr="00560C31" w:rsidRDefault="00D32A18" w:rsidP="00E21BE4">
      <w:pPr>
        <w:spacing w:after="0" w:line="240" w:lineRule="auto"/>
        <w:ind w:right="-1"/>
        <w:jc w:val="both"/>
        <w:rPr>
          <w:rFonts w:ascii="Times New Roman" w:hAnsi="Times New Roman" w:cs="Times New Roman"/>
          <w:b/>
          <w:bCs/>
          <w:color w:val="FF0000"/>
          <w:sz w:val="28"/>
          <w:szCs w:val="28"/>
          <w:lang w:eastAsia="uk-UA"/>
        </w:rPr>
      </w:pPr>
    </w:p>
    <w:p w:rsidR="00D32A18" w:rsidRPr="00560C31" w:rsidRDefault="00D32A18" w:rsidP="00E21BE4">
      <w:pPr>
        <w:spacing w:after="0" w:line="240" w:lineRule="auto"/>
        <w:ind w:right="-1"/>
        <w:jc w:val="both"/>
        <w:rPr>
          <w:rFonts w:ascii="Times New Roman" w:hAnsi="Times New Roman" w:cs="Times New Roman"/>
          <w:b/>
          <w:bCs/>
          <w:sz w:val="28"/>
          <w:szCs w:val="28"/>
          <w:lang w:eastAsia="uk-UA"/>
        </w:rPr>
      </w:pPr>
      <w:r w:rsidRPr="00560C31">
        <w:rPr>
          <w:rFonts w:ascii="Times New Roman" w:hAnsi="Times New Roman" w:cs="Times New Roman"/>
          <w:b/>
          <w:bCs/>
          <w:sz w:val="28"/>
          <w:szCs w:val="28"/>
          <w:lang w:eastAsia="uk-UA"/>
        </w:rPr>
        <w:t>Пункт 4. Виконується.</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 xml:space="preserve">2 особи з інвалідністю отримали одноразову допомогу по безробіттю для організації підприємницької діяльності. </w:t>
      </w:r>
    </w:p>
    <w:p w:rsidR="00D32A18" w:rsidRPr="00560C31" w:rsidRDefault="00D32A18" w:rsidP="00E21BE4">
      <w:pPr>
        <w:spacing w:after="0" w:line="240" w:lineRule="auto"/>
        <w:ind w:right="-1" w:firstLine="708"/>
        <w:jc w:val="both"/>
        <w:rPr>
          <w:rFonts w:ascii="Times New Roman" w:hAnsi="Times New Roman" w:cs="Times New Roman"/>
          <w:color w:val="FF0000"/>
          <w:sz w:val="28"/>
          <w:szCs w:val="28"/>
          <w:lang w:eastAsia="uk-UA"/>
        </w:rPr>
      </w:pPr>
    </w:p>
    <w:p w:rsidR="00D32A18" w:rsidRPr="00560C31" w:rsidRDefault="00D32A18" w:rsidP="00E21BE4">
      <w:pPr>
        <w:spacing w:after="0" w:line="240" w:lineRule="auto"/>
        <w:ind w:right="-1"/>
        <w:jc w:val="both"/>
        <w:rPr>
          <w:rFonts w:ascii="Times New Roman" w:hAnsi="Times New Roman" w:cs="Times New Roman"/>
          <w:b/>
          <w:bCs/>
          <w:sz w:val="28"/>
          <w:szCs w:val="28"/>
          <w:lang w:eastAsia="uk-UA"/>
        </w:rPr>
      </w:pPr>
      <w:r w:rsidRPr="00560C31">
        <w:rPr>
          <w:rFonts w:ascii="Times New Roman" w:hAnsi="Times New Roman" w:cs="Times New Roman"/>
          <w:b/>
          <w:bCs/>
          <w:sz w:val="28"/>
          <w:szCs w:val="28"/>
          <w:lang w:eastAsia="uk-UA"/>
        </w:rPr>
        <w:t>Пункт 5. Виконується.</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 xml:space="preserve">Профорієнтаційні та профконсультаційні послуги надані 305 особам з інвалідністю, які звернулися до Сумського міського центру зайнятості.  </w:t>
      </w:r>
    </w:p>
    <w:p w:rsidR="00D32A18" w:rsidRPr="00130EFB" w:rsidRDefault="00D32A18" w:rsidP="00E21BE4">
      <w:pPr>
        <w:pStyle w:val="ad"/>
        <w:spacing w:after="0"/>
        <w:ind w:left="0" w:right="-1" w:firstLine="708"/>
        <w:jc w:val="both"/>
        <w:rPr>
          <w:rFonts w:ascii="Times New Roman" w:hAnsi="Times New Roman" w:cs="Times New Roman"/>
          <w:sz w:val="28"/>
          <w:szCs w:val="28"/>
        </w:rPr>
      </w:pPr>
      <w:r w:rsidRPr="00560C31">
        <w:rPr>
          <w:rFonts w:ascii="Times New Roman" w:hAnsi="Times New Roman" w:cs="Times New Roman"/>
          <w:sz w:val="28"/>
          <w:szCs w:val="28"/>
          <w:lang w:eastAsia="uk-UA"/>
        </w:rPr>
        <w:t xml:space="preserve">Професійне навчання протягом звітного періоду проходили 3 особи з інвалідністю. Участь у громадських роботах та роботах тимчасового характеру брали 13 осіб з інвалідністю, </w:t>
      </w:r>
      <w:r w:rsidRPr="00560C31">
        <w:rPr>
          <w:rFonts w:ascii="Times New Roman" w:hAnsi="Times New Roman" w:cs="Times New Roman"/>
          <w:sz w:val="28"/>
          <w:szCs w:val="28"/>
        </w:rPr>
        <w:t>які отримували мінімальну заробітну плату.</w:t>
      </w:r>
    </w:p>
    <w:p w:rsidR="00D32A18" w:rsidRPr="00385FA2" w:rsidRDefault="00D32A18" w:rsidP="00E21BE4">
      <w:pPr>
        <w:spacing w:after="0" w:line="240" w:lineRule="auto"/>
        <w:ind w:right="-1"/>
        <w:jc w:val="both"/>
        <w:rPr>
          <w:rFonts w:ascii="Times New Roman" w:hAnsi="Times New Roman" w:cs="Times New Roman"/>
          <w:b/>
          <w:bCs/>
          <w:color w:val="FF0000"/>
          <w:sz w:val="28"/>
          <w:szCs w:val="28"/>
          <w:lang w:eastAsia="uk-UA"/>
        </w:rPr>
      </w:pPr>
    </w:p>
    <w:p w:rsidR="00DE2CF1" w:rsidRDefault="00D32A18" w:rsidP="00DE2CF1">
      <w:pPr>
        <w:spacing w:after="0" w:line="240" w:lineRule="auto"/>
        <w:ind w:right="-1"/>
        <w:jc w:val="both"/>
        <w:rPr>
          <w:rFonts w:ascii="Times New Roman" w:hAnsi="Times New Roman" w:cs="Times New Roman"/>
          <w:b/>
          <w:bCs/>
          <w:sz w:val="28"/>
          <w:szCs w:val="28"/>
          <w:lang w:eastAsia="uk-UA"/>
        </w:rPr>
      </w:pPr>
      <w:r w:rsidRPr="00385FA2">
        <w:rPr>
          <w:rFonts w:ascii="Times New Roman" w:hAnsi="Times New Roman" w:cs="Times New Roman"/>
          <w:b/>
          <w:bCs/>
          <w:sz w:val="28"/>
          <w:szCs w:val="28"/>
          <w:lang w:eastAsia="uk-UA"/>
        </w:rPr>
        <w:t>Пункт 6. Виконується.</w:t>
      </w:r>
    </w:p>
    <w:p w:rsidR="00D32A18" w:rsidRPr="00DE2CF1" w:rsidRDefault="00D32A18" w:rsidP="00DE2CF1">
      <w:pPr>
        <w:spacing w:after="0" w:line="240" w:lineRule="auto"/>
        <w:ind w:right="-1" w:firstLine="708"/>
        <w:jc w:val="both"/>
        <w:rPr>
          <w:rFonts w:ascii="Times New Roman" w:hAnsi="Times New Roman" w:cs="Times New Roman"/>
          <w:b/>
          <w:bCs/>
          <w:sz w:val="28"/>
          <w:szCs w:val="28"/>
          <w:lang w:eastAsia="uk-UA"/>
        </w:rPr>
      </w:pPr>
      <w:r w:rsidRPr="00385FA2">
        <w:rPr>
          <w:rFonts w:ascii="Times New Roman" w:hAnsi="Times New Roman" w:cs="Times New Roman"/>
          <w:sz w:val="28"/>
          <w:szCs w:val="28"/>
          <w:lang w:eastAsia="uk-UA"/>
        </w:rPr>
        <w:t xml:space="preserve">Забезпечено безперешкодний доступ до Сумського об’єднаного управління Пенсійного фонду України Сумської області. Департамент соціального захисту </w:t>
      </w:r>
      <w:r>
        <w:rPr>
          <w:rFonts w:ascii="Times New Roman" w:hAnsi="Times New Roman" w:cs="Times New Roman"/>
          <w:sz w:val="28"/>
          <w:szCs w:val="28"/>
          <w:lang w:eastAsia="uk-UA"/>
        </w:rPr>
        <w:t>населення Сумської міської ради</w:t>
      </w:r>
      <w:r w:rsidRPr="00385FA2">
        <w:rPr>
          <w:rFonts w:ascii="Times New Roman" w:hAnsi="Times New Roman" w:cs="Times New Roman"/>
          <w:sz w:val="28"/>
          <w:szCs w:val="28"/>
          <w:lang w:eastAsia="uk-UA"/>
        </w:rPr>
        <w:t xml:space="preserve"> пристосовано до потреб ос</w:t>
      </w:r>
      <w:r>
        <w:rPr>
          <w:rFonts w:ascii="Times New Roman" w:hAnsi="Times New Roman" w:cs="Times New Roman"/>
          <w:sz w:val="28"/>
          <w:szCs w:val="28"/>
          <w:lang w:eastAsia="uk-UA"/>
        </w:rPr>
        <w:t>іб з інвалідністю (пандуси</w:t>
      </w:r>
      <w:r w:rsidRPr="00385FA2">
        <w:rPr>
          <w:rFonts w:ascii="Times New Roman" w:hAnsi="Times New Roman" w:cs="Times New Roman"/>
          <w:sz w:val="28"/>
          <w:szCs w:val="28"/>
          <w:lang w:eastAsia="uk-UA"/>
        </w:rPr>
        <w:t xml:space="preserve"> всередині приміщення, ліфт, санітарна кімната, інформаційні таблички виконані шрифтом Брайля для осіб з вадами зору, пофарбовано попереджувальним жовтим кольором перші та останні сходинки міжповерхових маршів).</w:t>
      </w:r>
      <w:r>
        <w:rPr>
          <w:rFonts w:ascii="Times New Roman" w:hAnsi="Times New Roman" w:cs="Times New Roman"/>
          <w:sz w:val="28"/>
          <w:szCs w:val="28"/>
          <w:lang w:eastAsia="uk-UA"/>
        </w:rPr>
        <w:t xml:space="preserve"> У зв’язку з невідповідністю кута нахилу зовнішнього пандусу вимогам Державних будівельних норм, на 2018 рік заплановані роботи з реконструкції існуючого пандуса з встановленням поручня.</w:t>
      </w:r>
    </w:p>
    <w:p w:rsidR="00D32A18"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Улаштовано пандус до адміністративного приміщення територіального центру</w:t>
      </w:r>
      <w:r w:rsidRPr="008C4311">
        <w:rPr>
          <w:rFonts w:ascii="Times New Roman" w:hAnsi="Times New Roman" w:cs="Times New Roman"/>
          <w:sz w:val="28"/>
          <w:szCs w:val="28"/>
          <w:lang w:val="ru-RU" w:eastAsia="uk-UA"/>
        </w:rPr>
        <w:t xml:space="preserve"> </w:t>
      </w:r>
      <w:r>
        <w:rPr>
          <w:rFonts w:ascii="Times New Roman" w:hAnsi="Times New Roman" w:cs="Times New Roman"/>
          <w:sz w:val="28"/>
          <w:szCs w:val="28"/>
          <w:lang w:val="ru-RU" w:eastAsia="uk-UA"/>
        </w:rPr>
        <w:t>«Берегиня»</w:t>
      </w:r>
      <w:r w:rsidRPr="00385FA2">
        <w:rPr>
          <w:rFonts w:ascii="Times New Roman" w:hAnsi="Times New Roman" w:cs="Times New Roman"/>
          <w:sz w:val="28"/>
          <w:szCs w:val="28"/>
          <w:lang w:eastAsia="uk-UA"/>
        </w:rPr>
        <w:t>, не потребує додаткових пристосувань вхід до відділення денного перебування інвалідів з розумовою відсталістю «Спільнота», відділення денного перебування «Калина» облаштоване кнопкою виклику, відділення денного перебування «Злагода» - зйомним пандусом (рампою телескопічною) та кнопкою виклику.</w:t>
      </w:r>
      <w:r w:rsidRPr="00385FA2">
        <w:rPr>
          <w:rFonts w:ascii="Times New Roman" w:hAnsi="Times New Roman" w:cs="Times New Roman"/>
          <w:sz w:val="24"/>
          <w:szCs w:val="24"/>
          <w:lang w:eastAsia="uk-UA"/>
        </w:rPr>
        <w:t xml:space="preserve">    </w:t>
      </w:r>
    </w:p>
    <w:p w:rsidR="00180D79" w:rsidRDefault="00D32A18" w:rsidP="00D20DA9">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Для забезпечення вільного доступу осіб з інвалідністю Сумський міський центр зайнятості обладнаний пандусом, біля в</w:t>
      </w:r>
      <w:r>
        <w:rPr>
          <w:rFonts w:ascii="Times New Roman" w:hAnsi="Times New Roman" w:cs="Times New Roman"/>
          <w:sz w:val="28"/>
          <w:szCs w:val="28"/>
          <w:lang w:eastAsia="uk-UA"/>
        </w:rPr>
        <w:t>ходу розміщена кнопка виклику спеціаліста</w:t>
      </w:r>
      <w:r w:rsidRPr="00385FA2">
        <w:rPr>
          <w:rFonts w:ascii="Times New Roman" w:hAnsi="Times New Roman" w:cs="Times New Roman"/>
          <w:sz w:val="28"/>
          <w:szCs w:val="28"/>
          <w:lang w:eastAsia="uk-UA"/>
        </w:rPr>
        <w:t>, на першому поверсі створено інформаційний куточок</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для клієнтів</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з</w:t>
      </w:r>
      <w:r w:rsidRPr="00D20DA9">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інвалідністю,</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який обладнано робочим столом, стільцями, інформаційними </w:t>
      </w:r>
    </w:p>
    <w:p w:rsidR="00180D79" w:rsidRDefault="00180D79" w:rsidP="00D20DA9">
      <w:pPr>
        <w:spacing w:after="0" w:line="240" w:lineRule="auto"/>
        <w:ind w:right="-1" w:firstLine="708"/>
        <w:jc w:val="both"/>
        <w:rPr>
          <w:rFonts w:ascii="Times New Roman" w:hAnsi="Times New Roman" w:cs="Times New Roman"/>
          <w:sz w:val="28"/>
          <w:szCs w:val="28"/>
          <w:lang w:eastAsia="uk-UA"/>
        </w:rPr>
      </w:pPr>
    </w:p>
    <w:p w:rsidR="00180D79" w:rsidRDefault="00180D79" w:rsidP="00180D79">
      <w:pPr>
        <w:spacing w:after="0" w:line="240" w:lineRule="auto"/>
        <w:ind w:right="-1" w:firstLine="708"/>
        <w:jc w:val="right"/>
        <w:rPr>
          <w:rFonts w:ascii="Times New Roman" w:hAnsi="Times New Roman" w:cs="Times New Roman"/>
          <w:sz w:val="28"/>
          <w:szCs w:val="28"/>
          <w:lang w:eastAsia="uk-UA"/>
        </w:rPr>
      </w:pPr>
      <w:r>
        <w:rPr>
          <w:rFonts w:ascii="Times New Roman" w:hAnsi="Times New Roman" w:cs="Times New Roman"/>
          <w:sz w:val="24"/>
          <w:szCs w:val="24"/>
          <w:lang w:eastAsia="uk-UA"/>
        </w:rPr>
        <w:lastRenderedPageBreak/>
        <w:t xml:space="preserve">                                            </w:t>
      </w:r>
      <w:r w:rsidRPr="00385FA2">
        <w:rPr>
          <w:rFonts w:ascii="Times New Roman" w:hAnsi="Times New Roman" w:cs="Times New Roman"/>
          <w:sz w:val="24"/>
          <w:szCs w:val="24"/>
          <w:lang w:eastAsia="uk-UA"/>
        </w:rPr>
        <w:t>Продовження додатку</w:t>
      </w:r>
    </w:p>
    <w:p w:rsidR="00180D79" w:rsidRDefault="00180D79" w:rsidP="00D20DA9">
      <w:pPr>
        <w:spacing w:after="0" w:line="240" w:lineRule="auto"/>
        <w:ind w:right="-1" w:firstLine="708"/>
        <w:jc w:val="both"/>
        <w:rPr>
          <w:rFonts w:ascii="Times New Roman" w:hAnsi="Times New Roman" w:cs="Times New Roman"/>
          <w:sz w:val="28"/>
          <w:szCs w:val="28"/>
          <w:lang w:eastAsia="uk-UA"/>
        </w:rPr>
      </w:pPr>
    </w:p>
    <w:p w:rsidR="00D32A18" w:rsidRPr="00385FA2" w:rsidRDefault="00D32A18" w:rsidP="00180D79">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стендами,</w:t>
      </w:r>
      <w:r w:rsidRPr="00D20DA9">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комп’ютером із доступом до </w:t>
      </w:r>
      <w:r>
        <w:rPr>
          <w:rFonts w:ascii="Times New Roman" w:hAnsi="Times New Roman" w:cs="Times New Roman"/>
          <w:sz w:val="28"/>
          <w:szCs w:val="28"/>
          <w:lang w:eastAsia="uk-UA"/>
        </w:rPr>
        <w:t>мережі Інтернет</w:t>
      </w:r>
      <w:r w:rsidRPr="00385FA2">
        <w:rPr>
          <w:rFonts w:ascii="Times New Roman" w:hAnsi="Times New Roman" w:cs="Times New Roman"/>
          <w:sz w:val="28"/>
          <w:szCs w:val="28"/>
          <w:lang w:eastAsia="uk-UA"/>
        </w:rPr>
        <w:t>, телефонним апаратом</w:t>
      </w:r>
      <w:r w:rsidRPr="00D20DA9">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для</w:t>
      </w:r>
      <w:r w:rsidRPr="00D20DA9">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безоплатного зв’язку з роботодавцями та соціальними установами. </w:t>
      </w:r>
      <w:r>
        <w:rPr>
          <w:rFonts w:ascii="Times New Roman" w:hAnsi="Times New Roman" w:cs="Times New Roman"/>
          <w:sz w:val="28"/>
          <w:szCs w:val="28"/>
          <w:lang w:eastAsia="uk-UA"/>
        </w:rPr>
        <w:t>З</w:t>
      </w:r>
      <w:r w:rsidRPr="00385FA2">
        <w:rPr>
          <w:rFonts w:ascii="Times New Roman" w:hAnsi="Times New Roman" w:cs="Times New Roman"/>
          <w:sz w:val="28"/>
          <w:szCs w:val="28"/>
          <w:lang w:eastAsia="uk-UA"/>
        </w:rPr>
        <w:t xml:space="preserve">абезпечено безперешкодний доступ до центрального входу та неврологічного відділення Сумської міської клінічної лікарні № 1, Сумської міської клінічної лікарні № 4, Сумської міської дитячої клінічної лікарні </w:t>
      </w:r>
      <w:r>
        <w:rPr>
          <w:rFonts w:ascii="Times New Roman" w:hAnsi="Times New Roman" w:cs="Times New Roman"/>
          <w:sz w:val="28"/>
          <w:szCs w:val="28"/>
          <w:lang w:eastAsia="uk-UA"/>
        </w:rPr>
        <w:br/>
      </w:r>
      <w:r w:rsidRPr="00385FA2">
        <w:rPr>
          <w:rFonts w:ascii="Times New Roman" w:hAnsi="Times New Roman" w:cs="Times New Roman"/>
          <w:sz w:val="28"/>
          <w:szCs w:val="28"/>
          <w:lang w:eastAsia="uk-UA"/>
        </w:rPr>
        <w:t xml:space="preserve">ім. Святої Зінаїди, Сумського пологового будинку № 1. </w:t>
      </w:r>
    </w:p>
    <w:p w:rsidR="00D32A18" w:rsidRPr="00385FA2"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До поліклінічного відділення Сумської міської клінічної лікарні № 1, Сумської міської клінічної лікарні № 5, Сумської міської поліклініки </w:t>
      </w:r>
      <w:r>
        <w:rPr>
          <w:rFonts w:ascii="Times New Roman" w:hAnsi="Times New Roman" w:cs="Times New Roman"/>
          <w:sz w:val="28"/>
          <w:szCs w:val="28"/>
          <w:lang w:eastAsia="uk-UA"/>
        </w:rPr>
        <w:br/>
      </w:r>
      <w:r w:rsidRPr="00385FA2">
        <w:rPr>
          <w:rFonts w:ascii="Times New Roman" w:hAnsi="Times New Roman" w:cs="Times New Roman"/>
          <w:sz w:val="28"/>
          <w:szCs w:val="28"/>
          <w:lang w:eastAsia="uk-UA"/>
        </w:rPr>
        <w:t>№ 3,</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Сумської міської стоматологічної поліклініки улаштовані пандуси, але з порушенням будівельних норм. При цьому, для забезпечення безперешкодного доступу особам з інвалідністю в зазначених закладах додатково встановлені кнопки виклику персоналу та призначені відповідальні особи, які в подальшому супроводжують осіб, які потребують сторонньої допомоги. </w:t>
      </w:r>
    </w:p>
    <w:p w:rsidR="00D32A18" w:rsidRPr="00385FA2" w:rsidRDefault="00D32A18" w:rsidP="00E21BE4">
      <w:pPr>
        <w:spacing w:after="0" w:line="240" w:lineRule="auto"/>
        <w:ind w:right="-1" w:firstLine="720"/>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У поточному році не проводилось облаштування будівель лікувальних закладів пандусами.</w:t>
      </w:r>
    </w:p>
    <w:p w:rsidR="00D32A18" w:rsidRPr="00291EF9" w:rsidRDefault="00D32A18" w:rsidP="00E21BE4">
      <w:pPr>
        <w:spacing w:after="0" w:line="240" w:lineRule="atLeast"/>
        <w:ind w:right="-1" w:firstLine="708"/>
        <w:jc w:val="both"/>
        <w:rPr>
          <w:rFonts w:ascii="Times New Roman" w:hAnsi="Times New Roman" w:cs="Times New Roman"/>
          <w:sz w:val="28"/>
          <w:szCs w:val="28"/>
        </w:rPr>
      </w:pPr>
      <w:r w:rsidRPr="00291EF9">
        <w:rPr>
          <w:rFonts w:ascii="Times New Roman" w:hAnsi="Times New Roman" w:cs="Times New Roman"/>
          <w:sz w:val="28"/>
          <w:szCs w:val="28"/>
        </w:rPr>
        <w:t>4 заклади освіти обладнано пандусами, які відповідають вимогам Державних будівельних норм (КУ Сумська загальноосвітня школа І-ІІІ ступе</w:t>
      </w:r>
      <w:r>
        <w:rPr>
          <w:rFonts w:ascii="Times New Roman" w:hAnsi="Times New Roman" w:cs="Times New Roman"/>
          <w:sz w:val="28"/>
          <w:szCs w:val="28"/>
        </w:rPr>
        <w:t>нів № 8</w:t>
      </w:r>
      <w:r w:rsidRPr="00291EF9">
        <w:rPr>
          <w:rFonts w:ascii="Times New Roman" w:hAnsi="Times New Roman" w:cs="Times New Roman"/>
          <w:sz w:val="28"/>
          <w:szCs w:val="28"/>
        </w:rPr>
        <w:t>; КУ Сумський навчально-виховний комплекс  імені Олексія Братушки «Загальноосвітня школа І-ІІІ ступенів – дошкільний на</w:t>
      </w:r>
      <w:r>
        <w:rPr>
          <w:rFonts w:ascii="Times New Roman" w:hAnsi="Times New Roman" w:cs="Times New Roman"/>
          <w:sz w:val="28"/>
          <w:szCs w:val="28"/>
        </w:rPr>
        <w:t>вчальний заклад № 16»</w:t>
      </w:r>
      <w:r w:rsidRPr="00291EF9">
        <w:rPr>
          <w:rFonts w:ascii="Times New Roman" w:hAnsi="Times New Roman" w:cs="Times New Roman"/>
          <w:sz w:val="28"/>
          <w:szCs w:val="28"/>
        </w:rPr>
        <w:t>; КУ Сумський спеціальний реабілітаційни</w:t>
      </w:r>
      <w:r>
        <w:rPr>
          <w:rFonts w:ascii="Times New Roman" w:hAnsi="Times New Roman" w:cs="Times New Roman"/>
          <w:sz w:val="28"/>
          <w:szCs w:val="28"/>
        </w:rPr>
        <w:t>й навчально-виховний комплекс: «</w:t>
      </w:r>
      <w:r w:rsidRPr="00291EF9">
        <w:rPr>
          <w:rFonts w:ascii="Times New Roman" w:hAnsi="Times New Roman" w:cs="Times New Roman"/>
          <w:sz w:val="28"/>
          <w:szCs w:val="28"/>
        </w:rPr>
        <w:t xml:space="preserve">Загальноосвітня школа І ступеня – дошкільний навчальний заклад для дітей, які потребують корекції фізичного та </w:t>
      </w:r>
      <w:r>
        <w:rPr>
          <w:rFonts w:ascii="Times New Roman" w:hAnsi="Times New Roman" w:cs="Times New Roman"/>
          <w:sz w:val="28"/>
          <w:szCs w:val="28"/>
        </w:rPr>
        <w:t>розумового розвитку № 34»</w:t>
      </w:r>
      <w:r w:rsidRPr="00291EF9">
        <w:rPr>
          <w:rFonts w:ascii="Times New Roman" w:hAnsi="Times New Roman" w:cs="Times New Roman"/>
          <w:sz w:val="28"/>
          <w:szCs w:val="28"/>
        </w:rPr>
        <w:t xml:space="preserve">; КУ </w:t>
      </w:r>
      <w:r>
        <w:rPr>
          <w:rFonts w:ascii="Times New Roman" w:hAnsi="Times New Roman" w:cs="Times New Roman"/>
          <w:sz w:val="28"/>
          <w:szCs w:val="28"/>
        </w:rPr>
        <w:t>«</w:t>
      </w:r>
      <w:r w:rsidRPr="00291EF9">
        <w:rPr>
          <w:rFonts w:ascii="Times New Roman" w:hAnsi="Times New Roman" w:cs="Times New Roman"/>
          <w:sz w:val="28"/>
          <w:szCs w:val="28"/>
        </w:rPr>
        <w:t>Сумський міський Центр науково-технічної творчості учні</w:t>
      </w:r>
      <w:r>
        <w:rPr>
          <w:rFonts w:ascii="Times New Roman" w:hAnsi="Times New Roman" w:cs="Times New Roman"/>
          <w:sz w:val="28"/>
          <w:szCs w:val="28"/>
        </w:rPr>
        <w:t>вської молоді»)</w:t>
      </w:r>
      <w:r w:rsidRPr="00291EF9">
        <w:rPr>
          <w:rFonts w:ascii="Times New Roman" w:hAnsi="Times New Roman" w:cs="Times New Roman"/>
          <w:sz w:val="28"/>
          <w:szCs w:val="28"/>
        </w:rPr>
        <w:t xml:space="preserve">, 2 заклади освіти обладнано пандусами, що </w:t>
      </w:r>
      <w:r w:rsidRPr="00291EF9">
        <w:rPr>
          <w:rFonts w:ascii="Times New Roman" w:hAnsi="Times New Roman" w:cs="Times New Roman"/>
        </w:rPr>
        <w:t xml:space="preserve"> </w:t>
      </w:r>
      <w:r w:rsidRPr="00291EF9">
        <w:rPr>
          <w:rFonts w:ascii="Times New Roman" w:hAnsi="Times New Roman" w:cs="Times New Roman"/>
          <w:sz w:val="28"/>
          <w:szCs w:val="28"/>
        </w:rPr>
        <w:t xml:space="preserve">не відповідають вимогам Державних будівельних норм </w:t>
      </w:r>
      <w:r>
        <w:rPr>
          <w:rFonts w:ascii="Times New Roman" w:hAnsi="Times New Roman" w:cs="Times New Roman"/>
          <w:sz w:val="28"/>
          <w:szCs w:val="28"/>
        </w:rPr>
        <w:t>(</w:t>
      </w:r>
      <w:r w:rsidRPr="00291EF9">
        <w:rPr>
          <w:rFonts w:ascii="Times New Roman" w:hAnsi="Times New Roman" w:cs="Times New Roman"/>
          <w:sz w:val="28"/>
          <w:szCs w:val="28"/>
        </w:rPr>
        <w:t>В.-Піщанська загальноосвітня школа І-ІІ ступе</w:t>
      </w:r>
      <w:r>
        <w:rPr>
          <w:rFonts w:ascii="Times New Roman" w:hAnsi="Times New Roman" w:cs="Times New Roman"/>
          <w:sz w:val="28"/>
          <w:szCs w:val="28"/>
        </w:rPr>
        <w:t>нів</w:t>
      </w:r>
      <w:r w:rsidRPr="00291EF9">
        <w:rPr>
          <w:rFonts w:ascii="Times New Roman" w:hAnsi="Times New Roman" w:cs="Times New Roman"/>
          <w:sz w:val="28"/>
          <w:szCs w:val="28"/>
        </w:rPr>
        <w:t xml:space="preserve">; Сумська спеціалізована школа І-ІІІ ступенів  № </w:t>
      </w:r>
      <w:r>
        <w:rPr>
          <w:rFonts w:ascii="Times New Roman" w:hAnsi="Times New Roman" w:cs="Times New Roman"/>
          <w:sz w:val="28"/>
          <w:szCs w:val="28"/>
        </w:rPr>
        <w:t>17), у одному</w:t>
      </w:r>
      <w:r w:rsidRPr="00291EF9">
        <w:rPr>
          <w:rFonts w:ascii="Times New Roman" w:hAnsi="Times New Roman" w:cs="Times New Roman"/>
          <w:sz w:val="28"/>
          <w:szCs w:val="28"/>
        </w:rPr>
        <w:t xml:space="preserve"> закладі  забезпечена часткова доступність</w:t>
      </w:r>
      <w:r>
        <w:rPr>
          <w:rFonts w:ascii="Times New Roman" w:hAnsi="Times New Roman" w:cs="Times New Roman"/>
          <w:sz w:val="28"/>
          <w:szCs w:val="28"/>
        </w:rPr>
        <w:t xml:space="preserve"> - </w:t>
      </w:r>
      <w:r w:rsidRPr="00291EF9">
        <w:rPr>
          <w:rFonts w:ascii="Times New Roman" w:hAnsi="Times New Roman" w:cs="Times New Roman"/>
          <w:sz w:val="28"/>
          <w:szCs w:val="28"/>
        </w:rPr>
        <w:t>рейки</w:t>
      </w:r>
      <w:r>
        <w:rPr>
          <w:rFonts w:ascii="Times New Roman" w:hAnsi="Times New Roman" w:cs="Times New Roman"/>
          <w:sz w:val="28"/>
          <w:szCs w:val="28"/>
        </w:rPr>
        <w:t xml:space="preserve"> (</w:t>
      </w:r>
      <w:r w:rsidRPr="00291EF9">
        <w:rPr>
          <w:rFonts w:ascii="Times New Roman" w:hAnsi="Times New Roman" w:cs="Times New Roman"/>
          <w:sz w:val="28"/>
          <w:szCs w:val="28"/>
        </w:rPr>
        <w:t>Сумська загальноосвітня</w:t>
      </w:r>
      <w:r>
        <w:rPr>
          <w:rFonts w:ascii="Times New Roman" w:hAnsi="Times New Roman" w:cs="Times New Roman"/>
          <w:sz w:val="28"/>
          <w:szCs w:val="28"/>
        </w:rPr>
        <w:t xml:space="preserve"> школа І-ІІІ ступенів </w:t>
      </w:r>
      <w:r>
        <w:rPr>
          <w:rFonts w:ascii="Times New Roman" w:hAnsi="Times New Roman" w:cs="Times New Roman"/>
          <w:sz w:val="28"/>
          <w:szCs w:val="28"/>
        </w:rPr>
        <w:br/>
        <w:t>№ 23).</w:t>
      </w:r>
      <w:r>
        <w:rPr>
          <w:rFonts w:ascii="Times New Roman" w:hAnsi="Times New Roman" w:cs="Times New Roman"/>
          <w:sz w:val="28"/>
          <w:szCs w:val="28"/>
        </w:rPr>
        <w:tab/>
      </w:r>
    </w:p>
    <w:p w:rsidR="00D32A18" w:rsidRPr="006A450B" w:rsidRDefault="00D32A18" w:rsidP="00E21BE4">
      <w:pPr>
        <w:pStyle w:val="1"/>
        <w:spacing w:line="240" w:lineRule="atLeast"/>
        <w:ind w:right="-1" w:firstLine="708"/>
        <w:jc w:val="both"/>
        <w:rPr>
          <w:sz w:val="28"/>
          <w:szCs w:val="28"/>
        </w:rPr>
      </w:pPr>
      <w:r w:rsidRPr="006A450B">
        <w:rPr>
          <w:sz w:val="28"/>
          <w:szCs w:val="28"/>
        </w:rPr>
        <w:t xml:space="preserve">З метою забезпечення доступності у НВК №16 встановлено поручні в центральному коридорі, зроблено ремонт кабінету ЛФК. </w:t>
      </w:r>
      <w:r>
        <w:rPr>
          <w:sz w:val="28"/>
          <w:szCs w:val="28"/>
        </w:rPr>
        <w:t>Обладнано</w:t>
      </w:r>
      <w:r w:rsidRPr="006A450B">
        <w:rPr>
          <w:sz w:val="28"/>
          <w:szCs w:val="28"/>
        </w:rPr>
        <w:t xml:space="preserve"> санітарні кімнати в Сумських закладах освіти №№ 8, 11, 21. </w:t>
      </w:r>
      <w:r>
        <w:rPr>
          <w:sz w:val="28"/>
          <w:szCs w:val="28"/>
        </w:rPr>
        <w:t>У</w:t>
      </w:r>
      <w:r w:rsidRPr="006A450B">
        <w:rPr>
          <w:sz w:val="28"/>
          <w:szCs w:val="28"/>
        </w:rPr>
        <w:t xml:space="preserve"> НВК №№ 16, 34</w:t>
      </w:r>
      <w:r>
        <w:rPr>
          <w:sz w:val="28"/>
          <w:szCs w:val="28"/>
          <w:lang w:val="uk-UA"/>
        </w:rPr>
        <w:t xml:space="preserve"> </w:t>
      </w:r>
      <w:r w:rsidRPr="006A450B">
        <w:rPr>
          <w:sz w:val="28"/>
          <w:szCs w:val="28"/>
        </w:rPr>
        <w:t xml:space="preserve">навчальні меблі в класних кімнатах </w:t>
      </w:r>
      <w:r>
        <w:rPr>
          <w:sz w:val="28"/>
          <w:szCs w:val="28"/>
          <w:lang w:val="uk-UA"/>
        </w:rPr>
        <w:t xml:space="preserve">обладнані </w:t>
      </w:r>
      <w:r w:rsidRPr="006A450B">
        <w:rPr>
          <w:sz w:val="28"/>
          <w:szCs w:val="28"/>
        </w:rPr>
        <w:t>для учнів, які цього потребують,.</w:t>
      </w:r>
      <w:r w:rsidRPr="006A450B">
        <w:rPr>
          <w:color w:val="FF0000"/>
          <w:sz w:val="28"/>
          <w:szCs w:val="28"/>
        </w:rPr>
        <w:t xml:space="preserve">             </w:t>
      </w:r>
    </w:p>
    <w:p w:rsidR="00D32A18" w:rsidRPr="00385FA2" w:rsidRDefault="00D32A18"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385FA2">
        <w:rPr>
          <w:rFonts w:ascii="Times New Roman" w:hAnsi="Times New Roman" w:cs="Times New Roman"/>
          <w:sz w:val="28"/>
          <w:szCs w:val="28"/>
          <w:lang w:eastAsia="ru-RU"/>
        </w:rPr>
        <w:t xml:space="preserve">У підпорядкуванні відділу культури та туризму Сумської міської ради знаходяться 25 закладів культури, з них 7 обладнано пандусами, 5 мають вільний доступ без додаткового обладнання. </w:t>
      </w:r>
    </w:p>
    <w:p w:rsidR="00D32A18" w:rsidRPr="00385FA2" w:rsidRDefault="00D32A18" w:rsidP="00E21BE4">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385FA2">
        <w:rPr>
          <w:rFonts w:ascii="Times New Roman" w:hAnsi="Times New Roman" w:cs="Times New Roman"/>
          <w:sz w:val="28"/>
          <w:szCs w:val="28"/>
          <w:lang w:eastAsia="ru-RU"/>
        </w:rPr>
        <w:t>Користувачі міських бібліотек, які самостійно не мають змоги відвідати заклади (близько 200 читачів) через інвалідність та похилий вік</w:t>
      </w:r>
      <w:r>
        <w:rPr>
          <w:rFonts w:ascii="Times New Roman" w:hAnsi="Times New Roman" w:cs="Times New Roman"/>
          <w:sz w:val="28"/>
          <w:szCs w:val="28"/>
          <w:lang w:eastAsia="ru-RU"/>
        </w:rPr>
        <w:t>,</w:t>
      </w:r>
      <w:r w:rsidRPr="00385FA2">
        <w:rPr>
          <w:rFonts w:ascii="Times New Roman" w:hAnsi="Times New Roman" w:cs="Times New Roman"/>
          <w:sz w:val="28"/>
          <w:szCs w:val="28"/>
          <w:lang w:eastAsia="ru-RU"/>
        </w:rPr>
        <w:t xml:space="preserve"> взяті на індивідуальне бібліотечне обслуговування та отримують потрібну літературу на дому.</w:t>
      </w:r>
    </w:p>
    <w:p w:rsidR="00D32A18" w:rsidRDefault="00D32A18" w:rsidP="00E21BE4">
      <w:pPr>
        <w:spacing w:after="0" w:line="240" w:lineRule="auto"/>
        <w:ind w:right="-1" w:firstLine="700"/>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Питання створення особам з інвалідністю умов для вільного заняття спортом розглянуто на засіданні координаційної ради у справах ветеранів війни </w:t>
      </w:r>
    </w:p>
    <w:p w:rsidR="00D32A18" w:rsidRPr="00385FA2" w:rsidRDefault="00D32A18" w:rsidP="00EE1308">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та праці, інвалідів. Відділу у справах молоді</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та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спорту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Сумської</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міської</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ради</w:t>
      </w:r>
      <w:r w:rsidRPr="00EE1308">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надано доручення разом з громадськими організаціями обстежити спортивні заклади міста та спланувати на 2018 рі</w:t>
      </w:r>
      <w:r>
        <w:rPr>
          <w:rFonts w:ascii="Times New Roman" w:hAnsi="Times New Roman" w:cs="Times New Roman"/>
          <w:sz w:val="28"/>
          <w:szCs w:val="28"/>
          <w:lang w:eastAsia="uk-UA"/>
        </w:rPr>
        <w:t xml:space="preserve">к роботу щодо забезпечення умов </w:t>
      </w:r>
      <w:r w:rsidRPr="00385FA2">
        <w:rPr>
          <w:rFonts w:ascii="Times New Roman" w:hAnsi="Times New Roman" w:cs="Times New Roman"/>
          <w:sz w:val="28"/>
          <w:szCs w:val="28"/>
          <w:lang w:eastAsia="uk-UA"/>
        </w:rPr>
        <w:t xml:space="preserve">безперешкодного доступу для маломобільних груп населення. </w:t>
      </w:r>
    </w:p>
    <w:p w:rsidR="00D32A18" w:rsidRDefault="00D32A18" w:rsidP="00EE1308">
      <w:pPr>
        <w:spacing w:after="0" w:line="240" w:lineRule="atLeast"/>
        <w:ind w:right="-1"/>
        <w:rPr>
          <w:rFonts w:ascii="Times New Roman" w:hAnsi="Times New Roman" w:cs="Times New Roman"/>
          <w:sz w:val="24"/>
          <w:szCs w:val="24"/>
          <w:lang w:eastAsia="uk-UA"/>
        </w:rPr>
      </w:pPr>
    </w:p>
    <w:p w:rsidR="00D32A18" w:rsidRDefault="00D32A18" w:rsidP="00E21BE4">
      <w:pPr>
        <w:spacing w:after="0" w:line="240" w:lineRule="atLeast"/>
        <w:ind w:left="5940" w:right="-1" w:firstLine="708"/>
        <w:jc w:val="right"/>
        <w:rPr>
          <w:rFonts w:ascii="Times New Roman" w:hAnsi="Times New Roman" w:cs="Times New Roman"/>
          <w:sz w:val="28"/>
          <w:szCs w:val="28"/>
        </w:rPr>
      </w:pPr>
      <w:r w:rsidRPr="00385FA2">
        <w:rPr>
          <w:rFonts w:ascii="Times New Roman" w:hAnsi="Times New Roman" w:cs="Times New Roman"/>
          <w:sz w:val="24"/>
          <w:szCs w:val="24"/>
          <w:lang w:eastAsia="uk-UA"/>
        </w:rPr>
        <w:t>Продовження додатку</w:t>
      </w:r>
    </w:p>
    <w:p w:rsidR="00D32A18" w:rsidRDefault="00D32A18" w:rsidP="00E21BE4">
      <w:pPr>
        <w:spacing w:after="0" w:line="240" w:lineRule="auto"/>
        <w:ind w:right="-1" w:firstLine="700"/>
        <w:jc w:val="both"/>
        <w:rPr>
          <w:rFonts w:ascii="Times New Roman" w:hAnsi="Times New Roman" w:cs="Times New Roman"/>
          <w:sz w:val="28"/>
          <w:szCs w:val="28"/>
          <w:lang w:eastAsia="uk-UA"/>
        </w:rPr>
      </w:pPr>
    </w:p>
    <w:p w:rsidR="00D32A18" w:rsidRPr="00385FA2" w:rsidRDefault="00D32A18" w:rsidP="00E21BE4">
      <w:pPr>
        <w:spacing w:after="0" w:line="240" w:lineRule="auto"/>
        <w:ind w:right="-1" w:firstLine="700"/>
        <w:jc w:val="both"/>
        <w:rPr>
          <w:rFonts w:ascii="Times New Roman" w:hAnsi="Times New Roman" w:cs="Times New Roman"/>
          <w:sz w:val="28"/>
          <w:szCs w:val="28"/>
          <w:lang w:eastAsia="uk-UA"/>
        </w:rPr>
      </w:pPr>
      <w:r>
        <w:rPr>
          <w:rFonts w:ascii="Times New Roman" w:hAnsi="Times New Roman" w:cs="Times New Roman"/>
          <w:sz w:val="28"/>
          <w:szCs w:val="28"/>
          <w:lang w:eastAsia="uk-UA"/>
        </w:rPr>
        <w:t>К</w:t>
      </w:r>
      <w:r w:rsidRPr="00385FA2">
        <w:rPr>
          <w:rFonts w:ascii="Times New Roman" w:hAnsi="Times New Roman" w:cs="Times New Roman"/>
          <w:sz w:val="28"/>
          <w:szCs w:val="28"/>
        </w:rPr>
        <w:t>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w:t>
      </w:r>
      <w:r w:rsidRPr="00385FA2">
        <w:rPr>
          <w:rFonts w:ascii="Times New Roman" w:hAnsi="Times New Roman" w:cs="Times New Roman"/>
          <w:sz w:val="28"/>
          <w:szCs w:val="28"/>
          <w:lang w:eastAsia="uk-UA"/>
        </w:rPr>
        <w:t xml:space="preserve"> та відділення денного перебування територіального центру «Берегиня» забезпечені спеціалізованими автомобілями для підвезення осіб з інвалідністю.</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 xml:space="preserve">З метою створення сприятливих умов життєдіяльності осіб з інвалідністю на вокзалі станції Суми організовано групу з надання допомоги зазначеній категорії осіб. Розроблена технологія та призначені відповідальні особи за прийняттям замовлень на перевезення осіб з інвалідністю, що пересуваються на кріслах колісних, у спеціально облаштованих вагонах. Для перевезення осіб з обмеженими фізичними можливостями по території вокзалу в наявності є два крісла колісні. Зі сторони перону забезпечено безперешкодний в’їзд до касового залу, залу очікування, кімнати для осіб з інвалідністю. </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 xml:space="preserve">На території вокзалу розміщені піктограми про місце знаходження туалету, пристосованого для користування осіб з інвалідністю. </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Краї пасажирських платформ пофарбовані в попереджувальний колір. Для паркування транспортних засобів, якими керують особи з інвалідністю, виділені спеціальні місця та встановлено відповідні знаки.</w:t>
      </w:r>
    </w:p>
    <w:p w:rsidR="00D32A18" w:rsidRPr="00560C31"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Головний вхід до автовокзалу та виходи на платформи обладнано пандусами, призначено відповідальних з організації надання допомоги особам з інвалідністю. У приміщенні автовокзалу обладнано туалет</w:t>
      </w:r>
      <w:r>
        <w:rPr>
          <w:rFonts w:ascii="Times New Roman" w:hAnsi="Times New Roman" w:cs="Times New Roman"/>
          <w:sz w:val="28"/>
          <w:szCs w:val="28"/>
          <w:lang w:eastAsia="uk-UA"/>
        </w:rPr>
        <w:t>,</w:t>
      </w:r>
      <w:r w:rsidRPr="00560C31">
        <w:rPr>
          <w:rFonts w:ascii="Times New Roman" w:hAnsi="Times New Roman" w:cs="Times New Roman"/>
          <w:sz w:val="28"/>
          <w:szCs w:val="28"/>
          <w:lang w:eastAsia="uk-UA"/>
        </w:rPr>
        <w:t xml:space="preserve"> пристосований для вільного доступу. </w:t>
      </w:r>
    </w:p>
    <w:p w:rsidR="00D32A18" w:rsidRPr="00462FA8" w:rsidRDefault="00D32A18" w:rsidP="00E21BE4">
      <w:pPr>
        <w:spacing w:after="0" w:line="240" w:lineRule="auto"/>
        <w:ind w:right="-1" w:firstLine="708"/>
        <w:jc w:val="both"/>
        <w:rPr>
          <w:rFonts w:ascii="Times New Roman" w:hAnsi="Times New Roman" w:cs="Times New Roman"/>
          <w:sz w:val="28"/>
          <w:szCs w:val="28"/>
          <w:lang w:eastAsia="uk-UA"/>
        </w:rPr>
      </w:pPr>
      <w:r w:rsidRPr="00560C31">
        <w:rPr>
          <w:rFonts w:ascii="Times New Roman" w:hAnsi="Times New Roman" w:cs="Times New Roman"/>
          <w:sz w:val="28"/>
          <w:szCs w:val="28"/>
          <w:lang w:eastAsia="uk-UA"/>
        </w:rPr>
        <w:t>Також, на авто- та залізничному вокзалах міста розміщена інформація щодо пільг, на які мають право особи з інвалідністю відповідно до нормативно-правових актів.</w:t>
      </w:r>
    </w:p>
    <w:p w:rsidR="00D32A18" w:rsidRDefault="00D32A18" w:rsidP="00E21BE4">
      <w:pPr>
        <w:spacing w:after="0" w:line="240" w:lineRule="auto"/>
        <w:ind w:right="-1"/>
        <w:jc w:val="both"/>
        <w:rPr>
          <w:rFonts w:ascii="Times New Roman" w:hAnsi="Times New Roman" w:cs="Times New Roman"/>
          <w:b/>
          <w:bCs/>
          <w:sz w:val="28"/>
          <w:szCs w:val="28"/>
          <w:lang w:eastAsia="uk-UA"/>
        </w:rPr>
      </w:pPr>
    </w:p>
    <w:p w:rsidR="00D32A18" w:rsidRPr="00385FA2" w:rsidRDefault="00D32A18" w:rsidP="00E21BE4">
      <w:pPr>
        <w:spacing w:after="0" w:line="240" w:lineRule="auto"/>
        <w:ind w:right="-1"/>
        <w:jc w:val="both"/>
        <w:rPr>
          <w:rFonts w:ascii="Times New Roman" w:hAnsi="Times New Roman" w:cs="Times New Roman"/>
          <w:b/>
          <w:bCs/>
          <w:sz w:val="28"/>
          <w:szCs w:val="28"/>
          <w:lang w:eastAsia="uk-UA"/>
        </w:rPr>
      </w:pPr>
      <w:r w:rsidRPr="00385FA2">
        <w:rPr>
          <w:rFonts w:ascii="Times New Roman" w:hAnsi="Times New Roman" w:cs="Times New Roman"/>
          <w:b/>
          <w:bCs/>
          <w:sz w:val="28"/>
          <w:szCs w:val="28"/>
          <w:lang w:eastAsia="uk-UA"/>
        </w:rPr>
        <w:t>Пункт 7. Виконується.</w:t>
      </w:r>
    </w:p>
    <w:p w:rsidR="00D32A18" w:rsidRPr="00385FA2"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Відповідно до статті 29 Закону України «Про регулювання містобудівної діяльності» при наданні вихідних даних на забудову земельної ділянки (складанні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містобудівних</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умов</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і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обмежень)</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управління архітектури та містобудування Сумської міської ради до набрання чинності наказу Мінрегіонбуду від 31.05.2017 № 135 «Про затвердження Порядку ведення реєстру містобудівних умов та обмежень»  визначало вимоги щодо забезпечення доступності об’єктів будівництва для маломобільних груп населення відповідно до Державних будівельних норм.</w:t>
      </w:r>
    </w:p>
    <w:p w:rsidR="00D32A18" w:rsidRPr="00385FA2" w:rsidRDefault="00D32A18" w:rsidP="00E21BE4">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ab/>
        <w:t>З набранням чинності зазначеного наказу (з 10.07.2017) затверджена форма вихідних даних втратила графу щодо окремого визначення даних</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вимог. </w:t>
      </w:r>
    </w:p>
    <w:p w:rsidR="00D32A18" w:rsidRPr="00385FA2"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У свою чергу, під час розгляду проектних рішень об’єктів містобудування на містобудівних радах, наданих на погодження проектних рішень благоустрою територій, упорядження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фасадів,</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реконструкції,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управління</w:t>
      </w:r>
      <w:r>
        <w:rPr>
          <w:rFonts w:ascii="Times New Roman" w:hAnsi="Times New Roman" w:cs="Times New Roman"/>
          <w:sz w:val="28"/>
          <w:szCs w:val="28"/>
          <w:lang w:eastAsia="uk-UA"/>
        </w:rPr>
        <w:t xml:space="preserve">   архітектури   та</w:t>
      </w:r>
      <w:r w:rsidRPr="00385FA2">
        <w:rPr>
          <w:rFonts w:ascii="Times New Roman" w:hAnsi="Times New Roman" w:cs="Times New Roman"/>
          <w:sz w:val="28"/>
          <w:szCs w:val="28"/>
          <w:lang w:eastAsia="uk-UA"/>
        </w:rPr>
        <w:t xml:space="preserve"> </w:t>
      </w:r>
    </w:p>
    <w:p w:rsidR="00D32A18" w:rsidRDefault="00D32A18" w:rsidP="00EE1308">
      <w:pPr>
        <w:spacing w:after="0" w:line="240" w:lineRule="atLeast"/>
        <w:ind w:right="-1"/>
        <w:jc w:val="both"/>
        <w:rPr>
          <w:rFonts w:ascii="Times New Roman" w:hAnsi="Times New Roman" w:cs="Times New Roman"/>
          <w:sz w:val="28"/>
          <w:szCs w:val="28"/>
        </w:rPr>
      </w:pPr>
      <w:r w:rsidRPr="00E21BE4">
        <w:rPr>
          <w:rFonts w:ascii="Times New Roman" w:hAnsi="Times New Roman" w:cs="Times New Roman"/>
          <w:sz w:val="28"/>
          <w:szCs w:val="28"/>
          <w:lang w:eastAsia="uk-UA"/>
        </w:rPr>
        <w:t>містобудування Сумської міської ради враховує вимоги доступності людей з інвалідністю.</w:t>
      </w:r>
      <w:r w:rsidRPr="00EE1308">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385FA2">
        <w:rPr>
          <w:rFonts w:ascii="Times New Roman" w:hAnsi="Times New Roman" w:cs="Times New Roman"/>
          <w:sz w:val="28"/>
          <w:szCs w:val="28"/>
        </w:rPr>
        <w:t>Відповідно до титульних списків капітального ремонту об’єктів благоус</w:t>
      </w:r>
      <w:r>
        <w:rPr>
          <w:rFonts w:ascii="Times New Roman" w:hAnsi="Times New Roman" w:cs="Times New Roman"/>
          <w:sz w:val="28"/>
          <w:szCs w:val="28"/>
        </w:rPr>
        <w:t>трою за кошти місцевого бюджету</w:t>
      </w:r>
      <w:r w:rsidRPr="00385FA2">
        <w:rPr>
          <w:rFonts w:ascii="Times New Roman" w:hAnsi="Times New Roman" w:cs="Times New Roman"/>
          <w:sz w:val="28"/>
          <w:szCs w:val="28"/>
        </w:rPr>
        <w:t xml:space="preserve"> департамент</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інфраструктури</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міста</w:t>
      </w:r>
    </w:p>
    <w:p w:rsidR="00D32A18" w:rsidRDefault="00D32A18" w:rsidP="00EE1308">
      <w:pPr>
        <w:spacing w:after="0" w:line="240" w:lineRule="atLeast"/>
        <w:ind w:right="-1"/>
        <w:rPr>
          <w:rFonts w:ascii="Times New Roman" w:hAnsi="Times New Roman" w:cs="Times New Roman"/>
          <w:sz w:val="24"/>
          <w:szCs w:val="24"/>
          <w:lang w:eastAsia="uk-UA"/>
        </w:rPr>
      </w:pPr>
    </w:p>
    <w:p w:rsidR="00D32A18" w:rsidRDefault="00D32A18" w:rsidP="00E21BE4">
      <w:pPr>
        <w:spacing w:after="0" w:line="240" w:lineRule="atLeast"/>
        <w:ind w:left="5940" w:right="-1" w:firstLine="708"/>
        <w:jc w:val="right"/>
        <w:rPr>
          <w:rFonts w:ascii="Times New Roman" w:hAnsi="Times New Roman" w:cs="Times New Roman"/>
          <w:sz w:val="24"/>
          <w:szCs w:val="24"/>
          <w:lang w:eastAsia="uk-UA"/>
        </w:rPr>
      </w:pPr>
      <w:r w:rsidRPr="00385FA2">
        <w:rPr>
          <w:rFonts w:ascii="Times New Roman" w:hAnsi="Times New Roman" w:cs="Times New Roman"/>
          <w:sz w:val="24"/>
          <w:szCs w:val="24"/>
          <w:lang w:eastAsia="uk-UA"/>
        </w:rPr>
        <w:t>Продовження додатку</w:t>
      </w:r>
    </w:p>
    <w:p w:rsidR="00D32A18" w:rsidRDefault="00D32A18" w:rsidP="00E21BE4">
      <w:pPr>
        <w:spacing w:after="0" w:line="240" w:lineRule="atLeast"/>
        <w:ind w:right="-1"/>
        <w:jc w:val="both"/>
        <w:rPr>
          <w:rFonts w:ascii="Times New Roman" w:hAnsi="Times New Roman" w:cs="Times New Roman"/>
          <w:sz w:val="28"/>
          <w:szCs w:val="28"/>
          <w:lang w:eastAsia="uk-UA"/>
        </w:rPr>
      </w:pPr>
    </w:p>
    <w:p w:rsidR="00D32A18" w:rsidRPr="00385FA2" w:rsidRDefault="00D32A18" w:rsidP="00EE1308">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Сумської міської ради </w:t>
      </w:r>
      <w:r w:rsidRPr="00385FA2">
        <w:rPr>
          <w:rFonts w:ascii="Times New Roman" w:hAnsi="Times New Roman" w:cs="Times New Roman"/>
          <w:sz w:val="28"/>
          <w:szCs w:val="28"/>
        </w:rPr>
        <w:t>є замовником  робіт по капітальному ремонту тротуарів у місцях загального користування вздовж проїжджих частин вулиць, зупинок громадського транспорту та улаштуванню посадкових майданчиків.</w:t>
      </w:r>
    </w:p>
    <w:p w:rsidR="00D32A18" w:rsidRPr="00AB7EA9" w:rsidRDefault="00D32A18" w:rsidP="00807BFD">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lang w:eastAsia="uk-UA"/>
        </w:rPr>
        <w:t>В</w:t>
      </w:r>
      <w:r w:rsidRPr="00AB7EA9">
        <w:rPr>
          <w:rFonts w:ascii="Times New Roman" w:hAnsi="Times New Roman" w:cs="Times New Roman"/>
          <w:sz w:val="28"/>
          <w:szCs w:val="28"/>
          <w:lang w:eastAsia="uk-UA"/>
        </w:rPr>
        <w:t>иконано капітальні ремонти тротуарів загальною площею 6,2 тис. кв. м</w:t>
      </w:r>
      <w:r w:rsidRPr="00AB7EA9">
        <w:rPr>
          <w:rFonts w:ascii="Times New Roman" w:hAnsi="Times New Roman" w:cs="Times New Roman"/>
          <w:sz w:val="28"/>
          <w:szCs w:val="28"/>
          <w:lang w:val="ru-RU" w:eastAsia="uk-UA"/>
        </w:rPr>
        <w:t xml:space="preserve"> на загальну суму </w:t>
      </w:r>
      <w:r w:rsidRPr="00AB7EA9">
        <w:rPr>
          <w:rFonts w:ascii="Times New Roman" w:hAnsi="Times New Roman" w:cs="Times New Roman"/>
          <w:sz w:val="28"/>
          <w:szCs w:val="28"/>
          <w:lang w:eastAsia="uk-UA"/>
        </w:rPr>
        <w:t xml:space="preserve"> </w:t>
      </w:r>
      <w:r w:rsidRPr="00AB7EA9">
        <w:rPr>
          <w:rFonts w:ascii="Times New Roman" w:hAnsi="Times New Roman" w:cs="Times New Roman"/>
          <w:sz w:val="28"/>
          <w:szCs w:val="28"/>
        </w:rPr>
        <w:t>3,69 млн. грн.</w:t>
      </w:r>
      <w:r>
        <w:rPr>
          <w:rFonts w:ascii="Times New Roman" w:hAnsi="Times New Roman" w:cs="Times New Roman"/>
          <w:sz w:val="28"/>
          <w:szCs w:val="28"/>
        </w:rPr>
        <w:t>:</w:t>
      </w:r>
      <w:r w:rsidRPr="00AB7EA9">
        <w:rPr>
          <w:rFonts w:ascii="Times New Roman" w:hAnsi="Times New Roman" w:cs="Times New Roman"/>
          <w:sz w:val="28"/>
          <w:szCs w:val="28"/>
        </w:rPr>
        <w:t xml:space="preserve"> </w:t>
      </w:r>
      <w:r w:rsidRPr="00AB7EA9">
        <w:rPr>
          <w:rFonts w:ascii="Times New Roman" w:hAnsi="Times New Roman" w:cs="Times New Roman"/>
          <w:sz w:val="28"/>
          <w:szCs w:val="28"/>
          <w:lang w:eastAsia="uk-UA"/>
        </w:rPr>
        <w:t xml:space="preserve">по </w:t>
      </w:r>
      <w:r w:rsidRPr="00AB7EA9">
        <w:rPr>
          <w:rFonts w:ascii="Times New Roman" w:hAnsi="Times New Roman" w:cs="Times New Roman"/>
          <w:sz w:val="28"/>
          <w:szCs w:val="28"/>
        </w:rPr>
        <w:t xml:space="preserve">вул. Набережна р. Стрілка; </w:t>
      </w:r>
      <w:r w:rsidRPr="00AB7EA9">
        <w:rPr>
          <w:rFonts w:ascii="Times New Roman" w:hAnsi="Times New Roman" w:cs="Times New Roman"/>
          <w:sz w:val="28"/>
          <w:szCs w:val="28"/>
        </w:rPr>
        <w:br/>
        <w:t xml:space="preserve">вул. Новомістенська; вул. Романа Атаманюка; вул. Лесі Українки;  </w:t>
      </w:r>
      <w:r w:rsidRPr="00AB7EA9">
        <w:rPr>
          <w:rFonts w:ascii="Times New Roman" w:hAnsi="Times New Roman" w:cs="Times New Roman"/>
          <w:sz w:val="28"/>
          <w:szCs w:val="28"/>
        </w:rPr>
        <w:br/>
        <w:t xml:space="preserve">вул. Шевченка;  вул. Ковпака; провулку Гетьманському; вул. Харківській з велодоріжкою; вул. Металургів; вул. Богуна; вул. Олега Балацького; </w:t>
      </w:r>
      <w:r w:rsidRPr="00AB7EA9">
        <w:rPr>
          <w:rFonts w:ascii="Times New Roman" w:hAnsi="Times New Roman" w:cs="Times New Roman"/>
          <w:sz w:val="28"/>
          <w:szCs w:val="28"/>
        </w:rPr>
        <w:br/>
        <w:t xml:space="preserve">вул. Реміснича; вул. Лермонтова. </w:t>
      </w:r>
    </w:p>
    <w:p w:rsidR="00D32A18" w:rsidRPr="00AB7EA9" w:rsidRDefault="00D32A18" w:rsidP="00DE2CF1">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lang w:eastAsia="ru-RU"/>
        </w:rPr>
        <w:t>У ході обстеження в</w:t>
      </w:r>
      <w:r w:rsidRPr="00AB7EA9">
        <w:rPr>
          <w:rFonts w:ascii="Times New Roman" w:hAnsi="Times New Roman" w:cs="Times New Roman"/>
          <w:sz w:val="28"/>
          <w:szCs w:val="28"/>
          <w:lang w:eastAsia="ru-RU"/>
        </w:rPr>
        <w:t xml:space="preserve">становлено, що </w:t>
      </w:r>
      <w:r w:rsidRPr="00AB7EA9">
        <w:rPr>
          <w:rFonts w:ascii="Times New Roman" w:hAnsi="Times New Roman" w:cs="Times New Roman"/>
          <w:sz w:val="28"/>
          <w:szCs w:val="28"/>
        </w:rPr>
        <w:t>пров. Гетьманський</w:t>
      </w:r>
      <w:r>
        <w:rPr>
          <w:rFonts w:ascii="Times New Roman" w:hAnsi="Times New Roman" w:cs="Times New Roman"/>
          <w:sz w:val="28"/>
          <w:szCs w:val="28"/>
        </w:rPr>
        <w:t xml:space="preserve">, </w:t>
      </w:r>
      <w:r>
        <w:rPr>
          <w:rFonts w:ascii="Times New Roman" w:hAnsi="Times New Roman" w:cs="Times New Roman"/>
          <w:sz w:val="28"/>
          <w:szCs w:val="28"/>
          <w:lang w:val="ru-RU"/>
        </w:rPr>
        <w:br/>
      </w:r>
      <w:r w:rsidRPr="00805BB9">
        <w:rPr>
          <w:rFonts w:ascii="Times New Roman" w:hAnsi="Times New Roman" w:cs="Times New Roman"/>
          <w:sz w:val="28"/>
          <w:szCs w:val="28"/>
        </w:rPr>
        <w:t>вул. Харківська</w:t>
      </w:r>
      <w:r w:rsidRPr="00AB7EA9">
        <w:rPr>
          <w:rFonts w:ascii="Times New Roman" w:hAnsi="Times New Roman" w:cs="Times New Roman"/>
          <w:sz w:val="28"/>
          <w:szCs w:val="28"/>
        </w:rPr>
        <w:t xml:space="preserve"> </w:t>
      </w:r>
      <w:r>
        <w:rPr>
          <w:rFonts w:ascii="Times New Roman" w:hAnsi="Times New Roman" w:cs="Times New Roman"/>
          <w:sz w:val="28"/>
          <w:szCs w:val="28"/>
        </w:rPr>
        <w:t>зроблені</w:t>
      </w:r>
      <w:r w:rsidRPr="00AB7EA9">
        <w:rPr>
          <w:rFonts w:ascii="Times New Roman" w:hAnsi="Times New Roman" w:cs="Times New Roman"/>
          <w:sz w:val="28"/>
          <w:szCs w:val="28"/>
        </w:rPr>
        <w:t xml:space="preserve"> зі значними порушенн</w:t>
      </w:r>
      <w:r>
        <w:rPr>
          <w:rFonts w:ascii="Times New Roman" w:hAnsi="Times New Roman" w:cs="Times New Roman"/>
          <w:sz w:val="28"/>
          <w:szCs w:val="28"/>
        </w:rPr>
        <w:t>ями кута заниження на переїздах;</w:t>
      </w:r>
      <w:r w:rsidRPr="00AB7EA9">
        <w:rPr>
          <w:rFonts w:ascii="Times New Roman" w:hAnsi="Times New Roman" w:cs="Times New Roman"/>
          <w:sz w:val="28"/>
          <w:szCs w:val="28"/>
        </w:rPr>
        <w:t xml:space="preserve"> вул. Ковпака </w:t>
      </w:r>
      <w:r w:rsidRPr="00805BB9">
        <w:rPr>
          <w:rFonts w:ascii="Times New Roman" w:hAnsi="Times New Roman" w:cs="Times New Roman"/>
          <w:sz w:val="28"/>
          <w:szCs w:val="28"/>
        </w:rPr>
        <w:t>-</w:t>
      </w:r>
      <w:r>
        <w:rPr>
          <w:rFonts w:ascii="Times New Roman" w:hAnsi="Times New Roman" w:cs="Times New Roman"/>
          <w:sz w:val="28"/>
          <w:szCs w:val="28"/>
        </w:rPr>
        <w:t xml:space="preserve"> із заниженнями на пішохідних переходах,</w:t>
      </w:r>
      <w:r w:rsidRPr="00AB7EA9">
        <w:rPr>
          <w:rFonts w:ascii="Times New Roman" w:hAnsi="Times New Roman" w:cs="Times New Roman"/>
          <w:sz w:val="28"/>
          <w:szCs w:val="28"/>
        </w:rPr>
        <w:t xml:space="preserve"> ширина яких не відповідає нормам (в</w:t>
      </w:r>
      <w:r>
        <w:rPr>
          <w:rFonts w:ascii="Times New Roman" w:hAnsi="Times New Roman" w:cs="Times New Roman"/>
          <w:sz w:val="28"/>
          <w:szCs w:val="28"/>
        </w:rPr>
        <w:t>узькі);</w:t>
      </w:r>
      <w:r w:rsidRPr="00805BB9">
        <w:rPr>
          <w:rFonts w:ascii="Times New Roman" w:hAnsi="Times New Roman" w:cs="Times New Roman"/>
          <w:sz w:val="28"/>
          <w:szCs w:val="28"/>
        </w:rPr>
        <w:t xml:space="preserve"> </w:t>
      </w:r>
      <w:r>
        <w:rPr>
          <w:rFonts w:ascii="Times New Roman" w:hAnsi="Times New Roman" w:cs="Times New Roman"/>
          <w:sz w:val="28"/>
          <w:szCs w:val="28"/>
        </w:rPr>
        <w:t>на вулицях</w:t>
      </w:r>
      <w:r w:rsidRPr="00AB7EA9">
        <w:rPr>
          <w:rFonts w:ascii="Times New Roman" w:hAnsi="Times New Roman" w:cs="Times New Roman"/>
          <w:sz w:val="28"/>
          <w:szCs w:val="28"/>
        </w:rPr>
        <w:t xml:space="preserve"> Набережна р. Стрілка</w:t>
      </w:r>
      <w:r>
        <w:rPr>
          <w:rFonts w:ascii="Times New Roman" w:hAnsi="Times New Roman" w:cs="Times New Roman"/>
          <w:sz w:val="28"/>
          <w:szCs w:val="28"/>
        </w:rPr>
        <w:t>,</w:t>
      </w:r>
      <w:r w:rsidRPr="00AB7EA9">
        <w:rPr>
          <w:rFonts w:ascii="Times New Roman" w:hAnsi="Times New Roman" w:cs="Times New Roman"/>
          <w:sz w:val="28"/>
          <w:szCs w:val="28"/>
        </w:rPr>
        <w:t xml:space="preserve"> Металургів, Лесі Українки, Л</w:t>
      </w:r>
      <w:r>
        <w:rPr>
          <w:rFonts w:ascii="Times New Roman" w:hAnsi="Times New Roman" w:cs="Times New Roman"/>
          <w:sz w:val="28"/>
          <w:szCs w:val="28"/>
        </w:rPr>
        <w:t>ермонтова, Олега</w:t>
      </w:r>
      <w:r w:rsidRPr="00AB7EA9">
        <w:rPr>
          <w:rFonts w:ascii="Times New Roman" w:hAnsi="Times New Roman" w:cs="Times New Roman"/>
          <w:sz w:val="28"/>
          <w:szCs w:val="28"/>
        </w:rPr>
        <w:t xml:space="preserve"> Балацького після проведення ремонту відсутні заниження бордюрного каменю</w:t>
      </w:r>
      <w:r>
        <w:rPr>
          <w:rFonts w:ascii="Times New Roman" w:hAnsi="Times New Roman" w:cs="Times New Roman"/>
          <w:sz w:val="28"/>
          <w:szCs w:val="28"/>
        </w:rPr>
        <w:t>;</w:t>
      </w:r>
      <w:r w:rsidRPr="00AB7EA9">
        <w:rPr>
          <w:rFonts w:ascii="Times New Roman" w:hAnsi="Times New Roman" w:cs="Times New Roman"/>
          <w:sz w:val="28"/>
          <w:szCs w:val="28"/>
        </w:rPr>
        <w:t xml:space="preserve"> </w:t>
      </w:r>
      <w:r>
        <w:rPr>
          <w:rFonts w:ascii="Times New Roman" w:hAnsi="Times New Roman" w:cs="Times New Roman"/>
          <w:sz w:val="28"/>
          <w:szCs w:val="28"/>
        </w:rPr>
        <w:t>по вулицях Шевченка,</w:t>
      </w:r>
      <w:r w:rsidRPr="00AB7EA9">
        <w:rPr>
          <w:rFonts w:ascii="Times New Roman" w:hAnsi="Times New Roman" w:cs="Times New Roman"/>
          <w:sz w:val="28"/>
          <w:szCs w:val="28"/>
        </w:rPr>
        <w:t xml:space="preserve"> Реміснича, Богуна заниження зроблені не на всіх з'їздах.</w:t>
      </w:r>
    </w:p>
    <w:p w:rsidR="00D32A18" w:rsidRDefault="00D32A18" w:rsidP="0008122E">
      <w:pPr>
        <w:spacing w:after="0" w:line="240" w:lineRule="atLeast"/>
        <w:ind w:right="-1" w:firstLine="709"/>
        <w:jc w:val="both"/>
        <w:rPr>
          <w:rFonts w:ascii="Times New Roman" w:hAnsi="Times New Roman" w:cs="Times New Roman"/>
          <w:sz w:val="28"/>
          <w:szCs w:val="28"/>
        </w:rPr>
      </w:pPr>
      <w:r w:rsidRPr="00AB7EA9">
        <w:rPr>
          <w:rFonts w:ascii="Times New Roman" w:hAnsi="Times New Roman" w:cs="Times New Roman"/>
          <w:sz w:val="28"/>
          <w:szCs w:val="28"/>
          <w:lang w:eastAsia="ru-RU"/>
        </w:rPr>
        <w:t xml:space="preserve">Тротуари на вул. </w:t>
      </w:r>
      <w:r w:rsidRPr="00AB7EA9">
        <w:rPr>
          <w:rFonts w:ascii="Times New Roman" w:hAnsi="Times New Roman" w:cs="Times New Roman"/>
          <w:sz w:val="28"/>
          <w:szCs w:val="28"/>
        </w:rPr>
        <w:t>Романа Атаманюка улаштовані з урахуванням пониження бордюрного каменю відповідно до ви</w:t>
      </w:r>
      <w:r w:rsidRPr="00805BB9">
        <w:rPr>
          <w:rFonts w:ascii="Times New Roman" w:hAnsi="Times New Roman" w:cs="Times New Roman"/>
          <w:sz w:val="28"/>
          <w:szCs w:val="28"/>
        </w:rPr>
        <w:t>мог Державних будівельних норм</w:t>
      </w:r>
      <w:r>
        <w:rPr>
          <w:rFonts w:ascii="Times New Roman" w:hAnsi="Times New Roman" w:cs="Times New Roman"/>
          <w:sz w:val="28"/>
          <w:szCs w:val="28"/>
        </w:rPr>
        <w:t xml:space="preserve">. </w:t>
      </w:r>
    </w:p>
    <w:p w:rsidR="00D32A18" w:rsidRDefault="00D32A18" w:rsidP="00A62349">
      <w:pPr>
        <w:spacing w:after="0" w:line="240" w:lineRule="atLeast"/>
        <w:ind w:right="-1" w:firstLine="709"/>
        <w:jc w:val="both"/>
        <w:rPr>
          <w:rFonts w:ascii="Times New Roman" w:hAnsi="Times New Roman" w:cs="Times New Roman"/>
          <w:sz w:val="28"/>
          <w:szCs w:val="28"/>
          <w:lang w:eastAsia="ru-RU"/>
        </w:rPr>
      </w:pPr>
      <w:r>
        <w:rPr>
          <w:rFonts w:ascii="Times New Roman" w:hAnsi="Times New Roman" w:cs="Times New Roman"/>
          <w:sz w:val="28"/>
          <w:szCs w:val="28"/>
        </w:rPr>
        <w:t>В</w:t>
      </w:r>
      <w:r w:rsidRPr="00AB7EA9">
        <w:rPr>
          <w:rFonts w:ascii="Times New Roman" w:hAnsi="Times New Roman" w:cs="Times New Roman"/>
          <w:sz w:val="28"/>
          <w:szCs w:val="28"/>
        </w:rPr>
        <w:t xml:space="preserve">иконані роботи по капітальному ремонту 7-ми зупинок громадського транспорту зі встановленням павільйонів на загальну суму </w:t>
      </w:r>
      <w:r>
        <w:rPr>
          <w:rFonts w:ascii="Times New Roman" w:hAnsi="Times New Roman" w:cs="Times New Roman"/>
          <w:sz w:val="28"/>
          <w:szCs w:val="28"/>
        </w:rPr>
        <w:br/>
      </w:r>
      <w:r w:rsidRPr="00AB7EA9">
        <w:rPr>
          <w:rFonts w:ascii="Times New Roman" w:hAnsi="Times New Roman" w:cs="Times New Roman"/>
          <w:sz w:val="28"/>
          <w:szCs w:val="28"/>
        </w:rPr>
        <w:t>570,00 тис.грн.: «Сквер Чорнобильців»</w:t>
      </w:r>
      <w:r w:rsidRPr="000A1908">
        <w:rPr>
          <w:rFonts w:ascii="Times New Roman" w:hAnsi="Times New Roman" w:cs="Times New Roman"/>
          <w:sz w:val="28"/>
          <w:szCs w:val="28"/>
          <w:lang w:val="ru-RU"/>
        </w:rPr>
        <w:t xml:space="preserve"> </w:t>
      </w:r>
      <w:r w:rsidRPr="00AB7EA9">
        <w:rPr>
          <w:rFonts w:ascii="Times New Roman" w:hAnsi="Times New Roman" w:cs="Times New Roman"/>
          <w:sz w:val="28"/>
          <w:szCs w:val="28"/>
        </w:rPr>
        <w:t>по вул. Горького (в обох</w:t>
      </w:r>
      <w:r w:rsidRPr="000A1908">
        <w:rPr>
          <w:rFonts w:ascii="Times New Roman" w:hAnsi="Times New Roman" w:cs="Times New Roman"/>
          <w:sz w:val="28"/>
          <w:szCs w:val="28"/>
          <w:lang w:val="ru-RU"/>
        </w:rPr>
        <w:t xml:space="preserve"> </w:t>
      </w:r>
      <w:r w:rsidRPr="00AB7EA9">
        <w:rPr>
          <w:rFonts w:ascii="Times New Roman" w:hAnsi="Times New Roman" w:cs="Times New Roman"/>
          <w:sz w:val="28"/>
          <w:szCs w:val="28"/>
        </w:rPr>
        <w:t xml:space="preserve">напрямках), «Центральний </w:t>
      </w:r>
      <w:r>
        <w:rPr>
          <w:rFonts w:ascii="Times New Roman" w:hAnsi="Times New Roman" w:cs="Times New Roman"/>
          <w:sz w:val="28"/>
          <w:szCs w:val="28"/>
        </w:rPr>
        <w:t xml:space="preserve">   </w:t>
      </w:r>
      <w:r w:rsidRPr="00AB7EA9">
        <w:rPr>
          <w:rFonts w:ascii="Times New Roman" w:hAnsi="Times New Roman" w:cs="Times New Roman"/>
          <w:sz w:val="28"/>
          <w:szCs w:val="28"/>
        </w:rPr>
        <w:t>будинок</w:t>
      </w:r>
      <w:r>
        <w:rPr>
          <w:rFonts w:ascii="Times New Roman" w:hAnsi="Times New Roman" w:cs="Times New Roman"/>
          <w:sz w:val="28"/>
          <w:szCs w:val="28"/>
        </w:rPr>
        <w:t xml:space="preserve"> </w:t>
      </w:r>
      <w:r w:rsidRPr="00AB7EA9">
        <w:rPr>
          <w:rFonts w:ascii="Times New Roman" w:hAnsi="Times New Roman" w:cs="Times New Roman"/>
          <w:sz w:val="28"/>
          <w:szCs w:val="28"/>
        </w:rPr>
        <w:t xml:space="preserve"> в'язку»</w:t>
      </w:r>
      <w:r>
        <w:rPr>
          <w:rFonts w:ascii="Times New Roman" w:hAnsi="Times New Roman" w:cs="Times New Roman"/>
          <w:sz w:val="28"/>
          <w:szCs w:val="28"/>
        </w:rPr>
        <w:t xml:space="preserve">   </w:t>
      </w:r>
      <w:r w:rsidRPr="00AB7EA9">
        <w:rPr>
          <w:rFonts w:ascii="Times New Roman" w:hAnsi="Times New Roman" w:cs="Times New Roman"/>
          <w:sz w:val="28"/>
          <w:szCs w:val="28"/>
        </w:rPr>
        <w:t>по</w:t>
      </w:r>
      <w:r>
        <w:rPr>
          <w:rFonts w:ascii="Times New Roman" w:hAnsi="Times New Roman" w:cs="Times New Roman"/>
          <w:sz w:val="28"/>
          <w:szCs w:val="28"/>
        </w:rPr>
        <w:t xml:space="preserve">   </w:t>
      </w:r>
      <w:r w:rsidRPr="00AB7EA9">
        <w:rPr>
          <w:rFonts w:ascii="Times New Roman" w:hAnsi="Times New Roman" w:cs="Times New Roman"/>
          <w:sz w:val="28"/>
          <w:szCs w:val="28"/>
        </w:rPr>
        <w:t>вул.</w:t>
      </w:r>
      <w:r>
        <w:rPr>
          <w:rFonts w:ascii="Times New Roman" w:hAnsi="Times New Roman" w:cs="Times New Roman"/>
          <w:sz w:val="28"/>
          <w:szCs w:val="28"/>
        </w:rPr>
        <w:t xml:space="preserve">  </w:t>
      </w:r>
      <w:r w:rsidRPr="00AB7EA9">
        <w:rPr>
          <w:rFonts w:ascii="Times New Roman" w:hAnsi="Times New Roman" w:cs="Times New Roman"/>
          <w:sz w:val="28"/>
          <w:szCs w:val="28"/>
        </w:rPr>
        <w:t xml:space="preserve">Іллінська, </w:t>
      </w:r>
      <w:r>
        <w:rPr>
          <w:rFonts w:ascii="Times New Roman" w:hAnsi="Times New Roman" w:cs="Times New Roman"/>
          <w:sz w:val="28"/>
          <w:szCs w:val="28"/>
        </w:rPr>
        <w:t xml:space="preserve">  </w:t>
      </w:r>
      <w:r w:rsidRPr="00AB7EA9">
        <w:rPr>
          <w:rFonts w:ascii="Times New Roman" w:hAnsi="Times New Roman" w:cs="Times New Roman"/>
          <w:sz w:val="28"/>
          <w:szCs w:val="28"/>
        </w:rPr>
        <w:t>«Обласна</w:t>
      </w:r>
      <w:r>
        <w:rPr>
          <w:rFonts w:ascii="Times New Roman" w:hAnsi="Times New Roman" w:cs="Times New Roman"/>
          <w:sz w:val="28"/>
          <w:szCs w:val="28"/>
        </w:rPr>
        <w:t xml:space="preserve">   </w:t>
      </w:r>
      <w:r w:rsidRPr="00AB7EA9">
        <w:rPr>
          <w:rFonts w:ascii="Times New Roman" w:hAnsi="Times New Roman" w:cs="Times New Roman"/>
          <w:sz w:val="28"/>
          <w:szCs w:val="28"/>
        </w:rPr>
        <w:t>універсальна</w:t>
      </w:r>
      <w:r>
        <w:rPr>
          <w:rFonts w:ascii="Times New Roman" w:hAnsi="Times New Roman" w:cs="Times New Roman"/>
          <w:sz w:val="28"/>
          <w:szCs w:val="28"/>
        </w:rPr>
        <w:t xml:space="preserve"> </w:t>
      </w:r>
      <w:r w:rsidRPr="00AB7EA9">
        <w:rPr>
          <w:rFonts w:ascii="Times New Roman" w:hAnsi="Times New Roman" w:cs="Times New Roman"/>
          <w:sz w:val="28"/>
          <w:szCs w:val="28"/>
        </w:rPr>
        <w:t>наукова бібліотека» по вул. Героїв Сумщини;</w:t>
      </w:r>
      <w:r>
        <w:rPr>
          <w:rFonts w:ascii="Times New Roman" w:hAnsi="Times New Roman" w:cs="Times New Roman"/>
          <w:sz w:val="28"/>
          <w:szCs w:val="28"/>
        </w:rPr>
        <w:t xml:space="preserve"> </w:t>
      </w:r>
      <w:r w:rsidRPr="00AB7EA9">
        <w:rPr>
          <w:rFonts w:ascii="Times New Roman" w:hAnsi="Times New Roman" w:cs="Times New Roman"/>
          <w:sz w:val="28"/>
          <w:szCs w:val="28"/>
        </w:rPr>
        <w:t xml:space="preserve"> «5-а міська лікарня» </w:t>
      </w:r>
    </w:p>
    <w:p w:rsidR="00D32A18" w:rsidRPr="00805BB9" w:rsidRDefault="00D32A18" w:rsidP="00CC6316">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по </w:t>
      </w:r>
      <w:r w:rsidRPr="00AB7EA9">
        <w:rPr>
          <w:rFonts w:ascii="Times New Roman" w:hAnsi="Times New Roman" w:cs="Times New Roman"/>
          <w:sz w:val="28"/>
          <w:szCs w:val="28"/>
        </w:rPr>
        <w:t xml:space="preserve">вул. Паркова; «вул. Лугова» по вул. 1-а Набережна річки Стрілки. </w:t>
      </w:r>
    </w:p>
    <w:p w:rsidR="00D32A18" w:rsidRPr="00AB7EA9" w:rsidRDefault="00D32A18" w:rsidP="00807BFD">
      <w:pPr>
        <w:spacing w:after="0" w:line="240" w:lineRule="atLeast"/>
        <w:ind w:right="-1" w:firstLine="709"/>
        <w:jc w:val="both"/>
        <w:rPr>
          <w:rFonts w:ascii="Times New Roman" w:hAnsi="Times New Roman" w:cs="Times New Roman"/>
          <w:sz w:val="28"/>
          <w:szCs w:val="28"/>
        </w:rPr>
      </w:pPr>
      <w:r w:rsidRPr="00AB7EA9">
        <w:rPr>
          <w:rFonts w:ascii="Times New Roman" w:hAnsi="Times New Roman" w:cs="Times New Roman"/>
          <w:sz w:val="28"/>
          <w:szCs w:val="28"/>
        </w:rPr>
        <w:t>Питання доступності до побудованих зупинок залишається не вирішеним, що унеможливлює користування зупинками маломобільним</w:t>
      </w:r>
      <w:r>
        <w:rPr>
          <w:rFonts w:ascii="Times New Roman" w:hAnsi="Times New Roman" w:cs="Times New Roman"/>
          <w:sz w:val="28"/>
          <w:szCs w:val="28"/>
        </w:rPr>
        <w:t>и</w:t>
      </w:r>
      <w:r w:rsidRPr="00AB7EA9">
        <w:rPr>
          <w:rFonts w:ascii="Times New Roman" w:hAnsi="Times New Roman" w:cs="Times New Roman"/>
          <w:sz w:val="28"/>
          <w:szCs w:val="28"/>
        </w:rPr>
        <w:t xml:space="preserve"> групам</w:t>
      </w:r>
      <w:r>
        <w:rPr>
          <w:rFonts w:ascii="Times New Roman" w:hAnsi="Times New Roman" w:cs="Times New Roman"/>
          <w:sz w:val="28"/>
          <w:szCs w:val="28"/>
        </w:rPr>
        <w:t>и</w:t>
      </w:r>
      <w:r w:rsidRPr="00AB7EA9">
        <w:rPr>
          <w:rFonts w:ascii="Times New Roman" w:hAnsi="Times New Roman" w:cs="Times New Roman"/>
          <w:sz w:val="28"/>
          <w:szCs w:val="28"/>
        </w:rPr>
        <w:t xml:space="preserve"> населення (обстежено «Сквер Чорнобильців» по вул. Горького (в обох напрямках),  «Центральний будинок зв'язку» по вул. Іллінська).</w:t>
      </w:r>
    </w:p>
    <w:p w:rsidR="00D32A18" w:rsidRPr="009702FD" w:rsidRDefault="00D32A18" w:rsidP="009702FD">
      <w:pPr>
        <w:spacing w:after="0" w:line="240" w:lineRule="atLeast"/>
        <w:ind w:right="-1" w:firstLine="709"/>
        <w:jc w:val="both"/>
        <w:rPr>
          <w:rFonts w:ascii="Times New Roman" w:hAnsi="Times New Roman" w:cs="Times New Roman"/>
          <w:sz w:val="28"/>
          <w:szCs w:val="28"/>
        </w:rPr>
      </w:pPr>
      <w:r w:rsidRPr="00385FA2">
        <w:rPr>
          <w:rFonts w:ascii="Times New Roman" w:hAnsi="Times New Roman" w:cs="Times New Roman"/>
          <w:sz w:val="28"/>
          <w:szCs w:val="28"/>
        </w:rPr>
        <w:t>На підставі затвердженої схеми, розроблена проектно-кошторисна документація на 40-а об’єктах по улаштуванню посадкових майданчиків для пасажирів міського громадського транспорту.</w:t>
      </w:r>
      <w:r w:rsidRPr="00750DCC">
        <w:rPr>
          <w:rFonts w:ascii="Times New Roman" w:hAnsi="Times New Roman" w:cs="Times New Roman"/>
          <w:sz w:val="28"/>
          <w:szCs w:val="28"/>
        </w:rPr>
        <w:t xml:space="preserve"> </w:t>
      </w:r>
    </w:p>
    <w:p w:rsidR="00D32A18" w:rsidRPr="00CB0B02" w:rsidRDefault="00D32A18" w:rsidP="00CB0B02">
      <w:pPr>
        <w:spacing w:after="0" w:line="240" w:lineRule="atLeas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Проводяться </w:t>
      </w:r>
      <w:r w:rsidRPr="00385FA2">
        <w:rPr>
          <w:rFonts w:ascii="Times New Roman" w:hAnsi="Times New Roman" w:cs="Times New Roman"/>
          <w:sz w:val="28"/>
          <w:szCs w:val="28"/>
        </w:rPr>
        <w:t>роботи по улаштув</w:t>
      </w:r>
      <w:r>
        <w:rPr>
          <w:rFonts w:ascii="Times New Roman" w:hAnsi="Times New Roman" w:cs="Times New Roman"/>
          <w:sz w:val="28"/>
          <w:szCs w:val="28"/>
        </w:rPr>
        <w:t>анню посадкових майданчиків на 14</w:t>
      </w:r>
      <w:r w:rsidRPr="00385FA2">
        <w:rPr>
          <w:rFonts w:ascii="Times New Roman" w:hAnsi="Times New Roman" w:cs="Times New Roman"/>
          <w:sz w:val="28"/>
          <w:szCs w:val="28"/>
        </w:rPr>
        <w:t xml:space="preserve"> зупинках: вул. Леоніда Бикова, вул. Івана</w:t>
      </w:r>
      <w:r>
        <w:rPr>
          <w:rFonts w:ascii="Times New Roman" w:hAnsi="Times New Roman" w:cs="Times New Roman"/>
          <w:sz w:val="28"/>
          <w:szCs w:val="28"/>
        </w:rPr>
        <w:t xml:space="preserve"> Виговського, вул. І. Сірка, </w:t>
      </w:r>
      <w:r>
        <w:rPr>
          <w:rFonts w:ascii="Times New Roman" w:hAnsi="Times New Roman" w:cs="Times New Roman"/>
          <w:sz w:val="28"/>
          <w:szCs w:val="28"/>
        </w:rPr>
        <w:br/>
      </w:r>
      <w:r w:rsidRPr="00385FA2">
        <w:rPr>
          <w:rFonts w:ascii="Times New Roman" w:hAnsi="Times New Roman" w:cs="Times New Roman"/>
          <w:sz w:val="28"/>
          <w:szCs w:val="28"/>
        </w:rPr>
        <w:t>вул. Кавалерідзе, вул. Ярослава Мудрого</w:t>
      </w:r>
      <w:r>
        <w:rPr>
          <w:rFonts w:ascii="Times New Roman" w:hAnsi="Times New Roman" w:cs="Times New Roman"/>
          <w:sz w:val="28"/>
          <w:szCs w:val="28"/>
        </w:rPr>
        <w:t>,</w:t>
      </w:r>
      <w:r w:rsidRPr="00385FA2">
        <w:rPr>
          <w:rFonts w:ascii="Times New Roman" w:hAnsi="Times New Roman" w:cs="Times New Roman"/>
          <w:sz w:val="28"/>
          <w:szCs w:val="28"/>
        </w:rPr>
        <w:t xml:space="preserve"> вул. Михайла Кощія,</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вул. Вишнева </w:t>
      </w:r>
      <w:r>
        <w:rPr>
          <w:rFonts w:ascii="Times New Roman" w:hAnsi="Times New Roman" w:cs="Times New Roman"/>
          <w:sz w:val="28"/>
          <w:szCs w:val="28"/>
        </w:rPr>
        <w:br/>
        <w:t>(</w:t>
      </w:r>
      <w:r w:rsidRPr="00385FA2">
        <w:rPr>
          <w:rFonts w:ascii="Times New Roman" w:hAnsi="Times New Roman" w:cs="Times New Roman"/>
          <w:sz w:val="28"/>
          <w:szCs w:val="28"/>
        </w:rPr>
        <w:t>2 шт</w:t>
      </w:r>
      <w:r>
        <w:rPr>
          <w:rFonts w:ascii="Times New Roman" w:hAnsi="Times New Roman" w:cs="Times New Roman"/>
          <w:sz w:val="28"/>
          <w:szCs w:val="28"/>
        </w:rPr>
        <w:t>)</w:t>
      </w:r>
      <w:r w:rsidRPr="00385FA2">
        <w:rPr>
          <w:rFonts w:ascii="Times New Roman" w:hAnsi="Times New Roman" w:cs="Times New Roman"/>
          <w:sz w:val="28"/>
          <w:szCs w:val="28"/>
        </w:rPr>
        <w:t xml:space="preserve">, оз. Чеха </w:t>
      </w:r>
      <w:r>
        <w:rPr>
          <w:rFonts w:ascii="Times New Roman" w:hAnsi="Times New Roman" w:cs="Times New Roman"/>
          <w:sz w:val="28"/>
          <w:szCs w:val="28"/>
        </w:rPr>
        <w:t>(</w:t>
      </w:r>
      <w:r w:rsidRPr="00385FA2">
        <w:rPr>
          <w:rFonts w:ascii="Times New Roman" w:hAnsi="Times New Roman" w:cs="Times New Roman"/>
          <w:sz w:val="28"/>
          <w:szCs w:val="28"/>
        </w:rPr>
        <w:t>2 шт</w:t>
      </w:r>
      <w:r>
        <w:rPr>
          <w:rFonts w:ascii="Times New Roman" w:hAnsi="Times New Roman" w:cs="Times New Roman"/>
          <w:sz w:val="28"/>
          <w:szCs w:val="28"/>
        </w:rPr>
        <w:t>)</w:t>
      </w:r>
      <w:r w:rsidRPr="00385FA2">
        <w:rPr>
          <w:rFonts w:ascii="Times New Roman" w:hAnsi="Times New Roman" w:cs="Times New Roman"/>
          <w:sz w:val="28"/>
          <w:szCs w:val="28"/>
        </w:rPr>
        <w:t xml:space="preserve">, пров. Гетьманський </w:t>
      </w:r>
      <w:r>
        <w:rPr>
          <w:rFonts w:ascii="Times New Roman" w:hAnsi="Times New Roman" w:cs="Times New Roman"/>
          <w:sz w:val="28"/>
          <w:szCs w:val="28"/>
        </w:rPr>
        <w:t>(</w:t>
      </w:r>
      <w:r w:rsidRPr="00385FA2">
        <w:rPr>
          <w:rFonts w:ascii="Times New Roman" w:hAnsi="Times New Roman" w:cs="Times New Roman"/>
          <w:sz w:val="28"/>
          <w:szCs w:val="28"/>
        </w:rPr>
        <w:t>2 шт</w:t>
      </w:r>
      <w:r>
        <w:rPr>
          <w:rFonts w:ascii="Times New Roman" w:hAnsi="Times New Roman" w:cs="Times New Roman"/>
          <w:sz w:val="28"/>
          <w:szCs w:val="28"/>
        </w:rPr>
        <w:t>)</w:t>
      </w:r>
      <w:r w:rsidRPr="00385FA2">
        <w:rPr>
          <w:rFonts w:ascii="Times New Roman" w:hAnsi="Times New Roman" w:cs="Times New Roman"/>
          <w:sz w:val="28"/>
          <w:szCs w:val="28"/>
        </w:rPr>
        <w:t xml:space="preserve">, вул. Нахімова </w:t>
      </w:r>
      <w:r>
        <w:rPr>
          <w:rFonts w:ascii="Times New Roman" w:hAnsi="Times New Roman" w:cs="Times New Roman"/>
          <w:sz w:val="28"/>
          <w:szCs w:val="28"/>
        </w:rPr>
        <w:t>(</w:t>
      </w:r>
      <w:r w:rsidRPr="00385FA2">
        <w:rPr>
          <w:rFonts w:ascii="Times New Roman" w:hAnsi="Times New Roman" w:cs="Times New Roman"/>
          <w:sz w:val="28"/>
          <w:szCs w:val="28"/>
        </w:rPr>
        <w:t>2 шт</w:t>
      </w:r>
      <w:r>
        <w:rPr>
          <w:rFonts w:ascii="Times New Roman" w:hAnsi="Times New Roman" w:cs="Times New Roman"/>
          <w:sz w:val="28"/>
          <w:szCs w:val="28"/>
        </w:rPr>
        <w:t>)</w:t>
      </w:r>
      <w:r w:rsidRPr="00385FA2">
        <w:rPr>
          <w:rFonts w:ascii="Times New Roman" w:hAnsi="Times New Roman" w:cs="Times New Roman"/>
          <w:sz w:val="28"/>
          <w:szCs w:val="28"/>
        </w:rPr>
        <w:t>.</w:t>
      </w:r>
    </w:p>
    <w:p w:rsidR="00D32A18" w:rsidRPr="00385FA2" w:rsidRDefault="00D32A18" w:rsidP="00E21BE4">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rPr>
        <w:t>Виконуються робо</w:t>
      </w:r>
      <w:r w:rsidRPr="00385FA2">
        <w:rPr>
          <w:rFonts w:ascii="Times New Roman" w:hAnsi="Times New Roman" w:cs="Times New Roman"/>
          <w:sz w:val="28"/>
          <w:szCs w:val="28"/>
        </w:rPr>
        <w:t xml:space="preserve">ти з улаштування перильного огородження по </w:t>
      </w:r>
      <w:r>
        <w:rPr>
          <w:rFonts w:ascii="Times New Roman" w:hAnsi="Times New Roman" w:cs="Times New Roman"/>
          <w:sz w:val="28"/>
          <w:szCs w:val="28"/>
        </w:rPr>
        <w:br/>
        <w:t>вул. Першотравнева,</w:t>
      </w:r>
      <w:r w:rsidRPr="00385FA2">
        <w:rPr>
          <w:rFonts w:ascii="Times New Roman" w:hAnsi="Times New Roman" w:cs="Times New Roman"/>
          <w:sz w:val="28"/>
          <w:szCs w:val="28"/>
        </w:rPr>
        <w:t xml:space="preserve"> пр</w:t>
      </w:r>
      <w:r>
        <w:rPr>
          <w:rFonts w:ascii="Times New Roman" w:hAnsi="Times New Roman" w:cs="Times New Roman"/>
          <w:sz w:val="28"/>
          <w:szCs w:val="28"/>
        </w:rPr>
        <w:t>-ту Тараса Шевченка біля мосту через р. Сумка.</w:t>
      </w:r>
    </w:p>
    <w:p w:rsidR="00D32A18" w:rsidRDefault="00D32A18" w:rsidP="00720D06">
      <w:pPr>
        <w:spacing w:after="0" w:line="240" w:lineRule="atLeast"/>
        <w:ind w:right="-1" w:firstLine="708"/>
        <w:jc w:val="both"/>
        <w:rPr>
          <w:rFonts w:ascii="Times New Roman" w:hAnsi="Times New Roman" w:cs="Times New Roman"/>
          <w:sz w:val="28"/>
          <w:szCs w:val="28"/>
        </w:rPr>
      </w:pPr>
      <w:r w:rsidRPr="00807BFD">
        <w:rPr>
          <w:rFonts w:ascii="Times New Roman" w:hAnsi="Times New Roman" w:cs="Times New Roman"/>
          <w:sz w:val="28"/>
          <w:szCs w:val="28"/>
          <w:lang w:eastAsia="uk-UA"/>
        </w:rPr>
        <w:t xml:space="preserve">Членами міського комітету забезпечення доступності інвалідів та інших маломобільних груп населення до об’єктів соціальної та інженерно-транспортної інфраструктури (далі - комітет доступності) проведено </w:t>
      </w:r>
      <w:r w:rsidRPr="00807BFD">
        <w:rPr>
          <w:rFonts w:ascii="Times New Roman" w:hAnsi="Times New Roman" w:cs="Times New Roman"/>
          <w:color w:val="000000"/>
          <w:sz w:val="28"/>
          <w:szCs w:val="28"/>
          <w:lang w:eastAsia="uk-UA"/>
        </w:rPr>
        <w:t>в</w:t>
      </w:r>
      <w:r>
        <w:rPr>
          <w:rFonts w:ascii="Times New Roman" w:hAnsi="Times New Roman" w:cs="Times New Roman"/>
          <w:color w:val="000000"/>
          <w:sz w:val="28"/>
          <w:szCs w:val="28"/>
          <w:lang w:eastAsia="uk-UA"/>
        </w:rPr>
        <w:t>ивчення стану доступності вулично-шляхової мережі</w:t>
      </w:r>
      <w:r w:rsidRPr="00807BFD">
        <w:rPr>
          <w:rFonts w:ascii="Times New Roman" w:hAnsi="Times New Roman" w:cs="Times New Roman"/>
          <w:color w:val="000000"/>
          <w:sz w:val="28"/>
          <w:szCs w:val="28"/>
          <w:lang w:eastAsia="uk-UA"/>
        </w:rPr>
        <w:t xml:space="preserve"> для маломобільних груп на</w:t>
      </w:r>
      <w:r>
        <w:rPr>
          <w:rFonts w:ascii="Times New Roman" w:hAnsi="Times New Roman" w:cs="Times New Roman"/>
          <w:color w:val="000000"/>
          <w:sz w:val="28"/>
          <w:szCs w:val="28"/>
          <w:lang w:eastAsia="uk-UA"/>
        </w:rPr>
        <w:t>селення,    а   саме:  вулиці</w:t>
      </w:r>
      <w:r w:rsidRPr="00807BFD">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   </w:t>
      </w:r>
      <w:r w:rsidRPr="00807BFD">
        <w:rPr>
          <w:rFonts w:ascii="Times New Roman" w:hAnsi="Times New Roman" w:cs="Times New Roman"/>
          <w:sz w:val="28"/>
          <w:szCs w:val="28"/>
        </w:rPr>
        <w:t>Горького,</w:t>
      </w:r>
      <w:r>
        <w:rPr>
          <w:rFonts w:ascii="Times New Roman" w:hAnsi="Times New Roman" w:cs="Times New Roman"/>
          <w:sz w:val="28"/>
          <w:szCs w:val="28"/>
        </w:rPr>
        <w:t xml:space="preserve">   </w:t>
      </w:r>
      <w:r w:rsidRPr="00807BFD">
        <w:rPr>
          <w:rFonts w:ascii="Times New Roman" w:hAnsi="Times New Roman" w:cs="Times New Roman"/>
          <w:sz w:val="28"/>
          <w:szCs w:val="28"/>
        </w:rPr>
        <w:t xml:space="preserve"> Праці, </w:t>
      </w:r>
      <w:r>
        <w:rPr>
          <w:rFonts w:ascii="Times New Roman" w:hAnsi="Times New Roman" w:cs="Times New Roman"/>
          <w:sz w:val="28"/>
          <w:szCs w:val="28"/>
        </w:rPr>
        <w:t xml:space="preserve">   </w:t>
      </w:r>
      <w:r w:rsidRPr="00807BFD">
        <w:rPr>
          <w:rFonts w:ascii="Times New Roman" w:hAnsi="Times New Roman" w:cs="Times New Roman"/>
          <w:sz w:val="28"/>
          <w:szCs w:val="28"/>
        </w:rPr>
        <w:t>Леваневського,</w:t>
      </w:r>
      <w:r>
        <w:rPr>
          <w:rFonts w:ascii="Times New Roman" w:hAnsi="Times New Roman" w:cs="Times New Roman"/>
          <w:sz w:val="28"/>
          <w:szCs w:val="28"/>
        </w:rPr>
        <w:t xml:space="preserve">     Паркової,</w:t>
      </w:r>
    </w:p>
    <w:p w:rsidR="00180D79" w:rsidRDefault="00180D79" w:rsidP="00180D79">
      <w:pPr>
        <w:spacing w:after="0" w:line="240" w:lineRule="atLeast"/>
        <w:ind w:right="-1"/>
        <w:jc w:val="both"/>
        <w:rPr>
          <w:rFonts w:ascii="Times New Roman" w:hAnsi="Times New Roman" w:cs="Times New Roman"/>
          <w:sz w:val="28"/>
          <w:szCs w:val="28"/>
        </w:rPr>
      </w:pPr>
    </w:p>
    <w:p w:rsidR="00180D79" w:rsidRDefault="00180D79" w:rsidP="00180D79">
      <w:pPr>
        <w:spacing w:after="0" w:line="240" w:lineRule="auto"/>
        <w:ind w:left="6372" w:right="-1" w:firstLine="708"/>
        <w:jc w:val="right"/>
        <w:rPr>
          <w:rFonts w:ascii="Times New Roman" w:hAnsi="Times New Roman" w:cs="Times New Roman"/>
          <w:sz w:val="24"/>
          <w:szCs w:val="24"/>
          <w:lang w:eastAsia="uk-UA"/>
        </w:rPr>
      </w:pPr>
      <w:r w:rsidRPr="00385FA2">
        <w:rPr>
          <w:rFonts w:ascii="Times New Roman" w:hAnsi="Times New Roman" w:cs="Times New Roman"/>
          <w:sz w:val="24"/>
          <w:szCs w:val="24"/>
          <w:lang w:eastAsia="uk-UA"/>
        </w:rPr>
        <w:lastRenderedPageBreak/>
        <w:t>Продовження додатку</w:t>
      </w:r>
    </w:p>
    <w:p w:rsidR="00180D79" w:rsidRDefault="00180D79" w:rsidP="00180D79">
      <w:pPr>
        <w:spacing w:after="0" w:line="240" w:lineRule="atLeast"/>
        <w:ind w:right="-1"/>
        <w:jc w:val="both"/>
        <w:rPr>
          <w:rFonts w:ascii="Times New Roman" w:hAnsi="Times New Roman" w:cs="Times New Roman"/>
          <w:sz w:val="28"/>
          <w:szCs w:val="28"/>
        </w:rPr>
      </w:pPr>
    </w:p>
    <w:p w:rsidR="00D32A18" w:rsidRDefault="00D32A18" w:rsidP="00180D79">
      <w:pPr>
        <w:spacing w:after="0" w:line="240" w:lineRule="atLeast"/>
        <w:ind w:right="-1"/>
        <w:jc w:val="both"/>
        <w:rPr>
          <w:rFonts w:ascii="Times New Roman" w:hAnsi="Times New Roman" w:cs="Times New Roman"/>
          <w:sz w:val="28"/>
          <w:szCs w:val="28"/>
          <w:lang w:eastAsia="uk-UA"/>
        </w:rPr>
      </w:pPr>
      <w:r w:rsidRPr="00807BFD">
        <w:rPr>
          <w:rFonts w:ascii="Times New Roman" w:hAnsi="Times New Roman" w:cs="Times New Roman"/>
          <w:sz w:val="28"/>
          <w:szCs w:val="28"/>
        </w:rPr>
        <w:t>Римського-Корсакова,  Роменської,</w:t>
      </w:r>
      <w:r w:rsidRPr="00807BFD">
        <w:rPr>
          <w:rFonts w:ascii="Times New Roman" w:hAnsi="Times New Roman" w:cs="Times New Roman"/>
          <w:sz w:val="28"/>
          <w:szCs w:val="28"/>
          <w:lang w:eastAsia="uk-UA"/>
        </w:rPr>
        <w:t xml:space="preserve"> </w:t>
      </w:r>
      <w:r w:rsidRPr="00807BFD">
        <w:rPr>
          <w:rFonts w:ascii="Times New Roman" w:hAnsi="Times New Roman" w:cs="Times New Roman"/>
          <w:sz w:val="28"/>
          <w:szCs w:val="28"/>
        </w:rPr>
        <w:t>Ковпака, Герасима Кондр</w:t>
      </w:r>
      <w:r>
        <w:rPr>
          <w:rFonts w:ascii="Times New Roman" w:hAnsi="Times New Roman" w:cs="Times New Roman"/>
          <w:sz w:val="28"/>
          <w:szCs w:val="28"/>
        </w:rPr>
        <w:t>атьєва, проспектів</w:t>
      </w:r>
      <w:r w:rsidRPr="00807BFD">
        <w:rPr>
          <w:rFonts w:ascii="Times New Roman" w:hAnsi="Times New Roman" w:cs="Times New Roman"/>
          <w:sz w:val="28"/>
          <w:szCs w:val="28"/>
        </w:rPr>
        <w:t xml:space="preserve"> Тараса Шевченка, Курського.</w:t>
      </w:r>
    </w:p>
    <w:p w:rsidR="00D32A18" w:rsidRPr="00807BFD" w:rsidRDefault="00D32A18" w:rsidP="002E418A">
      <w:pPr>
        <w:spacing w:after="0" w:line="240" w:lineRule="atLeast"/>
        <w:ind w:right="-1" w:firstLine="708"/>
        <w:jc w:val="both"/>
        <w:rPr>
          <w:rFonts w:ascii="Times New Roman" w:hAnsi="Times New Roman" w:cs="Times New Roman"/>
          <w:color w:val="000000"/>
          <w:sz w:val="28"/>
          <w:szCs w:val="28"/>
          <w:lang w:eastAsia="uk-UA"/>
        </w:rPr>
      </w:pPr>
      <w:r w:rsidRPr="00807BFD">
        <w:rPr>
          <w:rFonts w:ascii="Times New Roman" w:hAnsi="Times New Roman" w:cs="Times New Roman"/>
          <w:color w:val="000000"/>
          <w:sz w:val="28"/>
          <w:szCs w:val="28"/>
          <w:lang w:eastAsia="uk-UA"/>
        </w:rPr>
        <w:t xml:space="preserve">Встановлено, що найбільш пристосованими до пересування маломобільних груп населення є пр-т Тараса Шевченка та вулиці Праці, </w:t>
      </w:r>
      <w:r w:rsidR="002E418A">
        <w:rPr>
          <w:rFonts w:ascii="Times New Roman" w:hAnsi="Times New Roman" w:cs="Times New Roman"/>
          <w:color w:val="000000"/>
          <w:sz w:val="28"/>
          <w:szCs w:val="28"/>
          <w:lang w:eastAsia="uk-UA"/>
        </w:rPr>
        <w:t>Роменська</w:t>
      </w:r>
      <w:r w:rsidRPr="00807BFD">
        <w:rPr>
          <w:rFonts w:ascii="Times New Roman" w:hAnsi="Times New Roman" w:cs="Times New Roman"/>
          <w:color w:val="000000"/>
          <w:sz w:val="28"/>
          <w:szCs w:val="28"/>
          <w:lang w:eastAsia="uk-UA"/>
        </w:rPr>
        <w:t xml:space="preserve"> (</w:t>
      </w:r>
      <w:r w:rsidRPr="00807BFD">
        <w:rPr>
          <w:rFonts w:ascii="Times New Roman" w:hAnsi="Times New Roman" w:cs="Times New Roman"/>
          <w:sz w:val="28"/>
          <w:szCs w:val="28"/>
          <w:lang w:eastAsia="uk-UA"/>
        </w:rPr>
        <w:t xml:space="preserve">проведено роботи по облаштуванню тротуарів похилими </w:t>
      </w:r>
      <w:r w:rsidR="002E418A">
        <w:rPr>
          <w:rFonts w:ascii="Times New Roman" w:hAnsi="Times New Roman" w:cs="Times New Roman"/>
          <w:color w:val="000000"/>
          <w:sz w:val="28"/>
          <w:szCs w:val="28"/>
          <w:lang w:eastAsia="uk-UA"/>
        </w:rPr>
        <w:t>переходах</w:t>
      </w:r>
      <w:r w:rsidR="002E418A" w:rsidRPr="00807BFD">
        <w:rPr>
          <w:rFonts w:ascii="Times New Roman" w:hAnsi="Times New Roman" w:cs="Times New Roman"/>
          <w:color w:val="000000"/>
          <w:sz w:val="28"/>
          <w:szCs w:val="28"/>
          <w:lang w:eastAsia="uk-UA"/>
        </w:rPr>
        <w:t xml:space="preserve">). </w:t>
      </w:r>
      <w:r w:rsidRPr="00807BFD">
        <w:rPr>
          <w:rFonts w:ascii="Times New Roman" w:hAnsi="Times New Roman" w:cs="Times New Roman"/>
          <w:sz w:val="28"/>
          <w:szCs w:val="28"/>
          <w:lang w:eastAsia="uk-UA"/>
        </w:rPr>
        <w:t>з’їздами за рахунок пониження бордюрного каменю</w:t>
      </w:r>
      <w:r w:rsidRPr="00807BFD">
        <w:rPr>
          <w:rFonts w:ascii="Times New Roman" w:hAnsi="Times New Roman" w:cs="Times New Roman"/>
          <w:color w:val="000000"/>
          <w:sz w:val="28"/>
          <w:szCs w:val="28"/>
          <w:lang w:eastAsia="uk-UA"/>
        </w:rPr>
        <w:t xml:space="preserve"> на </w:t>
      </w:r>
      <w:r w:rsidR="00DE2CF1">
        <w:rPr>
          <w:rFonts w:ascii="Times New Roman" w:hAnsi="Times New Roman" w:cs="Times New Roman"/>
          <w:color w:val="000000"/>
          <w:sz w:val="28"/>
          <w:szCs w:val="28"/>
          <w:lang w:eastAsia="uk-UA"/>
        </w:rPr>
        <w:t xml:space="preserve"> </w:t>
      </w:r>
      <w:r w:rsidRPr="00807BFD">
        <w:rPr>
          <w:rFonts w:ascii="Times New Roman" w:hAnsi="Times New Roman" w:cs="Times New Roman"/>
          <w:color w:val="000000"/>
          <w:sz w:val="28"/>
          <w:szCs w:val="28"/>
          <w:lang w:eastAsia="uk-UA"/>
        </w:rPr>
        <w:t>пі</w:t>
      </w:r>
      <w:r>
        <w:rPr>
          <w:rFonts w:ascii="Times New Roman" w:hAnsi="Times New Roman" w:cs="Times New Roman"/>
          <w:color w:val="000000"/>
          <w:sz w:val="28"/>
          <w:szCs w:val="28"/>
          <w:lang w:eastAsia="uk-UA"/>
        </w:rPr>
        <w:t xml:space="preserve">шохідних </w:t>
      </w:r>
    </w:p>
    <w:p w:rsidR="00D32A18" w:rsidRPr="00DE2CF1" w:rsidRDefault="00D32A18" w:rsidP="00DE2CF1">
      <w:pPr>
        <w:spacing w:after="0" w:line="240" w:lineRule="auto"/>
        <w:ind w:right="-1" w:firstLine="720"/>
        <w:jc w:val="both"/>
        <w:rPr>
          <w:rFonts w:ascii="Times New Roman" w:hAnsi="Times New Roman" w:cs="Times New Roman"/>
          <w:color w:val="000000"/>
          <w:sz w:val="28"/>
          <w:szCs w:val="28"/>
          <w:lang w:eastAsia="uk-UA"/>
        </w:rPr>
      </w:pPr>
      <w:r w:rsidRPr="00807BFD">
        <w:rPr>
          <w:rFonts w:ascii="Times New Roman" w:hAnsi="Times New Roman" w:cs="Times New Roman"/>
          <w:color w:val="000000"/>
          <w:sz w:val="28"/>
          <w:szCs w:val="28"/>
          <w:lang w:eastAsia="uk-UA"/>
        </w:rPr>
        <w:t xml:space="preserve">Найменш пристосованими виявилися вулиці </w:t>
      </w:r>
      <w:r w:rsidR="00DE2CF1">
        <w:rPr>
          <w:rFonts w:ascii="Times New Roman" w:hAnsi="Times New Roman" w:cs="Times New Roman"/>
          <w:color w:val="000000"/>
          <w:sz w:val="28"/>
          <w:szCs w:val="28"/>
          <w:lang w:eastAsia="uk-UA"/>
        </w:rPr>
        <w:t xml:space="preserve"> </w:t>
      </w:r>
      <w:r w:rsidRPr="00807BFD">
        <w:rPr>
          <w:rFonts w:ascii="Times New Roman" w:hAnsi="Times New Roman" w:cs="Times New Roman"/>
          <w:color w:val="000000"/>
          <w:sz w:val="28"/>
          <w:szCs w:val="28"/>
          <w:lang w:eastAsia="uk-UA"/>
        </w:rPr>
        <w:t>Горького, Леваневського,</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пр-т</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Курський</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w:t>
      </w:r>
      <w:r w:rsidRPr="00807BFD">
        <w:rPr>
          <w:rFonts w:ascii="Times New Roman" w:hAnsi="Times New Roman" w:cs="Times New Roman"/>
          <w:color w:val="000000"/>
          <w:sz w:val="28"/>
          <w:szCs w:val="28"/>
          <w:lang w:eastAsia="uk-UA"/>
        </w:rPr>
        <w:t xml:space="preserve"> на</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пішохідних </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переходах,</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у</w:t>
      </w:r>
      <w:r w:rsidR="002E418A">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тому </w:t>
      </w:r>
      <w:r>
        <w:rPr>
          <w:rFonts w:ascii="Times New Roman" w:hAnsi="Times New Roman" w:cs="Times New Roman"/>
          <w:color w:val="000000"/>
          <w:sz w:val="28"/>
          <w:szCs w:val="28"/>
          <w:lang w:val="ru-RU" w:eastAsia="uk-UA"/>
        </w:rPr>
        <w:t xml:space="preserve"> </w:t>
      </w:r>
      <w:r w:rsidR="002E418A" w:rsidRPr="002E418A">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числі </w:t>
      </w:r>
      <w:r>
        <w:rPr>
          <w:rFonts w:ascii="Times New Roman" w:hAnsi="Times New Roman" w:cs="Times New Roman"/>
          <w:color w:val="000000"/>
          <w:sz w:val="28"/>
          <w:szCs w:val="28"/>
          <w:lang w:val="ru-RU" w:eastAsia="uk-UA"/>
        </w:rPr>
        <w:t>,</w:t>
      </w:r>
      <w:r w:rsidR="002E418A" w:rsidRPr="002E418A">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регульованих,</w:t>
      </w:r>
      <w:r w:rsidR="002E418A" w:rsidRPr="002E418A">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відсутні </w:t>
      </w:r>
      <w:r w:rsidR="002E418A" w:rsidRPr="002E418A">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пониження</w:t>
      </w:r>
      <w:r w:rsidR="002E418A" w:rsidRPr="002E418A">
        <w:rPr>
          <w:rFonts w:ascii="Times New Roman" w:hAnsi="Times New Roman" w:cs="Times New Roman"/>
          <w:color w:val="000000"/>
          <w:sz w:val="28"/>
          <w:szCs w:val="28"/>
          <w:lang w:val="ru-RU" w:eastAsia="uk-UA"/>
        </w:rPr>
        <w:t xml:space="preserve">   </w:t>
      </w:r>
      <w:r w:rsidRPr="00807BFD">
        <w:rPr>
          <w:rFonts w:ascii="Times New Roman" w:hAnsi="Times New Roman" w:cs="Times New Roman"/>
          <w:color w:val="000000"/>
          <w:sz w:val="28"/>
          <w:szCs w:val="28"/>
          <w:lang w:eastAsia="uk-UA"/>
        </w:rPr>
        <w:t xml:space="preserve"> бордюрного </w:t>
      </w:r>
      <w:r w:rsidR="002E418A" w:rsidRPr="002E418A">
        <w:rPr>
          <w:rFonts w:ascii="Times New Roman" w:hAnsi="Times New Roman" w:cs="Times New Roman"/>
          <w:color w:val="000000"/>
          <w:sz w:val="28"/>
          <w:szCs w:val="28"/>
          <w:lang w:val="ru-RU" w:eastAsia="uk-UA"/>
        </w:rPr>
        <w:t xml:space="preserve">   </w:t>
      </w:r>
      <w:r w:rsidR="002E418A" w:rsidRPr="00807BFD">
        <w:rPr>
          <w:rFonts w:ascii="Times New Roman" w:hAnsi="Times New Roman" w:cs="Times New Roman"/>
          <w:color w:val="000000"/>
          <w:sz w:val="28"/>
          <w:szCs w:val="28"/>
          <w:lang w:eastAsia="uk-UA"/>
        </w:rPr>
        <w:t>каменю,</w:t>
      </w:r>
      <w:r w:rsidR="00DE2CF1">
        <w:rPr>
          <w:rFonts w:ascii="Times New Roman" w:hAnsi="Times New Roman" w:cs="Times New Roman"/>
          <w:color w:val="000000"/>
          <w:sz w:val="28"/>
          <w:szCs w:val="28"/>
          <w:lang w:eastAsia="uk-UA"/>
        </w:rPr>
        <w:t xml:space="preserve"> </w:t>
      </w:r>
      <w:r w:rsidRPr="00807BFD">
        <w:rPr>
          <w:rFonts w:ascii="Times New Roman" w:hAnsi="Times New Roman" w:cs="Times New Roman"/>
          <w:color w:val="000000"/>
          <w:sz w:val="28"/>
          <w:szCs w:val="28"/>
          <w:lang w:eastAsia="uk-UA"/>
        </w:rPr>
        <w:t>на другорядних дорогах також характерна така ситуація.</w:t>
      </w:r>
      <w:r w:rsidRPr="00385FA2">
        <w:rPr>
          <w:rFonts w:ascii="Times New Roman" w:hAnsi="Times New Roman" w:cs="Times New Roman"/>
          <w:color w:val="000000"/>
          <w:sz w:val="28"/>
          <w:szCs w:val="28"/>
          <w:lang w:eastAsia="uk-UA"/>
        </w:rPr>
        <w:t xml:space="preserve"> </w:t>
      </w:r>
    </w:p>
    <w:p w:rsidR="00D32A18" w:rsidRPr="00385FA2" w:rsidRDefault="00D32A18" w:rsidP="00CC6316">
      <w:pPr>
        <w:spacing w:after="0" w:line="240" w:lineRule="auto"/>
        <w:ind w:right="-1" w:firstLine="720"/>
        <w:jc w:val="both"/>
        <w:rPr>
          <w:rFonts w:ascii="Times New Roman" w:hAnsi="Times New Roman" w:cs="Times New Roman"/>
          <w:color w:val="000000"/>
          <w:sz w:val="28"/>
          <w:szCs w:val="28"/>
          <w:lang w:eastAsia="uk-UA"/>
        </w:rPr>
      </w:pPr>
      <w:r w:rsidRPr="003E7EE9">
        <w:rPr>
          <w:rFonts w:ascii="Times New Roman" w:hAnsi="Times New Roman" w:cs="Times New Roman"/>
          <w:color w:val="000000"/>
          <w:sz w:val="28"/>
          <w:szCs w:val="28"/>
          <w:lang w:eastAsia="uk-UA"/>
        </w:rPr>
        <w:t xml:space="preserve">З 2016 року залишилися не виконані роботи по улаштуванню </w:t>
      </w:r>
      <w:r>
        <w:rPr>
          <w:rFonts w:ascii="Times New Roman" w:hAnsi="Times New Roman" w:cs="Times New Roman"/>
          <w:color w:val="000000"/>
          <w:sz w:val="28"/>
          <w:szCs w:val="28"/>
          <w:lang w:eastAsia="uk-UA"/>
        </w:rPr>
        <w:t>прибудинкових територій</w:t>
      </w:r>
      <w:r w:rsidRPr="003E7EE9">
        <w:rPr>
          <w:rFonts w:ascii="Times New Roman" w:hAnsi="Times New Roman" w:cs="Times New Roman"/>
          <w:color w:val="000000"/>
          <w:sz w:val="28"/>
          <w:szCs w:val="28"/>
          <w:lang w:eastAsia="uk-UA"/>
        </w:rPr>
        <w:t xml:space="preserve"> за адресами вул. Івана Сірка, буд. 15 та </w:t>
      </w:r>
      <w:r>
        <w:rPr>
          <w:rFonts w:ascii="Times New Roman" w:hAnsi="Times New Roman" w:cs="Times New Roman"/>
          <w:color w:val="000000"/>
          <w:sz w:val="28"/>
          <w:szCs w:val="28"/>
          <w:lang w:eastAsia="uk-UA"/>
        </w:rPr>
        <w:br/>
      </w:r>
      <w:r w:rsidRPr="003E7EE9">
        <w:rPr>
          <w:rFonts w:ascii="Times New Roman" w:hAnsi="Times New Roman" w:cs="Times New Roman"/>
          <w:color w:val="000000"/>
          <w:sz w:val="28"/>
          <w:szCs w:val="28"/>
          <w:lang w:eastAsia="uk-UA"/>
        </w:rPr>
        <w:t>пр-т. Михайла Лушпи, буд 10. Також залишилися не виконані вимоги безперешкодного</w:t>
      </w:r>
      <w:r>
        <w:rPr>
          <w:rFonts w:ascii="Times New Roman" w:hAnsi="Times New Roman" w:cs="Times New Roman"/>
          <w:color w:val="000000"/>
          <w:sz w:val="28"/>
          <w:szCs w:val="28"/>
          <w:lang w:eastAsia="uk-UA"/>
        </w:rPr>
        <w:t xml:space="preserve"> </w:t>
      </w:r>
      <w:r w:rsidRPr="003E7EE9">
        <w:rPr>
          <w:rFonts w:ascii="Times New Roman" w:hAnsi="Times New Roman" w:cs="Times New Roman"/>
          <w:color w:val="000000"/>
          <w:sz w:val="28"/>
          <w:szCs w:val="28"/>
          <w:lang w:eastAsia="uk-UA"/>
        </w:rPr>
        <w:t>доступу</w:t>
      </w:r>
      <w:r>
        <w:rPr>
          <w:rFonts w:ascii="Times New Roman" w:hAnsi="Times New Roman" w:cs="Times New Roman"/>
          <w:color w:val="000000"/>
          <w:sz w:val="28"/>
          <w:szCs w:val="28"/>
          <w:lang w:eastAsia="uk-UA"/>
        </w:rPr>
        <w:t xml:space="preserve"> </w:t>
      </w:r>
      <w:r w:rsidRPr="003E7EE9">
        <w:rPr>
          <w:rFonts w:ascii="Times New Roman" w:hAnsi="Times New Roman" w:cs="Times New Roman"/>
          <w:color w:val="000000"/>
          <w:sz w:val="28"/>
          <w:szCs w:val="28"/>
          <w:lang w:eastAsia="uk-UA"/>
        </w:rPr>
        <w:t>до</w:t>
      </w:r>
      <w:r>
        <w:rPr>
          <w:rFonts w:ascii="Times New Roman" w:hAnsi="Times New Roman" w:cs="Times New Roman"/>
          <w:color w:val="000000"/>
          <w:sz w:val="28"/>
          <w:szCs w:val="28"/>
          <w:lang w:eastAsia="uk-UA"/>
        </w:rPr>
        <w:t xml:space="preserve"> </w:t>
      </w:r>
      <w:r w:rsidRPr="003E7EE9">
        <w:rPr>
          <w:rFonts w:ascii="Times New Roman" w:hAnsi="Times New Roman" w:cs="Times New Roman"/>
          <w:color w:val="000000"/>
          <w:sz w:val="28"/>
          <w:szCs w:val="28"/>
          <w:lang w:eastAsia="uk-UA"/>
        </w:rPr>
        <w:t>нового</w:t>
      </w:r>
      <w:r>
        <w:rPr>
          <w:rFonts w:ascii="Times New Roman" w:hAnsi="Times New Roman" w:cs="Times New Roman"/>
          <w:color w:val="000000"/>
          <w:sz w:val="28"/>
          <w:szCs w:val="28"/>
          <w:lang w:eastAsia="uk-UA"/>
        </w:rPr>
        <w:t xml:space="preserve"> </w:t>
      </w:r>
      <w:r w:rsidRPr="003E7EE9">
        <w:rPr>
          <w:rFonts w:ascii="Times New Roman" w:hAnsi="Times New Roman" w:cs="Times New Roman"/>
          <w:color w:val="000000"/>
          <w:sz w:val="28"/>
          <w:szCs w:val="28"/>
          <w:lang w:eastAsia="uk-UA"/>
        </w:rPr>
        <w:t>житлового</w:t>
      </w:r>
      <w:r>
        <w:rPr>
          <w:rFonts w:ascii="Times New Roman" w:hAnsi="Times New Roman" w:cs="Times New Roman"/>
          <w:color w:val="000000"/>
          <w:sz w:val="28"/>
          <w:szCs w:val="28"/>
          <w:lang w:eastAsia="uk-UA"/>
        </w:rPr>
        <w:t xml:space="preserve"> </w:t>
      </w:r>
      <w:r w:rsidRPr="003E7EE9">
        <w:rPr>
          <w:rFonts w:ascii="Times New Roman" w:hAnsi="Times New Roman" w:cs="Times New Roman"/>
          <w:color w:val="000000"/>
          <w:sz w:val="28"/>
          <w:szCs w:val="28"/>
          <w:lang w:eastAsia="uk-UA"/>
        </w:rPr>
        <w:t>будинку 3/2 по</w:t>
      </w:r>
      <w:r>
        <w:rPr>
          <w:rFonts w:ascii="Times New Roman" w:hAnsi="Times New Roman" w:cs="Times New Roman"/>
          <w:color w:val="000000"/>
          <w:sz w:val="28"/>
          <w:szCs w:val="28"/>
          <w:lang w:eastAsia="uk-UA"/>
        </w:rPr>
        <w:br/>
      </w:r>
      <w:r w:rsidRPr="003E7EE9">
        <w:rPr>
          <w:rFonts w:ascii="Times New Roman" w:hAnsi="Times New Roman" w:cs="Times New Roman"/>
          <w:color w:val="000000"/>
          <w:sz w:val="28"/>
          <w:szCs w:val="28"/>
          <w:lang w:eastAsia="uk-UA"/>
        </w:rPr>
        <w:t>вул. Харківській, у частині відсутності облаштування з’їзду на проїжджу частину за рахунок пониження бордюрного каменю.</w:t>
      </w:r>
    </w:p>
    <w:p w:rsidR="00D32A18"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Питання з’ясування об’єктів шляхової мережі, які в першу чергу потребують проведення ремонтних робіт з улаштуванням з’їздів</w:t>
      </w:r>
      <w:r>
        <w:rPr>
          <w:rFonts w:ascii="Times New Roman" w:hAnsi="Times New Roman" w:cs="Times New Roman"/>
          <w:sz w:val="28"/>
          <w:szCs w:val="28"/>
          <w:lang w:eastAsia="uk-UA"/>
        </w:rPr>
        <w:t>,</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розглянуто на засіданні комітету доступності</w:t>
      </w:r>
      <w:r w:rsidRPr="00385FA2">
        <w:rPr>
          <w:rFonts w:ascii="Times New Roman" w:hAnsi="Times New Roman" w:cs="Times New Roman"/>
          <w:sz w:val="28"/>
          <w:szCs w:val="28"/>
          <w:lang w:eastAsia="uk-UA"/>
        </w:rPr>
        <w:t xml:space="preserve"> з громадськими організаціями, що опікуються особами з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інвалідністю. </w:t>
      </w:r>
      <w:r>
        <w:rPr>
          <w:rFonts w:ascii="Times New Roman" w:hAnsi="Times New Roman" w:cs="Times New Roman"/>
          <w:sz w:val="28"/>
          <w:szCs w:val="28"/>
          <w:lang w:eastAsia="uk-UA"/>
        </w:rPr>
        <w:t xml:space="preserve">   Управлінню капітального будівництва та дорожнього </w:t>
      </w:r>
    </w:p>
    <w:p w:rsidR="00D32A18" w:rsidRDefault="00D32A18" w:rsidP="00A62349">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господарства   Сумської   міської  ради  та  департаменту інфраструктури   міста  </w:t>
      </w:r>
    </w:p>
    <w:p w:rsidR="00D32A18" w:rsidRPr="006B4583" w:rsidRDefault="00D32A18" w:rsidP="00CC6316">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Сумської  міської ради надані  доручення  щодо планування відповідних ремонтних робіт у 2018 році.</w:t>
      </w:r>
      <w:r w:rsidRPr="00385FA2">
        <w:rPr>
          <w:rFonts w:ascii="Times New Roman" w:hAnsi="Times New Roman" w:cs="Times New Roman"/>
          <w:sz w:val="28"/>
          <w:szCs w:val="28"/>
          <w:lang w:eastAsia="uk-UA"/>
        </w:rPr>
        <w:t xml:space="preserve">  </w:t>
      </w:r>
    </w:p>
    <w:p w:rsidR="00D32A18" w:rsidRDefault="00D32A18" w:rsidP="00E21BE4">
      <w:pPr>
        <w:spacing w:after="0" w:line="240" w:lineRule="auto"/>
        <w:ind w:right="-1"/>
        <w:jc w:val="both"/>
        <w:rPr>
          <w:rFonts w:ascii="Times New Roman" w:hAnsi="Times New Roman" w:cs="Times New Roman"/>
          <w:b/>
          <w:bCs/>
          <w:sz w:val="28"/>
          <w:szCs w:val="28"/>
          <w:lang w:eastAsia="uk-UA"/>
        </w:rPr>
      </w:pPr>
    </w:p>
    <w:p w:rsidR="00D32A18" w:rsidRPr="00385FA2" w:rsidRDefault="00D32A18" w:rsidP="00E21BE4">
      <w:pPr>
        <w:spacing w:after="0" w:line="240" w:lineRule="auto"/>
        <w:ind w:right="-1"/>
        <w:jc w:val="both"/>
        <w:rPr>
          <w:rFonts w:ascii="Times New Roman" w:hAnsi="Times New Roman" w:cs="Times New Roman"/>
          <w:b/>
          <w:bCs/>
          <w:sz w:val="28"/>
          <w:szCs w:val="28"/>
          <w:lang w:eastAsia="uk-UA"/>
        </w:rPr>
      </w:pPr>
      <w:r w:rsidRPr="00385FA2">
        <w:rPr>
          <w:rFonts w:ascii="Times New Roman" w:hAnsi="Times New Roman" w:cs="Times New Roman"/>
          <w:b/>
          <w:bCs/>
          <w:sz w:val="28"/>
          <w:szCs w:val="28"/>
          <w:lang w:eastAsia="uk-UA"/>
        </w:rPr>
        <w:t>Пункт 8. Виконується.</w:t>
      </w:r>
    </w:p>
    <w:p w:rsidR="00D32A18" w:rsidRDefault="00D32A18" w:rsidP="00CB0B02">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Проведено 3 засідання комітету доступності, який є </w:t>
      </w:r>
      <w:r>
        <w:rPr>
          <w:rFonts w:ascii="Times New Roman" w:hAnsi="Times New Roman" w:cs="Times New Roman"/>
          <w:sz w:val="28"/>
          <w:szCs w:val="28"/>
          <w:lang w:eastAsia="uk-UA"/>
        </w:rPr>
        <w:br/>
      </w:r>
      <w:r w:rsidRPr="00385FA2">
        <w:rPr>
          <w:rFonts w:ascii="Times New Roman" w:hAnsi="Times New Roman" w:cs="Times New Roman"/>
          <w:sz w:val="28"/>
          <w:szCs w:val="28"/>
          <w:lang w:eastAsia="uk-UA"/>
        </w:rPr>
        <w:t xml:space="preserve">консультативно-дорадчим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органом</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і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створений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для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здійснення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громадського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контролю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щодо відповідності об’єктів соціальної та дорожньо-транспортної інфраструктури</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вимогам </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чинних </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будівельних</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норм, </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сприяння </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розвитку</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середовища життєдіяльності маломобільних груп населення.</w:t>
      </w:r>
    </w:p>
    <w:p w:rsidR="00D32A18" w:rsidRPr="009702FD" w:rsidRDefault="00D32A18" w:rsidP="009702FD">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Комітет доступності ініціював визначення осіб, які потребують створення умов вільного доступу до</w:t>
      </w:r>
      <w:r>
        <w:rPr>
          <w:rFonts w:ascii="Times New Roman" w:hAnsi="Times New Roman" w:cs="Times New Roman"/>
          <w:sz w:val="28"/>
          <w:szCs w:val="28"/>
          <w:lang w:eastAsia="uk-UA"/>
        </w:rPr>
        <w:t xml:space="preserve"> квартир через під’їзди</w:t>
      </w:r>
      <w:r w:rsidRPr="00385FA2">
        <w:rPr>
          <w:rFonts w:ascii="Times New Roman" w:hAnsi="Times New Roman" w:cs="Times New Roman"/>
          <w:sz w:val="28"/>
          <w:szCs w:val="28"/>
          <w:lang w:eastAsia="uk-UA"/>
        </w:rPr>
        <w:t xml:space="preserve"> житлових будинків, де вони мешкають. </w:t>
      </w:r>
    </w:p>
    <w:p w:rsidR="00D32A18" w:rsidRDefault="00D32A18" w:rsidP="002C6CFF">
      <w:pPr>
        <w:spacing w:after="0" w:line="240" w:lineRule="atLeast"/>
        <w:ind w:right="-1" w:firstLine="709"/>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У 2017 році виконано роботи по</w:t>
      </w:r>
      <w:r>
        <w:rPr>
          <w:rFonts w:ascii="Times New Roman" w:hAnsi="Times New Roman" w:cs="Times New Roman"/>
          <w:sz w:val="28"/>
          <w:szCs w:val="28"/>
          <w:lang w:eastAsia="uk-UA"/>
        </w:rPr>
        <w:t xml:space="preserve"> реконструкції</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під’їздів з улаштуванням</w:t>
      </w:r>
      <w:r>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 xml:space="preserve">4 пандусів (проектно-кошторисна документація на п’ятий  пандус передана для комплексної експертизи). За інформацією управління капітального будівництва та дорожнього господарства Сумської міської ради на виконання вищезгаданих робіт з міського бюджету </w:t>
      </w:r>
      <w:r>
        <w:rPr>
          <w:rFonts w:ascii="Times New Roman" w:hAnsi="Times New Roman" w:cs="Times New Roman"/>
          <w:sz w:val="28"/>
          <w:szCs w:val="28"/>
          <w:lang w:eastAsia="uk-UA"/>
        </w:rPr>
        <w:t>виділено  4</w:t>
      </w:r>
      <w:r w:rsidRPr="00560C31">
        <w:rPr>
          <w:rFonts w:ascii="Times New Roman" w:hAnsi="Times New Roman" w:cs="Times New Roman"/>
          <w:sz w:val="28"/>
          <w:szCs w:val="28"/>
          <w:lang w:eastAsia="uk-UA"/>
        </w:rPr>
        <w:t>50,00 тис. грн.</w:t>
      </w:r>
      <w:r w:rsidRPr="00385FA2">
        <w:rPr>
          <w:rFonts w:ascii="Times New Roman" w:hAnsi="Times New Roman" w:cs="Times New Roman"/>
          <w:sz w:val="28"/>
          <w:szCs w:val="28"/>
          <w:lang w:eastAsia="uk-UA"/>
        </w:rPr>
        <w:t xml:space="preserve"> </w:t>
      </w:r>
    </w:p>
    <w:p w:rsidR="00D32A18" w:rsidRDefault="00D32A18" w:rsidP="002C6CFF">
      <w:pPr>
        <w:spacing w:after="0" w:line="240" w:lineRule="atLeast"/>
        <w:ind w:right="-1" w:firstLine="709"/>
        <w:jc w:val="both"/>
        <w:rPr>
          <w:rFonts w:ascii="Times New Roman" w:hAnsi="Times New Roman" w:cs="Times New Roman"/>
          <w:sz w:val="28"/>
          <w:szCs w:val="28"/>
          <w:shd w:val="clear" w:color="auto" w:fill="FFFFFF"/>
        </w:rPr>
      </w:pPr>
      <w:r w:rsidRPr="00AB7EA9">
        <w:rPr>
          <w:rFonts w:ascii="Times New Roman" w:hAnsi="Times New Roman" w:cs="Times New Roman"/>
          <w:sz w:val="28"/>
          <w:szCs w:val="28"/>
          <w:lang w:eastAsia="ru-RU"/>
        </w:rPr>
        <w:t>Крім того, за кошти обслуговуючих організацій</w:t>
      </w:r>
      <w:r w:rsidRPr="00805BB9">
        <w:rPr>
          <w:rFonts w:ascii="Times New Roman" w:hAnsi="Times New Roman" w:cs="Times New Roman"/>
          <w:sz w:val="28"/>
          <w:szCs w:val="28"/>
          <w:lang w:eastAsia="ru-RU"/>
        </w:rPr>
        <w:t>,</w:t>
      </w:r>
      <w:r w:rsidRPr="00AB7EA9">
        <w:rPr>
          <w:rFonts w:ascii="Times New Roman" w:hAnsi="Times New Roman" w:cs="Times New Roman"/>
          <w:sz w:val="28"/>
          <w:szCs w:val="28"/>
          <w:lang w:eastAsia="ru-RU"/>
        </w:rPr>
        <w:t xml:space="preserve"> виконані роботи </w:t>
      </w:r>
      <w:r w:rsidRPr="00AB7EA9">
        <w:rPr>
          <w:rFonts w:ascii="Times New Roman" w:hAnsi="Times New Roman" w:cs="Times New Roman"/>
          <w:sz w:val="28"/>
          <w:szCs w:val="28"/>
          <w:shd w:val="clear" w:color="auto" w:fill="FFFFFF"/>
        </w:rPr>
        <w:t>з улаштування трьох пан</w:t>
      </w:r>
      <w:r>
        <w:rPr>
          <w:rFonts w:ascii="Times New Roman" w:hAnsi="Times New Roman" w:cs="Times New Roman"/>
          <w:sz w:val="28"/>
          <w:szCs w:val="28"/>
          <w:shd w:val="clear" w:color="auto" w:fill="FFFFFF"/>
        </w:rPr>
        <w:t xml:space="preserve">дусів до будинків за адресами: </w:t>
      </w:r>
      <w:r w:rsidRPr="00AB7EA9">
        <w:rPr>
          <w:rFonts w:ascii="Times New Roman" w:hAnsi="Times New Roman" w:cs="Times New Roman"/>
          <w:sz w:val="28"/>
          <w:szCs w:val="28"/>
          <w:lang w:eastAsia="ru-RU"/>
        </w:rPr>
        <w:t>вул. Холодногірська, 31 (</w:t>
      </w:r>
      <w:r w:rsidRPr="00AB7EA9">
        <w:rPr>
          <w:rFonts w:ascii="Times New Roman" w:hAnsi="Times New Roman" w:cs="Times New Roman"/>
          <w:sz w:val="28"/>
          <w:szCs w:val="28"/>
          <w:shd w:val="clear" w:color="auto" w:fill="FFFFFF"/>
        </w:rPr>
        <w:t>ТОВ «ФОРЕКС ПЛЮС»)</w:t>
      </w:r>
      <w:r>
        <w:rPr>
          <w:rFonts w:ascii="Times New Roman" w:hAnsi="Times New Roman" w:cs="Times New Roman"/>
          <w:sz w:val="28"/>
          <w:szCs w:val="28"/>
          <w:shd w:val="clear" w:color="auto" w:fill="FFFFFF"/>
        </w:rPr>
        <w:t>;</w:t>
      </w:r>
      <w:r w:rsidRPr="00805BB9">
        <w:rPr>
          <w:rFonts w:ascii="Times New Roman" w:hAnsi="Times New Roman" w:cs="Times New Roman"/>
          <w:sz w:val="28"/>
          <w:szCs w:val="28"/>
          <w:shd w:val="clear" w:color="auto" w:fill="FFFFFF"/>
        </w:rPr>
        <w:t xml:space="preserve"> вул Сергія Т</w:t>
      </w:r>
      <w:r w:rsidRPr="00AB7EA9">
        <w:rPr>
          <w:rFonts w:ascii="Times New Roman" w:hAnsi="Times New Roman" w:cs="Times New Roman"/>
          <w:sz w:val="28"/>
          <w:szCs w:val="28"/>
          <w:shd w:val="clear" w:color="auto" w:fill="FFFFFF"/>
        </w:rPr>
        <w:t>абали (Сєвєра), 70/</w:t>
      </w:r>
      <w:r>
        <w:rPr>
          <w:rFonts w:ascii="Times New Roman" w:hAnsi="Times New Roman" w:cs="Times New Roman"/>
          <w:sz w:val="28"/>
          <w:szCs w:val="28"/>
          <w:shd w:val="clear" w:color="auto" w:fill="FFFFFF"/>
        </w:rPr>
        <w:t>1 (ТОВ «КК Сумитехнобудсервіс»);</w:t>
      </w:r>
      <w:r w:rsidRPr="00AB7EA9">
        <w:rPr>
          <w:rFonts w:ascii="Times New Roman" w:hAnsi="Times New Roman" w:cs="Times New Roman"/>
          <w:sz w:val="28"/>
          <w:szCs w:val="28"/>
          <w:shd w:val="clear" w:color="auto" w:fill="FFFFFF"/>
        </w:rPr>
        <w:t xml:space="preserve"> вул. К. Зеленко, 10 (ТОВ «КК Сумитехнобудсервіс»).</w:t>
      </w:r>
    </w:p>
    <w:p w:rsidR="00180D79" w:rsidRDefault="00D32A18" w:rsidP="00180D79">
      <w:pPr>
        <w:spacing w:after="0" w:line="240" w:lineRule="auto"/>
        <w:ind w:right="-1"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Потребують реконструкції під’їздів з улаштуванням пандусів житлові будинки, де мешкають </w:t>
      </w:r>
      <w:r w:rsidRPr="00385FA2">
        <w:rPr>
          <w:rFonts w:ascii="Times New Roman" w:hAnsi="Times New Roman" w:cs="Times New Roman"/>
          <w:sz w:val="28"/>
          <w:szCs w:val="28"/>
          <w:lang w:eastAsia="uk-UA"/>
        </w:rPr>
        <w:t>8 осіб</w:t>
      </w:r>
      <w:r>
        <w:rPr>
          <w:rFonts w:ascii="Times New Roman" w:hAnsi="Times New Roman" w:cs="Times New Roman"/>
          <w:sz w:val="28"/>
          <w:szCs w:val="28"/>
          <w:lang w:eastAsia="uk-UA"/>
        </w:rPr>
        <w:t xml:space="preserve"> з інвалідністю,</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улаштування зовнішніх </w:t>
      </w:r>
    </w:p>
    <w:p w:rsidR="00180D79" w:rsidRDefault="00180D79" w:rsidP="00180D79">
      <w:pPr>
        <w:spacing w:after="0" w:line="240" w:lineRule="auto"/>
        <w:ind w:right="-1" w:firstLine="708"/>
        <w:jc w:val="both"/>
        <w:rPr>
          <w:rFonts w:ascii="Times New Roman" w:hAnsi="Times New Roman" w:cs="Times New Roman"/>
          <w:sz w:val="28"/>
          <w:szCs w:val="28"/>
          <w:lang w:eastAsia="uk-UA"/>
        </w:rPr>
      </w:pPr>
    </w:p>
    <w:p w:rsidR="00180D79" w:rsidRPr="00180D79" w:rsidRDefault="00180D79" w:rsidP="00180D79">
      <w:pPr>
        <w:spacing w:after="0" w:line="240" w:lineRule="auto"/>
        <w:ind w:left="6372" w:right="-1" w:firstLine="708"/>
        <w:jc w:val="right"/>
        <w:rPr>
          <w:rFonts w:ascii="Times New Roman" w:hAnsi="Times New Roman" w:cs="Times New Roman"/>
          <w:sz w:val="24"/>
          <w:szCs w:val="24"/>
          <w:lang w:eastAsia="uk-UA"/>
        </w:rPr>
      </w:pPr>
      <w:r w:rsidRPr="00385FA2">
        <w:rPr>
          <w:rFonts w:ascii="Times New Roman" w:hAnsi="Times New Roman" w:cs="Times New Roman"/>
          <w:sz w:val="24"/>
          <w:szCs w:val="24"/>
          <w:lang w:eastAsia="uk-UA"/>
        </w:rPr>
        <w:lastRenderedPageBreak/>
        <w:t>Продовження додатку</w:t>
      </w:r>
    </w:p>
    <w:p w:rsidR="00180D79" w:rsidRDefault="00180D79" w:rsidP="00180D79">
      <w:pPr>
        <w:spacing w:after="0" w:line="240" w:lineRule="auto"/>
        <w:ind w:right="-1" w:firstLine="708"/>
        <w:jc w:val="both"/>
        <w:rPr>
          <w:rFonts w:ascii="Times New Roman" w:hAnsi="Times New Roman" w:cs="Times New Roman"/>
          <w:sz w:val="28"/>
          <w:szCs w:val="28"/>
          <w:lang w:eastAsia="uk-UA"/>
        </w:rPr>
      </w:pPr>
    </w:p>
    <w:p w:rsidR="00D32A18" w:rsidRPr="00180D79" w:rsidRDefault="00D32A18" w:rsidP="00180D79">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вертикальних підйомників – будинки , де мешкають7 осіб.</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br/>
      </w:r>
      <w:r w:rsidRPr="00385FA2">
        <w:rPr>
          <w:rFonts w:ascii="Times New Roman" w:hAnsi="Times New Roman" w:cs="Times New Roman"/>
          <w:sz w:val="28"/>
          <w:szCs w:val="28"/>
          <w:lang w:eastAsia="uk-UA"/>
        </w:rPr>
        <w:t>Важливим</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є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передбачення на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2018 рік</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коштів</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на</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реконструкцію</w:t>
      </w:r>
      <w:r>
        <w:rPr>
          <w:rFonts w:ascii="Times New Roman" w:hAnsi="Times New Roman" w:cs="Times New Roman"/>
          <w:sz w:val="28"/>
          <w:szCs w:val="28"/>
          <w:lang w:eastAsia="uk-UA"/>
        </w:rPr>
        <w:t xml:space="preserve">  </w:t>
      </w:r>
      <w:r w:rsidRPr="009702F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під’їздів</w:t>
      </w:r>
    </w:p>
    <w:p w:rsidR="00D32A18" w:rsidRPr="00385FA2" w:rsidRDefault="00D32A18" w:rsidP="009702FD">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житлових будинків з улаштуванням пандусів та влаштування зовнішніх підйомників, які є вкрай необхідними для забезпечення нормальної життєдіяльності осіб з інвалідністю.</w:t>
      </w:r>
    </w:p>
    <w:p w:rsidR="00D32A18" w:rsidRDefault="00D32A18" w:rsidP="00E21BE4">
      <w:pPr>
        <w:pStyle w:val="aa"/>
        <w:shd w:val="clear" w:color="auto" w:fill="FFFFFF"/>
        <w:spacing w:before="0" w:beforeAutospacing="0" w:after="0" w:afterAutospacing="0" w:line="240" w:lineRule="atLeast"/>
        <w:ind w:right="-1" w:firstLine="708"/>
        <w:jc w:val="both"/>
        <w:rPr>
          <w:sz w:val="28"/>
          <w:szCs w:val="28"/>
          <w:lang w:val="uk-UA" w:eastAsia="uk-UA"/>
        </w:rPr>
      </w:pPr>
      <w:r w:rsidRPr="00385FA2">
        <w:rPr>
          <w:sz w:val="28"/>
          <w:szCs w:val="28"/>
          <w:lang w:val="uk-UA" w:eastAsia="uk-UA"/>
        </w:rPr>
        <w:t>Одним із важливих питань</w:t>
      </w:r>
      <w:r>
        <w:rPr>
          <w:sz w:val="28"/>
          <w:szCs w:val="28"/>
          <w:lang w:val="uk-UA" w:eastAsia="uk-UA"/>
        </w:rPr>
        <w:t xml:space="preserve"> на сьогодні </w:t>
      </w:r>
      <w:r w:rsidRPr="00385FA2">
        <w:rPr>
          <w:sz w:val="28"/>
          <w:szCs w:val="28"/>
          <w:lang w:val="uk-UA" w:eastAsia="uk-UA"/>
        </w:rPr>
        <w:t xml:space="preserve">є улаштування світлофорів зі звуковим оснащенням в тих місцях, де найбільш виникає потреба. </w:t>
      </w:r>
    </w:p>
    <w:p w:rsidR="00D32A18" w:rsidRPr="00385FA2" w:rsidRDefault="00D32A18" w:rsidP="00E21BE4">
      <w:pPr>
        <w:pStyle w:val="aa"/>
        <w:shd w:val="clear" w:color="auto" w:fill="FFFFFF"/>
        <w:spacing w:before="0" w:beforeAutospacing="0" w:after="0" w:afterAutospacing="0" w:line="240" w:lineRule="atLeast"/>
        <w:ind w:right="-1" w:firstLine="708"/>
        <w:jc w:val="both"/>
        <w:rPr>
          <w:sz w:val="28"/>
          <w:szCs w:val="28"/>
          <w:lang w:val="uk-UA"/>
        </w:rPr>
      </w:pPr>
      <w:r>
        <w:rPr>
          <w:sz w:val="28"/>
          <w:szCs w:val="28"/>
          <w:lang w:val="uk-UA"/>
        </w:rPr>
        <w:t>У</w:t>
      </w:r>
      <w:r w:rsidRPr="00385FA2">
        <w:rPr>
          <w:sz w:val="28"/>
          <w:szCs w:val="28"/>
          <w:lang w:val="uk-UA"/>
        </w:rPr>
        <w:t xml:space="preserve"> </w:t>
      </w:r>
      <w:r>
        <w:rPr>
          <w:sz w:val="28"/>
          <w:szCs w:val="28"/>
          <w:lang w:val="uk-UA"/>
        </w:rPr>
        <w:t>2017 році</w:t>
      </w:r>
      <w:r w:rsidRPr="00385FA2">
        <w:rPr>
          <w:sz w:val="28"/>
          <w:szCs w:val="28"/>
          <w:lang w:val="uk-UA"/>
        </w:rPr>
        <w:t xml:space="preserve"> на 4 перехрестях встановлено звукове оснащення світлофорних об’єктів:</w:t>
      </w:r>
    </w:p>
    <w:p w:rsidR="00D32A18" w:rsidRPr="00385FA2" w:rsidRDefault="00D32A18"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Першотравнева – вул. Набережна р. Стрілки;</w:t>
      </w:r>
    </w:p>
    <w:p w:rsidR="00D32A18" w:rsidRPr="002C6CFF" w:rsidRDefault="00D32A18" w:rsidP="002C6CFF">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Харків</w:t>
      </w:r>
      <w:r>
        <w:rPr>
          <w:sz w:val="28"/>
          <w:szCs w:val="28"/>
          <w:lang w:val="uk-UA"/>
        </w:rPr>
        <w:t>ська – вул. Прокоф’єва – пр-</w:t>
      </w:r>
      <w:r w:rsidRPr="00385FA2">
        <w:rPr>
          <w:sz w:val="28"/>
          <w:szCs w:val="28"/>
          <w:lang w:val="uk-UA"/>
        </w:rPr>
        <w:t>т М. Лушпи;</w:t>
      </w:r>
    </w:p>
    <w:p w:rsidR="00D32A18" w:rsidRPr="00385FA2" w:rsidRDefault="00D32A18"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Ярослава Мудрого – вул. Іллінська;</w:t>
      </w:r>
    </w:p>
    <w:p w:rsidR="00D32A18" w:rsidRPr="00385FA2" w:rsidRDefault="00D32A18" w:rsidP="00E21BE4">
      <w:pPr>
        <w:pStyle w:val="aa"/>
        <w:numPr>
          <w:ilvl w:val="0"/>
          <w:numId w:val="2"/>
        </w:numPr>
        <w:shd w:val="clear" w:color="auto" w:fill="FFFFFF"/>
        <w:spacing w:before="0" w:beforeAutospacing="0" w:after="0" w:afterAutospacing="0" w:line="240" w:lineRule="atLeast"/>
        <w:ind w:right="-1"/>
        <w:jc w:val="both"/>
        <w:rPr>
          <w:sz w:val="28"/>
          <w:szCs w:val="28"/>
          <w:lang w:val="uk-UA"/>
        </w:rPr>
      </w:pPr>
      <w:r w:rsidRPr="00385FA2">
        <w:rPr>
          <w:sz w:val="28"/>
          <w:szCs w:val="28"/>
          <w:lang w:val="uk-UA"/>
        </w:rPr>
        <w:t>вул. Іллінська – вул.  Набережна р. Стрілки.</w:t>
      </w:r>
    </w:p>
    <w:p w:rsidR="00D32A18" w:rsidRPr="00807BFD" w:rsidRDefault="00D32A18" w:rsidP="00CC6316">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ab/>
        <w:t>Але доступність</w:t>
      </w:r>
      <w:r w:rsidRPr="00807BFD">
        <w:rPr>
          <w:rFonts w:ascii="Times New Roman" w:hAnsi="Times New Roman" w:cs="Times New Roman"/>
          <w:sz w:val="28"/>
          <w:szCs w:val="28"/>
          <w:lang w:eastAsia="uk-UA"/>
        </w:rPr>
        <w:t xml:space="preserve"> до згаданих перехресть відсутня (відсутнє пониження бордюрного каменю, тротуарні покриття потребують капітальних ремонтів), що унеможливлює пересування маломобільних груп населення. </w:t>
      </w:r>
    </w:p>
    <w:p w:rsidR="00D32A18" w:rsidRPr="00807BFD" w:rsidRDefault="00D32A18" w:rsidP="00807BFD">
      <w:pPr>
        <w:tabs>
          <w:tab w:val="left" w:pos="709"/>
        </w:tabs>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ab/>
      </w:r>
      <w:r w:rsidRPr="00807BFD">
        <w:rPr>
          <w:rFonts w:ascii="Times New Roman" w:hAnsi="Times New Roman" w:cs="Times New Roman"/>
          <w:sz w:val="28"/>
          <w:szCs w:val="28"/>
          <w:lang w:eastAsia="uk-UA"/>
        </w:rPr>
        <w:t xml:space="preserve">У 2017 році проведені роботи з облаштування міського «Скверу щастя». Територія Скверу є зовсім не доступною для осіб на кріслах колісних, маючи </w:t>
      </w:r>
      <w:r>
        <w:rPr>
          <w:rFonts w:ascii="Times New Roman" w:hAnsi="Times New Roman" w:cs="Times New Roman"/>
          <w:sz w:val="28"/>
          <w:szCs w:val="28"/>
          <w:lang w:eastAsia="uk-UA"/>
        </w:rPr>
        <w:br/>
      </w:r>
      <w:r w:rsidRPr="00807BFD">
        <w:rPr>
          <w:rFonts w:ascii="Times New Roman" w:hAnsi="Times New Roman" w:cs="Times New Roman"/>
          <w:sz w:val="28"/>
          <w:szCs w:val="28"/>
          <w:lang w:eastAsia="uk-UA"/>
        </w:rPr>
        <w:t xml:space="preserve">5 тротуарних доріжок, жодна не відповідає Державним будівельним нормам у частині доступності. </w:t>
      </w:r>
    </w:p>
    <w:p w:rsidR="00D32A18" w:rsidRDefault="00D32A18" w:rsidP="00B75F31">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ab/>
        <w:t>З</w:t>
      </w:r>
      <w:r w:rsidRPr="00807BFD">
        <w:rPr>
          <w:rFonts w:ascii="Times New Roman" w:hAnsi="Times New Roman" w:cs="Times New Roman"/>
          <w:sz w:val="28"/>
          <w:szCs w:val="28"/>
          <w:lang w:eastAsia="uk-UA"/>
        </w:rPr>
        <w:t xml:space="preserve">важаючи </w:t>
      </w:r>
      <w:r>
        <w:rPr>
          <w:rFonts w:ascii="Times New Roman" w:hAnsi="Times New Roman" w:cs="Times New Roman"/>
          <w:sz w:val="28"/>
          <w:szCs w:val="28"/>
          <w:lang w:eastAsia="uk-UA"/>
        </w:rPr>
        <w:t xml:space="preserve">на </w:t>
      </w:r>
      <w:r w:rsidRPr="00807BFD">
        <w:rPr>
          <w:rFonts w:ascii="Times New Roman" w:hAnsi="Times New Roman" w:cs="Times New Roman"/>
          <w:sz w:val="28"/>
          <w:szCs w:val="28"/>
          <w:lang w:eastAsia="uk-UA"/>
        </w:rPr>
        <w:t>численні звернення осіб з вадами зору</w:t>
      </w:r>
      <w:r>
        <w:rPr>
          <w:rFonts w:ascii="Times New Roman" w:hAnsi="Times New Roman" w:cs="Times New Roman"/>
          <w:sz w:val="28"/>
          <w:szCs w:val="28"/>
          <w:lang w:eastAsia="uk-UA"/>
        </w:rPr>
        <w:t>,</w:t>
      </w:r>
      <w:r w:rsidRPr="00807BFD">
        <w:rPr>
          <w:rFonts w:ascii="Times New Roman" w:hAnsi="Times New Roman" w:cs="Times New Roman"/>
          <w:sz w:val="28"/>
          <w:szCs w:val="28"/>
          <w:lang w:eastAsia="uk-UA"/>
        </w:rPr>
        <w:t xml:space="preserve"> існує потреба </w:t>
      </w:r>
      <w:r>
        <w:rPr>
          <w:rFonts w:ascii="Times New Roman" w:hAnsi="Times New Roman" w:cs="Times New Roman"/>
          <w:sz w:val="28"/>
          <w:szCs w:val="28"/>
          <w:lang w:eastAsia="uk-UA"/>
        </w:rPr>
        <w:t xml:space="preserve"> в</w:t>
      </w:r>
      <w:r w:rsidRPr="00807BF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807BFD">
        <w:rPr>
          <w:rFonts w:ascii="Times New Roman" w:hAnsi="Times New Roman" w:cs="Times New Roman"/>
          <w:sz w:val="28"/>
          <w:szCs w:val="28"/>
          <w:lang w:eastAsia="uk-UA"/>
        </w:rPr>
        <w:t>облаштуванні</w:t>
      </w:r>
      <w:r>
        <w:rPr>
          <w:rFonts w:ascii="Times New Roman" w:hAnsi="Times New Roman" w:cs="Times New Roman"/>
          <w:sz w:val="28"/>
          <w:szCs w:val="28"/>
          <w:lang w:eastAsia="uk-UA"/>
        </w:rPr>
        <w:t xml:space="preserve">     тротуарів      </w:t>
      </w:r>
      <w:r w:rsidRPr="00807BFD">
        <w:rPr>
          <w:rFonts w:ascii="Times New Roman" w:hAnsi="Times New Roman" w:cs="Times New Roman"/>
          <w:sz w:val="28"/>
          <w:szCs w:val="28"/>
          <w:lang w:eastAsia="uk-UA"/>
        </w:rPr>
        <w:t>поблизу</w:t>
      </w:r>
      <w:r>
        <w:rPr>
          <w:rFonts w:ascii="Times New Roman" w:hAnsi="Times New Roman" w:cs="Times New Roman"/>
          <w:sz w:val="28"/>
          <w:szCs w:val="28"/>
          <w:lang w:eastAsia="uk-UA"/>
        </w:rPr>
        <w:t xml:space="preserve">    </w:t>
      </w:r>
      <w:r w:rsidRPr="00807BFD">
        <w:rPr>
          <w:rFonts w:ascii="Times New Roman" w:hAnsi="Times New Roman" w:cs="Times New Roman"/>
          <w:sz w:val="28"/>
          <w:szCs w:val="28"/>
          <w:lang w:eastAsia="uk-UA"/>
        </w:rPr>
        <w:t xml:space="preserve"> зупинок</w:t>
      </w:r>
      <w:r>
        <w:rPr>
          <w:rFonts w:ascii="Times New Roman" w:hAnsi="Times New Roman" w:cs="Times New Roman"/>
          <w:sz w:val="28"/>
          <w:szCs w:val="28"/>
          <w:lang w:eastAsia="uk-UA"/>
        </w:rPr>
        <w:t xml:space="preserve">     громадського     транспорту,</w:t>
      </w:r>
    </w:p>
    <w:p w:rsidR="00D32A18" w:rsidRPr="00807BFD" w:rsidRDefault="00D32A18" w:rsidP="00CB0B02">
      <w:pPr>
        <w:spacing w:after="0" w:line="240" w:lineRule="auto"/>
        <w:ind w:right="-1"/>
        <w:jc w:val="both"/>
        <w:rPr>
          <w:rFonts w:ascii="Times New Roman" w:hAnsi="Times New Roman" w:cs="Times New Roman"/>
          <w:sz w:val="28"/>
          <w:szCs w:val="28"/>
          <w:lang w:eastAsia="uk-UA"/>
        </w:rPr>
      </w:pPr>
      <w:r w:rsidRPr="00807BFD">
        <w:rPr>
          <w:rFonts w:ascii="Times New Roman" w:hAnsi="Times New Roman" w:cs="Times New Roman"/>
          <w:sz w:val="28"/>
          <w:szCs w:val="28"/>
          <w:lang w:eastAsia="uk-UA"/>
        </w:rPr>
        <w:t>пішохідних переходів тактильною плиткою, яка допомагає краще орієнтуватись в просторі людям з вадами зору. На сьогодні тактильною плиткою облаштований лише під’їзд до філії «Ощадбанку» по вул. Петропавлівська, 53.</w:t>
      </w:r>
    </w:p>
    <w:p w:rsidR="00D32A18" w:rsidRDefault="00D32A18" w:rsidP="00E21BE4">
      <w:pPr>
        <w:tabs>
          <w:tab w:val="left" w:pos="7155"/>
        </w:tabs>
        <w:spacing w:after="0" w:line="240" w:lineRule="auto"/>
        <w:ind w:right="-1"/>
        <w:jc w:val="both"/>
        <w:rPr>
          <w:rFonts w:ascii="Times New Roman" w:hAnsi="Times New Roman" w:cs="Times New Roman"/>
          <w:b/>
          <w:bCs/>
          <w:sz w:val="28"/>
          <w:szCs w:val="28"/>
          <w:lang w:eastAsia="uk-UA"/>
        </w:rPr>
      </w:pPr>
    </w:p>
    <w:p w:rsidR="00D32A18" w:rsidRPr="00385FA2" w:rsidRDefault="00D32A18" w:rsidP="00E21BE4">
      <w:pPr>
        <w:tabs>
          <w:tab w:val="left" w:pos="7155"/>
        </w:tabs>
        <w:spacing w:after="0" w:line="240" w:lineRule="auto"/>
        <w:ind w:right="-1"/>
        <w:jc w:val="both"/>
        <w:rPr>
          <w:rFonts w:ascii="Times New Roman" w:hAnsi="Times New Roman" w:cs="Times New Roman"/>
          <w:b/>
          <w:bCs/>
          <w:color w:val="FF0000"/>
          <w:sz w:val="28"/>
          <w:szCs w:val="28"/>
          <w:lang w:eastAsia="uk-UA"/>
        </w:rPr>
      </w:pPr>
      <w:r w:rsidRPr="00385FA2">
        <w:rPr>
          <w:rFonts w:ascii="Times New Roman" w:hAnsi="Times New Roman" w:cs="Times New Roman"/>
          <w:b/>
          <w:bCs/>
          <w:sz w:val="28"/>
          <w:szCs w:val="28"/>
          <w:lang w:eastAsia="uk-UA"/>
        </w:rPr>
        <w:t>Пункт 9. Виконується.</w:t>
      </w:r>
      <w:r w:rsidRPr="00385FA2">
        <w:rPr>
          <w:rFonts w:ascii="Times New Roman" w:hAnsi="Times New Roman" w:cs="Times New Roman"/>
          <w:b/>
          <w:bCs/>
          <w:color w:val="FF0000"/>
          <w:sz w:val="28"/>
          <w:szCs w:val="28"/>
          <w:lang w:eastAsia="uk-UA"/>
        </w:rPr>
        <w:tab/>
      </w:r>
    </w:p>
    <w:p w:rsidR="00D32A18" w:rsidRPr="00385FA2"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менш як один транспортний засіб, пристосований для перевезення осіб з інвалідністю.</w:t>
      </w:r>
    </w:p>
    <w:p w:rsidR="00D32A18" w:rsidRPr="00385FA2" w:rsidRDefault="00D32A18" w:rsidP="009702FD">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З метою громадського контролю за забезпеченням на маршрутах загального користування наявності</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транспортних</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засобів,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пристосованих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для </w:t>
      </w:r>
    </w:p>
    <w:p w:rsidR="00D32A18" w:rsidRPr="009702FD" w:rsidRDefault="00D32A18" w:rsidP="009702FD">
      <w:pPr>
        <w:spacing w:after="0" w:line="240" w:lineRule="auto"/>
        <w:ind w:right="-1"/>
        <w:jc w:val="both"/>
        <w:rPr>
          <w:rFonts w:ascii="Times New Roman" w:hAnsi="Times New Roman" w:cs="Times New Roman"/>
          <w:sz w:val="24"/>
          <w:szCs w:val="24"/>
          <w:lang w:eastAsia="uk-UA"/>
        </w:rPr>
      </w:pPr>
      <w:r w:rsidRPr="00385FA2">
        <w:rPr>
          <w:rFonts w:ascii="Times New Roman" w:hAnsi="Times New Roman" w:cs="Times New Roman"/>
          <w:sz w:val="28"/>
          <w:szCs w:val="28"/>
          <w:lang w:eastAsia="uk-UA"/>
        </w:rPr>
        <w:t xml:space="preserve">перевезення осіб з інвалідністю, до складу конкурсної комісії з перевезення пасажирів на міських автобусних маршрутах загального користування включено представника громадської організації «ЛЮДЕЙ З ІНВАЛІДНІСТЮ «ДОЛЯ».  </w:t>
      </w:r>
    </w:p>
    <w:p w:rsidR="00180D79" w:rsidRDefault="00D32A18" w:rsidP="00180D79">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Комунальне</w:t>
      </w:r>
      <w:r w:rsidRPr="00006B36">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підпр</w:t>
      </w:r>
      <w:r>
        <w:rPr>
          <w:rFonts w:ascii="Times New Roman" w:hAnsi="Times New Roman" w:cs="Times New Roman"/>
          <w:sz w:val="28"/>
          <w:szCs w:val="28"/>
          <w:lang w:eastAsia="uk-UA"/>
        </w:rPr>
        <w:t>иємство</w:t>
      </w:r>
      <w:r w:rsidRPr="00385FA2">
        <w:rPr>
          <w:rFonts w:ascii="Times New Roman" w:hAnsi="Times New Roman" w:cs="Times New Roman"/>
          <w:sz w:val="28"/>
          <w:szCs w:val="28"/>
          <w:lang w:eastAsia="uk-UA"/>
        </w:rPr>
        <w:t xml:space="preserve"> Сумської</w:t>
      </w:r>
      <w:r w:rsidRPr="00006B36">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міської</w:t>
      </w:r>
      <w:r w:rsidRPr="00006B36">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ради</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«Електроавтотранс» </w:t>
      </w:r>
      <w:r>
        <w:rPr>
          <w:rFonts w:ascii="Times New Roman" w:hAnsi="Times New Roman" w:cs="Times New Roman"/>
          <w:sz w:val="28"/>
          <w:szCs w:val="28"/>
          <w:lang w:eastAsia="uk-UA"/>
        </w:rPr>
        <w:t xml:space="preserve">  надає </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послуги</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з</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перевезення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пасажирів</w:t>
      </w:r>
      <w:r>
        <w:rPr>
          <w:rFonts w:ascii="Times New Roman" w:hAnsi="Times New Roman" w:cs="Times New Roman"/>
          <w:sz w:val="28"/>
          <w:szCs w:val="28"/>
          <w:lang w:eastAsia="uk-UA"/>
        </w:rPr>
        <w:t xml:space="preserve">  29  </w:t>
      </w:r>
      <w:r w:rsidRPr="00385FA2">
        <w:rPr>
          <w:rFonts w:ascii="Times New Roman" w:hAnsi="Times New Roman" w:cs="Times New Roman"/>
          <w:sz w:val="28"/>
          <w:szCs w:val="28"/>
          <w:lang w:eastAsia="uk-UA"/>
        </w:rPr>
        <w:t>одиниць транспортних засобів, обладнаних механічними пандусами, а саме: 11 автобусів середнього класу</w:t>
      </w:r>
      <w:r>
        <w:rPr>
          <w:rFonts w:ascii="Times New Roman" w:hAnsi="Times New Roman" w:cs="Times New Roman"/>
          <w:sz w:val="24"/>
          <w:szCs w:val="24"/>
          <w:lang w:eastAsia="uk-UA"/>
        </w:rPr>
        <w:t xml:space="preserve"> </w:t>
      </w:r>
      <w:r w:rsidRPr="00385FA2">
        <w:rPr>
          <w:rFonts w:ascii="Times New Roman" w:hAnsi="Times New Roman" w:cs="Times New Roman"/>
          <w:sz w:val="28"/>
          <w:szCs w:val="28"/>
          <w:lang w:eastAsia="uk-UA"/>
        </w:rPr>
        <w:t>здійснюють перевезення пасажирів за наступними маршрутами: № 57-А «Баранівка - Центр», № 59 «Веретенівка - Баси», № 59-А «Баси - Центр», № 62 «Баранівка - Аеропорт», № 63 «Баси</w:t>
      </w:r>
      <w:r>
        <w:rPr>
          <w:rFonts w:ascii="Times New Roman" w:hAnsi="Times New Roman" w:cs="Times New Roman"/>
          <w:sz w:val="28"/>
          <w:szCs w:val="28"/>
          <w:lang w:eastAsia="uk-UA"/>
        </w:rPr>
        <w:t xml:space="preserve"> - Ганнівка»; </w:t>
      </w:r>
      <w:r w:rsidRPr="00385FA2">
        <w:rPr>
          <w:rFonts w:ascii="Times New Roman" w:hAnsi="Times New Roman" w:cs="Times New Roman"/>
          <w:sz w:val="28"/>
          <w:szCs w:val="28"/>
          <w:lang w:eastAsia="uk-UA"/>
        </w:rPr>
        <w:t>18 низькопольних тролейбусів, які працюють на різних маршрутних лініях міста</w:t>
      </w:r>
      <w:r w:rsidR="00D678AB">
        <w:rPr>
          <w:rFonts w:ascii="Times New Roman" w:hAnsi="Times New Roman" w:cs="Times New Roman"/>
          <w:sz w:val="28"/>
          <w:szCs w:val="28"/>
          <w:lang w:eastAsia="uk-UA"/>
        </w:rPr>
        <w:t>.</w:t>
      </w:r>
      <w:r w:rsidR="00D678AB" w:rsidRPr="00D678AB">
        <w:rPr>
          <w:rFonts w:ascii="Times New Roman" w:hAnsi="Times New Roman" w:cs="Times New Roman"/>
          <w:sz w:val="28"/>
          <w:szCs w:val="28"/>
          <w:lang w:eastAsia="uk-UA"/>
        </w:rPr>
        <w:t xml:space="preserve"> </w:t>
      </w:r>
      <w:r w:rsidR="00D678AB" w:rsidRPr="00385FA2">
        <w:rPr>
          <w:rFonts w:ascii="Times New Roman" w:hAnsi="Times New Roman" w:cs="Times New Roman"/>
          <w:sz w:val="28"/>
          <w:szCs w:val="28"/>
          <w:lang w:eastAsia="uk-UA"/>
        </w:rPr>
        <w:t xml:space="preserve">Низькопольні </w:t>
      </w:r>
      <w:r w:rsidR="00D678AB">
        <w:rPr>
          <w:rFonts w:ascii="Times New Roman" w:hAnsi="Times New Roman" w:cs="Times New Roman"/>
          <w:sz w:val="28"/>
          <w:szCs w:val="28"/>
          <w:lang w:eastAsia="uk-UA"/>
        </w:rPr>
        <w:t xml:space="preserve">  </w:t>
      </w:r>
    </w:p>
    <w:p w:rsidR="00180D79" w:rsidRDefault="00180D79" w:rsidP="00180D79">
      <w:pPr>
        <w:spacing w:after="0" w:line="240" w:lineRule="auto"/>
        <w:ind w:right="-1" w:firstLine="708"/>
        <w:jc w:val="right"/>
        <w:rPr>
          <w:rFonts w:ascii="Times New Roman" w:hAnsi="Times New Roman" w:cs="Times New Roman"/>
          <w:sz w:val="28"/>
          <w:szCs w:val="28"/>
          <w:lang w:eastAsia="uk-UA"/>
        </w:rPr>
      </w:pPr>
      <w:r>
        <w:rPr>
          <w:rFonts w:ascii="Times New Roman" w:hAnsi="Times New Roman" w:cs="Times New Roman"/>
          <w:sz w:val="24"/>
          <w:szCs w:val="24"/>
          <w:lang w:eastAsia="uk-UA"/>
        </w:rPr>
        <w:lastRenderedPageBreak/>
        <w:t xml:space="preserve">                                            </w:t>
      </w:r>
      <w:r w:rsidRPr="003507DC">
        <w:rPr>
          <w:rFonts w:ascii="Times New Roman" w:hAnsi="Times New Roman" w:cs="Times New Roman"/>
          <w:sz w:val="24"/>
          <w:szCs w:val="24"/>
          <w:lang w:eastAsia="uk-UA"/>
        </w:rPr>
        <w:t>Продовження додатку</w:t>
      </w:r>
      <w:r w:rsidRPr="00385FA2">
        <w:rPr>
          <w:rFonts w:ascii="Times New Roman" w:hAnsi="Times New Roman" w:cs="Times New Roman"/>
          <w:sz w:val="28"/>
          <w:szCs w:val="28"/>
          <w:lang w:eastAsia="uk-UA"/>
        </w:rPr>
        <w:t xml:space="preserve"> </w:t>
      </w:r>
    </w:p>
    <w:p w:rsidR="00180D79" w:rsidRDefault="00180D79" w:rsidP="00180D79">
      <w:pPr>
        <w:spacing w:after="0" w:line="240" w:lineRule="auto"/>
        <w:ind w:right="-1"/>
        <w:jc w:val="both"/>
        <w:rPr>
          <w:rFonts w:ascii="Times New Roman" w:hAnsi="Times New Roman" w:cs="Times New Roman"/>
          <w:sz w:val="28"/>
          <w:szCs w:val="28"/>
          <w:lang w:eastAsia="uk-UA"/>
        </w:rPr>
      </w:pPr>
    </w:p>
    <w:p w:rsidR="00D32A18" w:rsidRPr="00180D79" w:rsidRDefault="00D678AB" w:rsidP="00180D79">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тролейбуси</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обстежені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головою</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громадської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організації</w:t>
      </w:r>
      <w:r>
        <w:rPr>
          <w:rFonts w:ascii="Times New Roman" w:hAnsi="Times New Roman" w:cs="Times New Roman"/>
          <w:sz w:val="24"/>
          <w:szCs w:val="24"/>
          <w:lang w:eastAsia="uk-UA"/>
        </w:rPr>
        <w:t xml:space="preserve"> </w:t>
      </w:r>
      <w:r w:rsidRPr="00385FA2">
        <w:rPr>
          <w:rFonts w:ascii="Times New Roman" w:hAnsi="Times New Roman" w:cs="Times New Roman"/>
          <w:sz w:val="28"/>
          <w:szCs w:val="28"/>
          <w:lang w:eastAsia="uk-UA"/>
        </w:rPr>
        <w:t xml:space="preserve">«Рука допомоги» м. Суми. Встановлено,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що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тролейбуси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придатні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до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користування</w:t>
      </w:r>
      <w:r w:rsidR="00D32A18" w:rsidRPr="00006B36">
        <w:rPr>
          <w:rFonts w:ascii="Times New Roman" w:hAnsi="Times New Roman" w:cs="Times New Roman"/>
          <w:sz w:val="24"/>
          <w:szCs w:val="24"/>
          <w:lang w:eastAsia="uk-UA"/>
        </w:rPr>
        <w:t xml:space="preserve">             </w:t>
      </w:r>
      <w:r w:rsidR="00D32A18">
        <w:rPr>
          <w:rFonts w:ascii="Times New Roman" w:hAnsi="Times New Roman" w:cs="Times New Roman"/>
          <w:sz w:val="24"/>
          <w:szCs w:val="24"/>
          <w:lang w:eastAsia="uk-UA"/>
        </w:rPr>
        <w:t xml:space="preserve">                           </w:t>
      </w:r>
      <w:r w:rsidR="00180D79">
        <w:rPr>
          <w:rFonts w:ascii="Times New Roman" w:hAnsi="Times New Roman" w:cs="Times New Roman"/>
          <w:sz w:val="24"/>
          <w:szCs w:val="24"/>
          <w:lang w:eastAsia="uk-UA"/>
        </w:rPr>
        <w:t xml:space="preserve">                              </w:t>
      </w:r>
      <w:r w:rsidR="00D32A18">
        <w:rPr>
          <w:rFonts w:ascii="Times New Roman" w:hAnsi="Times New Roman" w:cs="Times New Roman"/>
          <w:sz w:val="24"/>
          <w:szCs w:val="24"/>
          <w:lang w:eastAsia="uk-UA"/>
        </w:rPr>
        <w:t xml:space="preserve">                    </w:t>
      </w:r>
      <w:r w:rsidR="00180D79">
        <w:rPr>
          <w:rFonts w:ascii="Times New Roman" w:hAnsi="Times New Roman" w:cs="Times New Roman"/>
          <w:sz w:val="24"/>
          <w:szCs w:val="24"/>
          <w:lang w:eastAsia="uk-UA"/>
        </w:rPr>
        <w:t xml:space="preserve">                           </w:t>
      </w:r>
      <w:r w:rsidR="00DE2CF1">
        <w:rPr>
          <w:rFonts w:ascii="Times New Roman" w:hAnsi="Times New Roman" w:cs="Times New Roman"/>
          <w:sz w:val="24"/>
          <w:szCs w:val="24"/>
          <w:lang w:eastAsia="uk-UA"/>
        </w:rPr>
        <w:t xml:space="preserve">                                                  </w:t>
      </w:r>
    </w:p>
    <w:p w:rsidR="00D32A18" w:rsidRPr="00385FA2" w:rsidRDefault="00D32A18" w:rsidP="009702FD">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особами з інвалідністю, що пересуваються за допомогою крісел колісних, з вадами зору та слуху, так як обладнані пасажирським місцем для спинальників з ременем безпеки та кнопкою виклику кондуктора, мають функцію зміни кута нахилу салону в праву сторону, що дає змогу при</w:t>
      </w:r>
      <w:r>
        <w:rPr>
          <w:rFonts w:ascii="Times New Roman" w:hAnsi="Times New Roman" w:cs="Times New Roman"/>
          <w:sz w:val="28"/>
          <w:szCs w:val="28"/>
          <w:lang w:eastAsia="uk-UA"/>
        </w:rPr>
        <w:t xml:space="preserve"> вірно улаштованих зупинках без </w:t>
      </w:r>
      <w:r w:rsidRPr="00385FA2">
        <w:rPr>
          <w:rFonts w:ascii="Times New Roman" w:hAnsi="Times New Roman" w:cs="Times New Roman"/>
          <w:sz w:val="28"/>
          <w:szCs w:val="28"/>
          <w:lang w:eastAsia="uk-UA"/>
        </w:rPr>
        <w:t xml:space="preserve">перешкод заїхати кріслом колісним до салону. Дані тролейбуси працюють по різних маршрутних лініях міста. </w:t>
      </w:r>
    </w:p>
    <w:p w:rsidR="00D32A18" w:rsidRPr="00385FA2" w:rsidRDefault="00D32A18" w:rsidP="00CC6316">
      <w:pPr>
        <w:spacing w:after="0" w:line="240" w:lineRule="auto"/>
        <w:ind w:right="-1"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О</w:t>
      </w:r>
      <w:r w:rsidRPr="00385FA2">
        <w:rPr>
          <w:rFonts w:ascii="Times New Roman" w:hAnsi="Times New Roman" w:cs="Times New Roman"/>
          <w:sz w:val="28"/>
          <w:szCs w:val="28"/>
          <w:lang w:eastAsia="uk-UA"/>
        </w:rPr>
        <w:t>голошення назв зупинок водіями тролейбусів комунального   підприємства   «Електроавтотранс»   Сумської  міської  ради</w:t>
      </w:r>
      <w:r>
        <w:rPr>
          <w:rFonts w:ascii="Times New Roman" w:hAnsi="Times New Roman" w:cs="Times New Roman"/>
          <w:sz w:val="28"/>
          <w:szCs w:val="28"/>
          <w:lang w:eastAsia="uk-UA"/>
        </w:rPr>
        <w:t xml:space="preserve"> проводиться не завжди</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Дане питання порушувалося на засіданні координаційної ради у справах ветеранів війни та праці, інвалідів (07.07.2017), але на сьогодні залишається не вирішеним. </w:t>
      </w:r>
    </w:p>
    <w:p w:rsidR="00D32A18" w:rsidRDefault="00D32A18" w:rsidP="00E21BE4">
      <w:pPr>
        <w:spacing w:after="0" w:line="240" w:lineRule="auto"/>
        <w:ind w:right="-1"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 метою забезпечення безперешкодного доступу для осіб</w:t>
      </w:r>
      <w:r w:rsidRPr="00385FA2">
        <w:rPr>
          <w:rFonts w:ascii="Times New Roman" w:hAnsi="Times New Roman" w:cs="Times New Roman"/>
          <w:sz w:val="28"/>
          <w:szCs w:val="28"/>
          <w:lang w:eastAsia="uk-UA"/>
        </w:rPr>
        <w:t xml:space="preserve"> з </w:t>
      </w:r>
      <w:r>
        <w:rPr>
          <w:rFonts w:ascii="Times New Roman" w:hAnsi="Times New Roman" w:cs="Times New Roman"/>
          <w:sz w:val="28"/>
          <w:szCs w:val="28"/>
          <w:lang w:eastAsia="uk-UA"/>
        </w:rPr>
        <w:t>вадами слуху</w:t>
      </w:r>
      <w:r w:rsidRPr="00385FA2">
        <w:rPr>
          <w:rFonts w:ascii="Times New Roman" w:hAnsi="Times New Roman" w:cs="Times New Roman"/>
          <w:sz w:val="28"/>
          <w:szCs w:val="28"/>
          <w:lang w:eastAsia="uk-UA"/>
        </w:rPr>
        <w:t xml:space="preserve"> у низькопольних тролейбусах назви зупинок висвічуються на інформаційних табло.</w:t>
      </w:r>
    </w:p>
    <w:p w:rsidR="00D32A18" w:rsidRPr="00261283" w:rsidRDefault="00D32A18" w:rsidP="00916F7B">
      <w:pPr>
        <w:pStyle w:val="a6"/>
        <w:tabs>
          <w:tab w:val="left" w:pos="1500"/>
        </w:tabs>
        <w:ind w:right="-1" w:firstLine="720"/>
        <w:jc w:val="both"/>
        <w:rPr>
          <w:rFonts w:ascii="Times New Roman" w:hAnsi="Times New Roman" w:cs="Times New Roman"/>
          <w:sz w:val="28"/>
          <w:szCs w:val="28"/>
          <w:lang w:eastAsia="uk-UA"/>
        </w:rPr>
      </w:pPr>
      <w:r w:rsidRPr="00261283">
        <w:rPr>
          <w:rFonts w:ascii="Times New Roman" w:hAnsi="Times New Roman" w:cs="Times New Roman"/>
          <w:sz w:val="28"/>
          <w:szCs w:val="28"/>
          <w:lang w:eastAsia="uk-UA"/>
        </w:rPr>
        <w:t>Територіальний центр «Берегиня» надає транспортну послугу «Соціальне таксі» з перевезення осіб,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w:t>
      </w:r>
      <w:r>
        <w:rPr>
          <w:rFonts w:ascii="Times New Roman" w:hAnsi="Times New Roman" w:cs="Times New Roman"/>
          <w:sz w:val="28"/>
          <w:szCs w:val="28"/>
          <w:lang w:eastAsia="uk-UA"/>
        </w:rPr>
        <w:t xml:space="preserve">ям на ДЦП, осіб з інвалідністю </w:t>
      </w:r>
      <w:r w:rsidRPr="00261283">
        <w:rPr>
          <w:rFonts w:ascii="Times New Roman" w:hAnsi="Times New Roman" w:cs="Times New Roman"/>
          <w:sz w:val="28"/>
          <w:szCs w:val="28"/>
          <w:lang w:eastAsia="uk-UA"/>
        </w:rPr>
        <w:t>ІІ групи, які мають  захворювання  на  ДЦП  або  с</w:t>
      </w:r>
      <w:r>
        <w:rPr>
          <w:rFonts w:ascii="Times New Roman" w:hAnsi="Times New Roman" w:cs="Times New Roman"/>
          <w:sz w:val="28"/>
          <w:szCs w:val="28"/>
          <w:lang w:eastAsia="uk-UA"/>
        </w:rPr>
        <w:t xml:space="preserve">татус  учасника  війни, осіб  з </w:t>
      </w:r>
      <w:r w:rsidRPr="00261283">
        <w:rPr>
          <w:rFonts w:ascii="Times New Roman" w:hAnsi="Times New Roman" w:cs="Times New Roman"/>
          <w:sz w:val="28"/>
          <w:szCs w:val="28"/>
          <w:lang w:eastAsia="uk-UA"/>
        </w:rPr>
        <w:t xml:space="preserve">інвалідністю І групи та/або одиноких непрацездатних громадян. </w:t>
      </w:r>
      <w:r w:rsidRPr="00261283">
        <w:rPr>
          <w:rFonts w:ascii="Times New Roman" w:hAnsi="Times New Roman" w:cs="Times New Roman"/>
          <w:sz w:val="28"/>
          <w:szCs w:val="28"/>
          <w:shd w:val="clear" w:color="auto" w:fill="FFFFFF"/>
          <w:lang w:eastAsia="uk-UA"/>
        </w:rPr>
        <w:t>У 2017 році доповнено перелік категорії отримувачів транспортної послуги, а саме:  діти з онкозахворюванням, категорія учасники війни та одинокі непрацездатні громадяни без урахування групи інвалідності.</w:t>
      </w:r>
      <w:r w:rsidRPr="00261283">
        <w:rPr>
          <w:rFonts w:ascii="Times New Roman" w:hAnsi="Times New Roman" w:cs="Times New Roman"/>
          <w:color w:val="FF0000"/>
          <w:sz w:val="28"/>
          <w:szCs w:val="28"/>
          <w:shd w:val="clear" w:color="auto" w:fill="FFFFFF"/>
          <w:lang w:eastAsia="uk-UA"/>
        </w:rPr>
        <w:t xml:space="preserve"> </w:t>
      </w:r>
      <w:r w:rsidRPr="00261283">
        <w:rPr>
          <w:rFonts w:ascii="Times New Roman" w:hAnsi="Times New Roman" w:cs="Times New Roman"/>
          <w:sz w:val="28"/>
          <w:szCs w:val="28"/>
          <w:lang w:eastAsia="uk-UA"/>
        </w:rPr>
        <w:t>За звітний період транспортною послугою «Соціальне таксі» скористалося 88 осіб, отримавши 2067 послуг. На постійній основі здійснюється підвезення</w:t>
      </w:r>
      <w:r w:rsidRPr="00261283">
        <w:rPr>
          <w:rFonts w:ascii="Times New Roman" w:hAnsi="Times New Roman" w:cs="Times New Roman"/>
          <w:color w:val="FF0000"/>
          <w:sz w:val="28"/>
          <w:szCs w:val="28"/>
          <w:lang w:eastAsia="uk-UA"/>
        </w:rPr>
        <w:t xml:space="preserve"> </w:t>
      </w:r>
      <w:r w:rsidRPr="00261283">
        <w:rPr>
          <w:rFonts w:ascii="Times New Roman" w:hAnsi="Times New Roman" w:cs="Times New Roman"/>
          <w:sz w:val="28"/>
          <w:szCs w:val="28"/>
          <w:lang w:eastAsia="uk-UA"/>
        </w:rPr>
        <w:t xml:space="preserve">12 осіб з інвалідністю до лікувального закладу для проходження гемодіалізу. </w:t>
      </w:r>
    </w:p>
    <w:p w:rsidR="00D32A18" w:rsidRPr="00385FA2" w:rsidRDefault="00D32A18" w:rsidP="00E21BE4">
      <w:pPr>
        <w:spacing w:after="0" w:line="240" w:lineRule="auto"/>
        <w:ind w:right="-1"/>
        <w:rPr>
          <w:rFonts w:ascii="Times New Roman" w:hAnsi="Times New Roman" w:cs="Times New Roman"/>
          <w:b/>
          <w:bCs/>
          <w:color w:val="FF0000"/>
          <w:sz w:val="28"/>
          <w:szCs w:val="28"/>
          <w:lang w:eastAsia="uk-UA"/>
        </w:rPr>
      </w:pPr>
    </w:p>
    <w:p w:rsidR="00D32A18" w:rsidRPr="00385FA2" w:rsidRDefault="00D32A18" w:rsidP="00E21BE4">
      <w:pPr>
        <w:spacing w:after="0" w:line="240" w:lineRule="auto"/>
        <w:ind w:right="-1"/>
        <w:rPr>
          <w:rFonts w:ascii="Times New Roman" w:hAnsi="Times New Roman" w:cs="Times New Roman"/>
          <w:b/>
          <w:bCs/>
          <w:sz w:val="28"/>
          <w:szCs w:val="28"/>
          <w:lang w:eastAsia="uk-UA"/>
        </w:rPr>
      </w:pPr>
      <w:r w:rsidRPr="00385FA2">
        <w:rPr>
          <w:rFonts w:ascii="Times New Roman" w:hAnsi="Times New Roman" w:cs="Times New Roman"/>
          <w:b/>
          <w:bCs/>
          <w:sz w:val="28"/>
          <w:szCs w:val="28"/>
          <w:lang w:eastAsia="uk-UA"/>
        </w:rPr>
        <w:t>Пункт 10. Виконується.</w:t>
      </w:r>
    </w:p>
    <w:p w:rsidR="00D32A18" w:rsidRPr="00385FA2" w:rsidRDefault="00D32A18" w:rsidP="00E21BE4">
      <w:pPr>
        <w:shd w:val="clear" w:color="auto" w:fill="FFFFFF"/>
        <w:spacing w:after="0" w:line="240" w:lineRule="atLeast"/>
        <w:ind w:right="-1" w:firstLine="708"/>
        <w:jc w:val="both"/>
        <w:rPr>
          <w:rFonts w:ascii="Times New Roman" w:hAnsi="Times New Roman" w:cs="Times New Roman"/>
          <w:sz w:val="28"/>
          <w:szCs w:val="28"/>
        </w:rPr>
      </w:pPr>
      <w:r w:rsidRPr="00385FA2">
        <w:rPr>
          <w:rFonts w:ascii="Times New Roman" w:hAnsi="Times New Roman" w:cs="Times New Roman"/>
          <w:sz w:val="28"/>
          <w:szCs w:val="28"/>
        </w:rPr>
        <w:t>У м. Суми функціонує 4 спеціальні  заклади освіти:</w:t>
      </w:r>
      <w:r w:rsidRPr="00385FA2">
        <w:rPr>
          <w:rFonts w:ascii="Times New Roman" w:hAnsi="Times New Roman" w:cs="Times New Roman"/>
          <w:sz w:val="24"/>
          <w:szCs w:val="24"/>
          <w:lang w:eastAsia="uk-UA"/>
        </w:rPr>
        <w:t xml:space="preserve">    </w:t>
      </w:r>
    </w:p>
    <w:p w:rsidR="00D32A18" w:rsidRPr="00385FA2" w:rsidRDefault="00D32A18" w:rsidP="00E21BE4">
      <w:pPr>
        <w:shd w:val="clear" w:color="auto" w:fill="FFFFFF"/>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комунальна установа Сумська спеціальна загальноосвітня школа м. Суми (для дітей, які потребують корекції розумового та фізичного розвитку);</w:t>
      </w:r>
      <w:r w:rsidRPr="00385FA2">
        <w:rPr>
          <w:rFonts w:ascii="Times New Roman" w:hAnsi="Times New Roman" w:cs="Times New Roman"/>
          <w:sz w:val="28"/>
          <w:szCs w:val="28"/>
        </w:rPr>
        <w:tab/>
      </w:r>
    </w:p>
    <w:p w:rsidR="00D32A18" w:rsidRDefault="00D32A18" w:rsidP="00105358">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комунальна</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установа </w:t>
      </w:r>
      <w:r>
        <w:rPr>
          <w:rFonts w:ascii="Times New Roman" w:hAnsi="Times New Roman" w:cs="Times New Roman"/>
          <w:sz w:val="28"/>
          <w:szCs w:val="28"/>
        </w:rPr>
        <w:t xml:space="preserve">  </w:t>
      </w:r>
      <w:r w:rsidRPr="00385FA2">
        <w:rPr>
          <w:rFonts w:ascii="Times New Roman" w:hAnsi="Times New Roman" w:cs="Times New Roman"/>
          <w:sz w:val="28"/>
          <w:szCs w:val="28"/>
        </w:rPr>
        <w:t>Сумський</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спеціальний </w:t>
      </w:r>
      <w:r>
        <w:rPr>
          <w:rFonts w:ascii="Times New Roman" w:hAnsi="Times New Roman" w:cs="Times New Roman"/>
          <w:sz w:val="28"/>
          <w:szCs w:val="28"/>
        </w:rPr>
        <w:t xml:space="preserve">  </w:t>
      </w:r>
      <w:r w:rsidRPr="00385FA2">
        <w:rPr>
          <w:rFonts w:ascii="Times New Roman" w:hAnsi="Times New Roman" w:cs="Times New Roman"/>
          <w:sz w:val="28"/>
          <w:szCs w:val="28"/>
        </w:rPr>
        <w:t>реабілітаційний</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5FA2">
        <w:rPr>
          <w:rFonts w:ascii="Times New Roman" w:hAnsi="Times New Roman" w:cs="Times New Roman"/>
          <w:sz w:val="28"/>
          <w:szCs w:val="28"/>
        </w:rPr>
        <w:t>навчально-</w:t>
      </w:r>
    </w:p>
    <w:p w:rsidR="00D32A18" w:rsidRDefault="00D32A18" w:rsidP="00105358">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xml:space="preserve">виховний комплекс: «Загальноосвітня школа І ступеня - дошкільний навчальний заклад № </w:t>
      </w:r>
      <w:r>
        <w:rPr>
          <w:rFonts w:ascii="Times New Roman" w:hAnsi="Times New Roman" w:cs="Times New Roman"/>
          <w:sz w:val="28"/>
          <w:szCs w:val="28"/>
        </w:rPr>
        <w:t>34»</w:t>
      </w:r>
      <w:r w:rsidRPr="00385FA2">
        <w:rPr>
          <w:rFonts w:ascii="Times New Roman" w:hAnsi="Times New Roman" w:cs="Times New Roman"/>
          <w:sz w:val="28"/>
          <w:szCs w:val="28"/>
        </w:rPr>
        <w:t xml:space="preserve"> (для дітей, які потребують корекції фізичного та розумового розвитку);</w:t>
      </w:r>
      <w:r w:rsidRPr="00105358">
        <w:rPr>
          <w:rFonts w:ascii="Times New Roman" w:hAnsi="Times New Roman" w:cs="Times New Roman"/>
          <w:sz w:val="28"/>
          <w:szCs w:val="28"/>
        </w:rPr>
        <w:t xml:space="preserve"> </w:t>
      </w:r>
    </w:p>
    <w:p w:rsidR="00D32A18" w:rsidRPr="00831E44" w:rsidRDefault="00D32A18" w:rsidP="00831E44">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комунальна установа Сумський</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спеціальний</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навчально-виховний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комплекс </w:t>
      </w:r>
      <w:r>
        <w:rPr>
          <w:rFonts w:ascii="Times New Roman" w:hAnsi="Times New Roman" w:cs="Times New Roman"/>
          <w:sz w:val="24"/>
          <w:szCs w:val="24"/>
          <w:lang w:eastAsia="uk-UA"/>
        </w:rPr>
        <w:t xml:space="preserve">                                                                          </w:t>
      </w:r>
    </w:p>
    <w:p w:rsidR="00D32A18" w:rsidRDefault="00D32A18" w:rsidP="00105358">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«Загальноосвітня школа І ступеня - дошкільний навча</w:t>
      </w:r>
      <w:r>
        <w:rPr>
          <w:rFonts w:ascii="Times New Roman" w:hAnsi="Times New Roman" w:cs="Times New Roman"/>
          <w:sz w:val="28"/>
          <w:szCs w:val="28"/>
        </w:rPr>
        <w:t>льний заклад № 37 «Зірочка»</w:t>
      </w:r>
      <w:r w:rsidRPr="00385FA2">
        <w:rPr>
          <w:rFonts w:ascii="Times New Roman" w:hAnsi="Times New Roman" w:cs="Times New Roman"/>
          <w:sz w:val="28"/>
          <w:szCs w:val="28"/>
        </w:rPr>
        <w:t xml:space="preserve"> (для дітей з вадами зору);</w:t>
      </w:r>
      <w:r w:rsidRPr="00105358">
        <w:rPr>
          <w:rFonts w:ascii="Times New Roman" w:hAnsi="Times New Roman" w:cs="Times New Roman"/>
          <w:sz w:val="28"/>
          <w:szCs w:val="28"/>
        </w:rPr>
        <w:t xml:space="preserve"> </w:t>
      </w:r>
    </w:p>
    <w:p w:rsidR="00D32A18" w:rsidRDefault="00D32A18" w:rsidP="00E21BE4">
      <w:pPr>
        <w:widowControl w:val="0"/>
        <w:shd w:val="clear" w:color="auto" w:fill="FFFFFF"/>
        <w:tabs>
          <w:tab w:val="left" w:pos="710"/>
        </w:tabs>
        <w:autoSpaceDE w:val="0"/>
        <w:autoSpaceDN w:val="0"/>
        <w:adjustRightInd w:val="0"/>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Сумський спеціальний дошкільний навча</w:t>
      </w:r>
      <w:r>
        <w:rPr>
          <w:rFonts w:ascii="Times New Roman" w:hAnsi="Times New Roman" w:cs="Times New Roman"/>
          <w:sz w:val="28"/>
          <w:szCs w:val="28"/>
        </w:rPr>
        <w:t>льний заклад (ясла-садок) № 20 «</w:t>
      </w:r>
      <w:r w:rsidRPr="00385FA2">
        <w:rPr>
          <w:rFonts w:ascii="Times New Roman" w:hAnsi="Times New Roman" w:cs="Times New Roman"/>
          <w:sz w:val="28"/>
          <w:szCs w:val="28"/>
        </w:rPr>
        <w:t>Пос</w:t>
      </w:r>
      <w:r>
        <w:rPr>
          <w:rFonts w:ascii="Times New Roman" w:hAnsi="Times New Roman" w:cs="Times New Roman"/>
          <w:sz w:val="28"/>
          <w:szCs w:val="28"/>
        </w:rPr>
        <w:t>мішка»</w:t>
      </w:r>
      <w:r w:rsidRPr="00385FA2">
        <w:rPr>
          <w:rFonts w:ascii="Times New Roman" w:hAnsi="Times New Roman" w:cs="Times New Roman"/>
          <w:sz w:val="28"/>
          <w:szCs w:val="28"/>
        </w:rPr>
        <w:t xml:space="preserve"> (для дітей з вадами опорно-рухового апарату). </w:t>
      </w:r>
    </w:p>
    <w:p w:rsidR="00D32A18" w:rsidRDefault="00D32A18" w:rsidP="00831E44">
      <w:pPr>
        <w:shd w:val="clear" w:color="auto" w:fill="FFFFFF"/>
        <w:spacing w:after="0" w:line="240" w:lineRule="atLeast"/>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На засадах демократизації освітньої політики та реформування системи інституційного освітнього середовища</w:t>
      </w:r>
      <w:r w:rsidRPr="00385FA2">
        <w:rPr>
          <w:rFonts w:ascii="Times New Roman" w:hAnsi="Times New Roman" w:cs="Times New Roman"/>
          <w:sz w:val="28"/>
          <w:szCs w:val="28"/>
        </w:rPr>
        <w:t xml:space="preserve"> відповідно до </w:t>
      </w:r>
      <w:r w:rsidRPr="00385FA2">
        <w:rPr>
          <w:rFonts w:ascii="Times New Roman" w:hAnsi="Times New Roman" w:cs="Times New Roman"/>
          <w:sz w:val="28"/>
          <w:szCs w:val="28"/>
          <w:bdr w:val="none" w:sz="0" w:space="0" w:color="auto" w:frame="1"/>
          <w:lang w:eastAsia="uk-UA"/>
        </w:rPr>
        <w:t>Положення про спеціальні</w:t>
      </w:r>
    </w:p>
    <w:p w:rsidR="00180D79" w:rsidRDefault="00180D79" w:rsidP="00831E44">
      <w:pPr>
        <w:shd w:val="clear" w:color="auto" w:fill="FFFFFF"/>
        <w:spacing w:after="0" w:line="240" w:lineRule="atLeast"/>
        <w:ind w:right="-1"/>
        <w:jc w:val="both"/>
        <w:rPr>
          <w:rFonts w:ascii="Times New Roman" w:hAnsi="Times New Roman" w:cs="Times New Roman"/>
          <w:sz w:val="28"/>
          <w:szCs w:val="28"/>
          <w:bdr w:val="none" w:sz="0" w:space="0" w:color="auto" w:frame="1"/>
          <w:lang w:eastAsia="uk-UA"/>
        </w:rPr>
      </w:pPr>
    </w:p>
    <w:p w:rsidR="00180D79" w:rsidRDefault="00180D79" w:rsidP="00180D79">
      <w:pPr>
        <w:shd w:val="clear" w:color="auto" w:fill="FFFFFF"/>
        <w:spacing w:after="0" w:line="240" w:lineRule="atLeast"/>
        <w:ind w:right="-1"/>
        <w:jc w:val="right"/>
        <w:rPr>
          <w:rFonts w:ascii="Times New Roman" w:hAnsi="Times New Roman" w:cs="Times New Roman"/>
          <w:sz w:val="28"/>
          <w:szCs w:val="28"/>
          <w:bdr w:val="none" w:sz="0" w:space="0" w:color="auto" w:frame="1"/>
          <w:lang w:eastAsia="uk-UA"/>
        </w:rPr>
      </w:pPr>
      <w:r>
        <w:rPr>
          <w:rFonts w:ascii="Times New Roman" w:hAnsi="Times New Roman" w:cs="Times New Roman"/>
          <w:sz w:val="24"/>
          <w:szCs w:val="24"/>
          <w:lang w:eastAsia="uk-UA"/>
        </w:rPr>
        <w:lastRenderedPageBreak/>
        <w:t xml:space="preserve">                                                        </w:t>
      </w:r>
      <w:r w:rsidRPr="00261283">
        <w:rPr>
          <w:rFonts w:ascii="Times New Roman" w:hAnsi="Times New Roman" w:cs="Times New Roman"/>
          <w:sz w:val="24"/>
          <w:szCs w:val="24"/>
          <w:lang w:eastAsia="uk-UA"/>
        </w:rPr>
        <w:t>Продовження додатку</w:t>
      </w:r>
      <w:r>
        <w:rPr>
          <w:rFonts w:ascii="Times New Roman" w:hAnsi="Times New Roman" w:cs="Times New Roman"/>
          <w:sz w:val="24"/>
          <w:szCs w:val="24"/>
          <w:lang w:eastAsia="uk-UA"/>
        </w:rPr>
        <w:t xml:space="preserve"> </w:t>
      </w:r>
    </w:p>
    <w:p w:rsidR="00180D79" w:rsidRDefault="00180D79" w:rsidP="00831E44">
      <w:pPr>
        <w:shd w:val="clear" w:color="auto" w:fill="FFFFFF"/>
        <w:spacing w:after="0" w:line="240" w:lineRule="atLeast"/>
        <w:ind w:right="-1"/>
        <w:jc w:val="both"/>
        <w:rPr>
          <w:rFonts w:ascii="Times New Roman" w:hAnsi="Times New Roman" w:cs="Times New Roman"/>
          <w:sz w:val="28"/>
          <w:szCs w:val="28"/>
          <w:bdr w:val="none" w:sz="0" w:space="0" w:color="auto" w:frame="1"/>
          <w:lang w:eastAsia="uk-UA"/>
        </w:rPr>
      </w:pPr>
    </w:p>
    <w:p w:rsidR="00D32A18" w:rsidRPr="00180D79" w:rsidRDefault="00D678AB" w:rsidP="00831E44">
      <w:pPr>
        <w:shd w:val="clear" w:color="auto" w:fill="FFFFFF"/>
        <w:spacing w:after="0" w:line="240" w:lineRule="atLeast"/>
        <w:ind w:right="-1"/>
        <w:jc w:val="both"/>
        <w:rPr>
          <w:rFonts w:ascii="Times New Roman" w:hAnsi="Times New Roman" w:cs="Times New Roman"/>
          <w:sz w:val="28"/>
          <w:szCs w:val="28"/>
          <w:bdr w:val="none" w:sz="0" w:space="0" w:color="auto" w:frame="1"/>
          <w:lang w:eastAsia="uk-UA"/>
        </w:rPr>
      </w:pPr>
      <w:r w:rsidRPr="00385FA2">
        <w:rPr>
          <w:rFonts w:ascii="Times New Roman" w:hAnsi="Times New Roman" w:cs="Times New Roman"/>
          <w:sz w:val="28"/>
          <w:szCs w:val="28"/>
          <w:bdr w:val="none" w:sz="0" w:space="0" w:color="auto" w:frame="1"/>
          <w:lang w:eastAsia="uk-UA"/>
        </w:rPr>
        <w:t xml:space="preserve">класи для навчання дітей з особливими освітніми потребами  </w:t>
      </w:r>
      <w:r>
        <w:rPr>
          <w:rFonts w:ascii="Times New Roman" w:hAnsi="Times New Roman" w:cs="Times New Roman"/>
          <w:sz w:val="28"/>
          <w:szCs w:val="28"/>
          <w:bdr w:val="none" w:sz="0" w:space="0" w:color="auto" w:frame="1"/>
          <w:lang w:eastAsia="uk-UA"/>
        </w:rPr>
        <w:t>у</w:t>
      </w:r>
      <w:r w:rsidRPr="00385FA2">
        <w:rPr>
          <w:rFonts w:ascii="Times New Roman" w:hAnsi="Times New Roman" w:cs="Times New Roman"/>
          <w:sz w:val="28"/>
          <w:szCs w:val="28"/>
        </w:rPr>
        <w:t xml:space="preserve">  ЗОШ № 8 та </w:t>
      </w:r>
      <w:r>
        <w:rPr>
          <w:rFonts w:ascii="Times New Roman" w:hAnsi="Times New Roman" w:cs="Times New Roman"/>
          <w:sz w:val="28"/>
          <w:szCs w:val="28"/>
        </w:rPr>
        <w:t xml:space="preserve">НВК № 16 відкрито по одному </w:t>
      </w:r>
      <w:r w:rsidRPr="00385FA2">
        <w:rPr>
          <w:rFonts w:ascii="Times New Roman" w:hAnsi="Times New Roman" w:cs="Times New Roman"/>
          <w:sz w:val="28"/>
          <w:szCs w:val="28"/>
        </w:rPr>
        <w:t xml:space="preserve"> спеціальному</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класу </w:t>
      </w:r>
      <w:r>
        <w:rPr>
          <w:rFonts w:ascii="Times New Roman" w:hAnsi="Times New Roman" w:cs="Times New Roman"/>
          <w:sz w:val="28"/>
          <w:szCs w:val="28"/>
        </w:rPr>
        <w:t xml:space="preserve"> </w:t>
      </w:r>
      <w:r w:rsidRPr="00385FA2">
        <w:rPr>
          <w:rFonts w:ascii="Times New Roman" w:hAnsi="Times New Roman" w:cs="Times New Roman"/>
          <w:sz w:val="28"/>
          <w:szCs w:val="28"/>
        </w:rPr>
        <w:t>для</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дітей</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із</w:t>
      </w:r>
      <w:r>
        <w:rPr>
          <w:rFonts w:ascii="Times New Roman" w:hAnsi="Times New Roman" w:cs="Times New Roman"/>
          <w:sz w:val="28"/>
          <w:szCs w:val="28"/>
        </w:rPr>
        <w:t xml:space="preserve">    затримкою</w:t>
      </w:r>
      <w:r w:rsidR="00180D79">
        <w:rPr>
          <w:rFonts w:ascii="Times New Roman" w:hAnsi="Times New Roman" w:cs="Times New Roman"/>
          <w:sz w:val="24"/>
          <w:szCs w:val="24"/>
          <w:lang w:eastAsia="uk-UA"/>
        </w:rPr>
        <w:t xml:space="preserve"> </w:t>
      </w:r>
      <w:r w:rsidR="00D32A18">
        <w:rPr>
          <w:rFonts w:ascii="Times New Roman" w:hAnsi="Times New Roman" w:cs="Times New Roman"/>
          <w:sz w:val="28"/>
          <w:szCs w:val="28"/>
        </w:rPr>
        <w:t xml:space="preserve">психічного розвитку, де створюються відповідні </w:t>
      </w:r>
      <w:r w:rsidR="00D32A18" w:rsidRPr="00385FA2">
        <w:rPr>
          <w:rFonts w:ascii="Times New Roman" w:hAnsi="Times New Roman" w:cs="Times New Roman"/>
          <w:sz w:val="28"/>
          <w:szCs w:val="28"/>
        </w:rPr>
        <w:t xml:space="preserve">умови для надання ранньої комплексної медико-соціальної реабілітації з урахуванням діагнозу. Рання реабілітація забезпечує комплексний підхід до дитини з інвалідністю, який полягає в поєднанні різних видів та форм реабілітації, передбачає залучення до реабілітаційного процесу батьків </w:t>
      </w:r>
      <w:r w:rsidR="00D32A18" w:rsidRPr="00385FA2">
        <w:rPr>
          <w:rFonts w:ascii="Times New Roman" w:hAnsi="Times New Roman" w:cs="Times New Roman"/>
          <w:smallCaps/>
          <w:sz w:val="28"/>
          <w:szCs w:val="28"/>
        </w:rPr>
        <w:t xml:space="preserve"> </w:t>
      </w:r>
      <w:r w:rsidR="00D32A18" w:rsidRPr="00385FA2">
        <w:rPr>
          <w:rFonts w:ascii="Times New Roman" w:hAnsi="Times New Roman" w:cs="Times New Roman"/>
          <w:sz w:val="28"/>
          <w:szCs w:val="28"/>
        </w:rPr>
        <w:t xml:space="preserve">або осіб, які їх замінюють, </w:t>
      </w:r>
      <w:r w:rsidR="00D32A18">
        <w:rPr>
          <w:rFonts w:ascii="Times New Roman" w:hAnsi="Times New Roman" w:cs="Times New Roman"/>
          <w:sz w:val="28"/>
          <w:szCs w:val="28"/>
        </w:rPr>
        <w:t xml:space="preserve"> </w:t>
      </w:r>
      <w:r w:rsidR="00D32A18" w:rsidRPr="00385FA2">
        <w:rPr>
          <w:rFonts w:ascii="Times New Roman" w:hAnsi="Times New Roman" w:cs="Times New Roman"/>
          <w:sz w:val="28"/>
          <w:szCs w:val="28"/>
        </w:rPr>
        <w:t xml:space="preserve">включає </w:t>
      </w:r>
      <w:r w:rsidR="00D32A18">
        <w:rPr>
          <w:rFonts w:ascii="Times New Roman" w:hAnsi="Times New Roman" w:cs="Times New Roman"/>
          <w:sz w:val="28"/>
          <w:szCs w:val="28"/>
        </w:rPr>
        <w:t xml:space="preserve">  </w:t>
      </w:r>
      <w:r w:rsidR="00D32A18" w:rsidRPr="00385FA2">
        <w:rPr>
          <w:rFonts w:ascii="Times New Roman" w:hAnsi="Times New Roman" w:cs="Times New Roman"/>
          <w:sz w:val="28"/>
          <w:szCs w:val="28"/>
        </w:rPr>
        <w:t xml:space="preserve">соціальну, </w:t>
      </w:r>
      <w:r w:rsidR="00D32A18">
        <w:rPr>
          <w:rFonts w:ascii="Times New Roman" w:hAnsi="Times New Roman" w:cs="Times New Roman"/>
          <w:sz w:val="28"/>
          <w:szCs w:val="28"/>
        </w:rPr>
        <w:t xml:space="preserve">  </w:t>
      </w:r>
      <w:r w:rsidR="00D32A18" w:rsidRPr="00385FA2">
        <w:rPr>
          <w:rFonts w:ascii="Times New Roman" w:hAnsi="Times New Roman" w:cs="Times New Roman"/>
          <w:sz w:val="28"/>
          <w:szCs w:val="28"/>
        </w:rPr>
        <w:t xml:space="preserve">психологічну, </w:t>
      </w:r>
      <w:r w:rsidR="00D32A18">
        <w:rPr>
          <w:rFonts w:ascii="Times New Roman" w:hAnsi="Times New Roman" w:cs="Times New Roman"/>
          <w:sz w:val="28"/>
          <w:szCs w:val="28"/>
        </w:rPr>
        <w:t xml:space="preserve">  </w:t>
      </w:r>
      <w:r w:rsidR="00D32A18" w:rsidRPr="00385FA2">
        <w:rPr>
          <w:rFonts w:ascii="Times New Roman" w:hAnsi="Times New Roman" w:cs="Times New Roman"/>
          <w:sz w:val="28"/>
          <w:szCs w:val="28"/>
        </w:rPr>
        <w:t>освітню,</w:t>
      </w:r>
      <w:r w:rsidR="00D32A18">
        <w:rPr>
          <w:rFonts w:ascii="Times New Roman" w:hAnsi="Times New Roman" w:cs="Times New Roman"/>
          <w:sz w:val="28"/>
          <w:szCs w:val="28"/>
        </w:rPr>
        <w:t xml:space="preserve"> </w:t>
      </w:r>
      <w:r w:rsidR="00D32A18" w:rsidRPr="00385FA2">
        <w:rPr>
          <w:rFonts w:ascii="Times New Roman" w:hAnsi="Times New Roman" w:cs="Times New Roman"/>
          <w:sz w:val="28"/>
          <w:szCs w:val="28"/>
        </w:rPr>
        <w:t>консультативну допомогу сім'ям, у яких виховуються діти з інвалідністю.</w:t>
      </w:r>
    </w:p>
    <w:p w:rsidR="00D32A18" w:rsidRPr="00385FA2" w:rsidRDefault="00D32A18" w:rsidP="006D5326">
      <w:pPr>
        <w:tabs>
          <w:tab w:val="left" w:pos="540"/>
        </w:tabs>
        <w:spacing w:after="0" w:line="240" w:lineRule="atLeast"/>
        <w:ind w:right="-1" w:firstLine="720"/>
        <w:jc w:val="both"/>
        <w:rPr>
          <w:rFonts w:ascii="Times New Roman" w:hAnsi="Times New Roman" w:cs="Times New Roman"/>
          <w:sz w:val="28"/>
          <w:szCs w:val="28"/>
        </w:rPr>
      </w:pPr>
      <w:r w:rsidRPr="00385FA2">
        <w:rPr>
          <w:rFonts w:ascii="Times New Roman" w:hAnsi="Times New Roman" w:cs="Times New Roman"/>
          <w:sz w:val="28"/>
          <w:szCs w:val="28"/>
        </w:rPr>
        <w:t>У звітному періоді  в спеціальних   закладах освіти навчається (виховується) 710 дітей, з них 195 осіб - це діти з інвалідністю.</w:t>
      </w:r>
    </w:p>
    <w:p w:rsidR="00D32A18" w:rsidRPr="00385FA2" w:rsidRDefault="00D32A18" w:rsidP="006D5326">
      <w:pPr>
        <w:spacing w:after="0" w:line="240" w:lineRule="atLeast"/>
        <w:ind w:right="-1" w:firstLine="720"/>
        <w:jc w:val="both"/>
        <w:rPr>
          <w:rFonts w:ascii="Times New Roman" w:hAnsi="Times New Roman" w:cs="Times New Roman"/>
          <w:sz w:val="28"/>
          <w:szCs w:val="28"/>
        </w:rPr>
      </w:pPr>
      <w:r w:rsidRPr="00385FA2">
        <w:rPr>
          <w:rFonts w:ascii="Times New Roman" w:hAnsi="Times New Roman" w:cs="Times New Roman"/>
          <w:sz w:val="28"/>
          <w:szCs w:val="28"/>
        </w:rPr>
        <w:t xml:space="preserve">У 32 дошкільних навчальних закладах у 59 спеціальних групах для дітей з порушеннями мовлення виховується 740 дітей, з них 8 з інвалідністю. </w:t>
      </w:r>
    </w:p>
    <w:p w:rsidR="00D32A18" w:rsidRPr="00385FA2" w:rsidRDefault="00D32A18" w:rsidP="006D5326">
      <w:pPr>
        <w:spacing w:after="0" w:line="240" w:lineRule="atLeast"/>
        <w:ind w:right="-1" w:firstLine="720"/>
        <w:jc w:val="both"/>
        <w:rPr>
          <w:rFonts w:ascii="Times New Roman" w:hAnsi="Times New Roman" w:cs="Times New Roman"/>
          <w:sz w:val="28"/>
          <w:szCs w:val="28"/>
        </w:rPr>
      </w:pPr>
      <w:r w:rsidRPr="00385FA2">
        <w:rPr>
          <w:rFonts w:ascii="Times New Roman" w:hAnsi="Times New Roman" w:cs="Times New Roman"/>
          <w:sz w:val="28"/>
          <w:szCs w:val="28"/>
        </w:rPr>
        <w:t>Розширилася мережа спеціальних груп для дітей з особливими освітніми потребами – з 1-го вересня 2017 року в Сумському дошкільному навчальному закладі (ясла-садок) № 12 «Олімпійський» відкрито групу для дітей із затримкою психічного розвитку.</w:t>
      </w:r>
    </w:p>
    <w:p w:rsidR="00D32A18" w:rsidRDefault="00D32A18" w:rsidP="00B75F31">
      <w:pPr>
        <w:spacing w:after="0" w:line="240" w:lineRule="atLeast"/>
        <w:ind w:right="-1" w:firstLine="720"/>
        <w:jc w:val="both"/>
        <w:rPr>
          <w:rFonts w:ascii="Times New Roman" w:hAnsi="Times New Roman" w:cs="Times New Roman"/>
          <w:sz w:val="28"/>
          <w:szCs w:val="28"/>
        </w:rPr>
      </w:pPr>
      <w:r w:rsidRPr="00385FA2">
        <w:rPr>
          <w:rFonts w:ascii="Times New Roman" w:hAnsi="Times New Roman" w:cs="Times New Roman"/>
          <w:sz w:val="28"/>
          <w:szCs w:val="28"/>
        </w:rPr>
        <w:t>У порівнянні з минулим роком на 6,2 %  збільшилася кількість дітей з особливими освітніми потребами (у тому числі з інвалідністю), які охоплені корекційним навчанням.</w:t>
      </w:r>
    </w:p>
    <w:p w:rsidR="00D32A18" w:rsidRPr="00385FA2" w:rsidRDefault="00D32A18" w:rsidP="006D5326">
      <w:pPr>
        <w:spacing w:after="0" w:line="240" w:lineRule="atLeast"/>
        <w:ind w:right="-1" w:firstLine="720"/>
        <w:jc w:val="both"/>
        <w:rPr>
          <w:rFonts w:ascii="Times New Roman" w:hAnsi="Times New Roman" w:cs="Times New Roman"/>
          <w:sz w:val="28"/>
          <w:szCs w:val="28"/>
        </w:rPr>
      </w:pPr>
      <w:r>
        <w:rPr>
          <w:rFonts w:ascii="Times New Roman" w:hAnsi="Times New Roman" w:cs="Times New Roman"/>
          <w:sz w:val="28"/>
          <w:szCs w:val="28"/>
        </w:rPr>
        <w:t xml:space="preserve">За </w:t>
      </w:r>
      <w:r w:rsidRPr="00385FA2">
        <w:rPr>
          <w:rFonts w:ascii="Times New Roman" w:hAnsi="Times New Roman" w:cs="Times New Roman"/>
          <w:sz w:val="28"/>
          <w:szCs w:val="28"/>
        </w:rPr>
        <w:t>2017 р</w:t>
      </w:r>
      <w:r>
        <w:rPr>
          <w:rFonts w:ascii="Times New Roman" w:hAnsi="Times New Roman" w:cs="Times New Roman"/>
          <w:sz w:val="28"/>
          <w:szCs w:val="28"/>
        </w:rPr>
        <w:t xml:space="preserve">ік </w:t>
      </w:r>
      <w:r w:rsidRPr="00385FA2">
        <w:rPr>
          <w:rFonts w:ascii="Times New Roman" w:hAnsi="Times New Roman" w:cs="Times New Roman"/>
          <w:sz w:val="28"/>
          <w:szCs w:val="28"/>
        </w:rPr>
        <w:t xml:space="preserve">на зміцнення матеріально-технічної бази спеціальних закладів витрачено </w:t>
      </w:r>
      <w:r>
        <w:rPr>
          <w:rFonts w:ascii="Times New Roman" w:hAnsi="Times New Roman" w:cs="Times New Roman"/>
          <w:sz w:val="28"/>
          <w:szCs w:val="28"/>
        </w:rPr>
        <w:t>коштів на  загальну суму 1 251 тис.грн.</w:t>
      </w:r>
    </w:p>
    <w:p w:rsidR="00D32A18" w:rsidRPr="00385FA2" w:rsidRDefault="00D32A18" w:rsidP="006D5326">
      <w:pPr>
        <w:spacing w:after="0" w:line="240" w:lineRule="atLeast"/>
        <w:ind w:right="-1" w:firstLine="720"/>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У</w:t>
      </w:r>
      <w:r>
        <w:rPr>
          <w:rFonts w:ascii="Times New Roman" w:hAnsi="Times New Roman" w:cs="Times New Roman"/>
          <w:sz w:val="28"/>
          <w:szCs w:val="28"/>
          <w:lang w:eastAsia="uk-UA"/>
        </w:rPr>
        <w:t xml:space="preserve"> всіх закладах освіти міста</w:t>
      </w:r>
      <w:r w:rsidRPr="00385FA2">
        <w:rPr>
          <w:rFonts w:ascii="Times New Roman" w:hAnsi="Times New Roman" w:cs="Times New Roman"/>
          <w:sz w:val="28"/>
          <w:szCs w:val="28"/>
          <w:lang w:eastAsia="uk-UA"/>
        </w:rPr>
        <w:t xml:space="preserve"> створені належні умови для організації навчально-виховного процесу, а саме: забезпечено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 </w:t>
      </w:r>
    </w:p>
    <w:p w:rsidR="00D32A18" w:rsidRPr="009702FD" w:rsidRDefault="00D32A18" w:rsidP="009702FD">
      <w:pPr>
        <w:spacing w:after="0" w:line="240" w:lineRule="atLeast"/>
        <w:ind w:right="-1" w:firstLine="708"/>
        <w:jc w:val="both"/>
        <w:rPr>
          <w:rFonts w:ascii="Times New Roman" w:hAnsi="Times New Roman" w:cs="Times New Roman"/>
          <w:b/>
          <w:bCs/>
        </w:rPr>
      </w:pPr>
      <w:r w:rsidRPr="00385FA2">
        <w:rPr>
          <w:rFonts w:ascii="Times New Roman" w:hAnsi="Times New Roman" w:cs="Times New Roman"/>
          <w:sz w:val="28"/>
          <w:szCs w:val="28"/>
        </w:rPr>
        <w:t>75 дітей з інвалідністю за станом здоров’я не можуть відвідувати освітні заклади, тому навчаються за  індивідуальною формою. Із них - 25 за спеціальними корекційними програмами (за  програмами для  дітей з порушеннями розумового розвитку – 17 учнів, за програмами інтенсивної педагогічної корекції – 3 школярі, за програмами для дітей з порушенням опорно-рухового апарату – 5 учнів).</w:t>
      </w:r>
    </w:p>
    <w:p w:rsidR="00D32A18" w:rsidRDefault="00D32A18" w:rsidP="006D5326">
      <w:pPr>
        <w:spacing w:after="0" w:line="240" w:lineRule="atLeast"/>
        <w:ind w:right="-1" w:firstLine="720"/>
        <w:jc w:val="both"/>
        <w:rPr>
          <w:rFonts w:ascii="Times New Roman" w:hAnsi="Times New Roman" w:cs="Times New Roman"/>
          <w:sz w:val="28"/>
          <w:szCs w:val="28"/>
        </w:rPr>
      </w:pPr>
      <w:r>
        <w:rPr>
          <w:rFonts w:ascii="Times New Roman" w:hAnsi="Times New Roman" w:cs="Times New Roman"/>
          <w:sz w:val="28"/>
          <w:szCs w:val="28"/>
        </w:rPr>
        <w:t>На сьогодні</w:t>
      </w:r>
      <w:r w:rsidRPr="00385FA2">
        <w:rPr>
          <w:rFonts w:ascii="Times New Roman" w:hAnsi="Times New Roman" w:cs="Times New Roman"/>
          <w:sz w:val="28"/>
          <w:szCs w:val="28"/>
        </w:rPr>
        <w:t xml:space="preserve"> освітні послуги за інклюзивною формою навчання </w:t>
      </w:r>
      <w:r>
        <w:rPr>
          <w:rFonts w:ascii="Times New Roman" w:hAnsi="Times New Roman" w:cs="Times New Roman"/>
          <w:sz w:val="28"/>
          <w:szCs w:val="28"/>
        </w:rPr>
        <w:t xml:space="preserve">надають чотири заклади освіти: </w:t>
      </w:r>
      <w:r w:rsidRPr="00385FA2">
        <w:rPr>
          <w:rFonts w:ascii="Times New Roman" w:hAnsi="Times New Roman" w:cs="Times New Roman"/>
          <w:sz w:val="28"/>
          <w:szCs w:val="28"/>
        </w:rPr>
        <w:t xml:space="preserve">КУ  Сумська загальноосвітня школа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І-ІІІ </w:t>
      </w:r>
      <w:r>
        <w:rPr>
          <w:rFonts w:ascii="Times New Roman" w:hAnsi="Times New Roman" w:cs="Times New Roman"/>
          <w:sz w:val="28"/>
          <w:szCs w:val="28"/>
        </w:rPr>
        <w:t xml:space="preserve"> </w:t>
      </w:r>
      <w:r w:rsidRPr="00385FA2">
        <w:rPr>
          <w:rFonts w:ascii="Times New Roman" w:hAnsi="Times New Roman" w:cs="Times New Roman"/>
          <w:sz w:val="28"/>
          <w:szCs w:val="28"/>
        </w:rPr>
        <w:t>ступенів</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 8,</w:t>
      </w:r>
      <w:r>
        <w:rPr>
          <w:rFonts w:ascii="Times New Roman" w:hAnsi="Times New Roman" w:cs="Times New Roman"/>
          <w:sz w:val="24"/>
          <w:szCs w:val="24"/>
          <w:lang w:eastAsia="uk-UA"/>
        </w:rPr>
        <w:t xml:space="preserve">                                             </w:t>
      </w:r>
    </w:p>
    <w:p w:rsidR="00D32A18" w:rsidRDefault="00D32A18" w:rsidP="00272A1D">
      <w:pPr>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КУ Сумський навчально-виховний комплекс № 16 імені Олексія Братушки «Загальноосвітня школа І-ІІІ ступенів – дошкільний навчальний заклад» Сумської міської ради, КУ  Сумська загальноосвітня школа І-ІІІ ступенів № 18,</w:t>
      </w:r>
      <w:r>
        <w:rPr>
          <w:rFonts w:ascii="Times New Roman" w:hAnsi="Times New Roman" w:cs="Times New Roman"/>
          <w:sz w:val="28"/>
          <w:szCs w:val="28"/>
        </w:rPr>
        <w:t xml:space="preserve"> </w:t>
      </w:r>
    </w:p>
    <w:p w:rsidR="00D32A18" w:rsidRDefault="00D32A18" w:rsidP="002C6CFF">
      <w:pPr>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xml:space="preserve">КУ Піщанська загальноосвітня школа І-ІІ ступенів. </w:t>
      </w:r>
    </w:p>
    <w:p w:rsidR="00D678AB" w:rsidRDefault="00D32A18" w:rsidP="00D678AB">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З</w:t>
      </w:r>
      <w:r w:rsidRPr="00385FA2">
        <w:rPr>
          <w:rFonts w:ascii="Times New Roman" w:hAnsi="Times New Roman" w:cs="Times New Roman"/>
          <w:sz w:val="28"/>
          <w:szCs w:val="28"/>
        </w:rPr>
        <w:t>а інклюзивною формою навчаються 30 учнів</w:t>
      </w:r>
      <w:r w:rsidRPr="00385FA2">
        <w:rPr>
          <w:rFonts w:ascii="Times New Roman" w:hAnsi="Times New Roman" w:cs="Times New Roman"/>
        </w:rPr>
        <w:t xml:space="preserve"> </w:t>
      </w:r>
      <w:r>
        <w:rPr>
          <w:rFonts w:ascii="Times New Roman" w:hAnsi="Times New Roman" w:cs="Times New Roman"/>
          <w:sz w:val="28"/>
          <w:szCs w:val="28"/>
        </w:rPr>
        <w:t xml:space="preserve">в 14-ти класах. </w:t>
      </w:r>
      <w:r w:rsidRPr="00385FA2">
        <w:rPr>
          <w:rFonts w:ascii="Times New Roman" w:hAnsi="Times New Roman" w:cs="Times New Roman"/>
          <w:sz w:val="28"/>
          <w:szCs w:val="28"/>
        </w:rPr>
        <w:t xml:space="preserve">Із них: 6 учнів - за корекційними програмами для  дітей з порушеннями розумового розвитку, 6 </w:t>
      </w:r>
      <w:r w:rsidR="00D678AB" w:rsidRPr="00385FA2">
        <w:rPr>
          <w:rFonts w:ascii="Times New Roman" w:hAnsi="Times New Roman" w:cs="Times New Roman"/>
          <w:sz w:val="28"/>
          <w:szCs w:val="28"/>
        </w:rPr>
        <w:t>учнів - за корекційними програмами для дітей з порушення</w:t>
      </w:r>
      <w:r w:rsidR="00D678AB">
        <w:rPr>
          <w:rFonts w:ascii="Times New Roman" w:hAnsi="Times New Roman" w:cs="Times New Roman"/>
          <w:sz w:val="28"/>
          <w:szCs w:val="28"/>
        </w:rPr>
        <w:t>ми  опорно-рухового апарату, 3</w:t>
      </w:r>
      <w:r w:rsidR="00D678AB" w:rsidRPr="00385FA2">
        <w:rPr>
          <w:rFonts w:ascii="Times New Roman" w:hAnsi="Times New Roman" w:cs="Times New Roman"/>
          <w:sz w:val="28"/>
          <w:szCs w:val="28"/>
        </w:rPr>
        <w:t xml:space="preserve"> учні </w:t>
      </w:r>
      <w:r w:rsidR="00D678AB">
        <w:rPr>
          <w:rFonts w:ascii="Times New Roman" w:hAnsi="Times New Roman" w:cs="Times New Roman"/>
          <w:sz w:val="28"/>
          <w:szCs w:val="28"/>
        </w:rPr>
        <w:t xml:space="preserve">- </w:t>
      </w:r>
      <w:r w:rsidR="00D678AB" w:rsidRPr="00385FA2">
        <w:rPr>
          <w:rFonts w:ascii="Times New Roman" w:hAnsi="Times New Roman" w:cs="Times New Roman"/>
          <w:sz w:val="28"/>
          <w:szCs w:val="28"/>
        </w:rPr>
        <w:t xml:space="preserve">за програмами </w:t>
      </w:r>
      <w:r w:rsidR="00D678AB">
        <w:rPr>
          <w:rFonts w:ascii="Times New Roman" w:hAnsi="Times New Roman" w:cs="Times New Roman"/>
          <w:sz w:val="28"/>
          <w:szCs w:val="28"/>
        </w:rPr>
        <w:t xml:space="preserve"> </w:t>
      </w:r>
      <w:r w:rsidR="00D678AB" w:rsidRPr="00385FA2">
        <w:rPr>
          <w:rFonts w:ascii="Times New Roman" w:hAnsi="Times New Roman" w:cs="Times New Roman"/>
          <w:sz w:val="28"/>
          <w:szCs w:val="28"/>
        </w:rPr>
        <w:t>для</w:t>
      </w:r>
      <w:r w:rsidR="00D678AB">
        <w:rPr>
          <w:rFonts w:ascii="Times New Roman" w:hAnsi="Times New Roman" w:cs="Times New Roman"/>
          <w:sz w:val="28"/>
          <w:szCs w:val="28"/>
        </w:rPr>
        <w:t xml:space="preserve">  </w:t>
      </w:r>
      <w:r w:rsidR="00D678AB" w:rsidRPr="00385FA2">
        <w:rPr>
          <w:rFonts w:ascii="Times New Roman" w:hAnsi="Times New Roman" w:cs="Times New Roman"/>
          <w:sz w:val="28"/>
          <w:szCs w:val="28"/>
        </w:rPr>
        <w:t xml:space="preserve"> дітей </w:t>
      </w:r>
      <w:r w:rsidR="00D678AB">
        <w:rPr>
          <w:rFonts w:ascii="Times New Roman" w:hAnsi="Times New Roman" w:cs="Times New Roman"/>
          <w:sz w:val="28"/>
          <w:szCs w:val="28"/>
        </w:rPr>
        <w:t xml:space="preserve">  </w:t>
      </w:r>
      <w:r w:rsidR="00D678AB" w:rsidRPr="00385FA2">
        <w:rPr>
          <w:rFonts w:ascii="Times New Roman" w:hAnsi="Times New Roman" w:cs="Times New Roman"/>
          <w:sz w:val="28"/>
          <w:szCs w:val="28"/>
        </w:rPr>
        <w:t xml:space="preserve">з </w:t>
      </w:r>
      <w:r w:rsidR="00D678AB">
        <w:rPr>
          <w:rFonts w:ascii="Times New Roman" w:hAnsi="Times New Roman" w:cs="Times New Roman"/>
          <w:sz w:val="28"/>
          <w:szCs w:val="28"/>
        </w:rPr>
        <w:t xml:space="preserve">  </w:t>
      </w:r>
      <w:r w:rsidR="00D678AB" w:rsidRPr="00385FA2">
        <w:rPr>
          <w:rFonts w:ascii="Times New Roman" w:hAnsi="Times New Roman" w:cs="Times New Roman"/>
          <w:sz w:val="28"/>
          <w:szCs w:val="28"/>
        </w:rPr>
        <w:t xml:space="preserve">порушеннями </w:t>
      </w:r>
      <w:r w:rsidR="00D678AB">
        <w:rPr>
          <w:rFonts w:ascii="Times New Roman" w:hAnsi="Times New Roman" w:cs="Times New Roman"/>
          <w:sz w:val="28"/>
          <w:szCs w:val="28"/>
        </w:rPr>
        <w:t xml:space="preserve">  </w:t>
      </w:r>
      <w:r w:rsidR="00D678AB" w:rsidRPr="00385FA2">
        <w:rPr>
          <w:rFonts w:ascii="Times New Roman" w:hAnsi="Times New Roman" w:cs="Times New Roman"/>
          <w:sz w:val="28"/>
          <w:szCs w:val="28"/>
        </w:rPr>
        <w:t xml:space="preserve">опорно-рухового </w:t>
      </w:r>
    </w:p>
    <w:p w:rsidR="00DE2CF1" w:rsidRDefault="00DE2CF1" w:rsidP="009702FD">
      <w:pPr>
        <w:spacing w:after="0" w:line="240" w:lineRule="atLeast"/>
        <w:ind w:right="-1"/>
        <w:jc w:val="both"/>
        <w:rPr>
          <w:rFonts w:ascii="Times New Roman" w:hAnsi="Times New Roman" w:cs="Times New Roman"/>
          <w:sz w:val="28"/>
          <w:szCs w:val="28"/>
        </w:rPr>
      </w:pPr>
    </w:p>
    <w:p w:rsidR="00DE2CF1" w:rsidRDefault="00DE2CF1" w:rsidP="00DE2CF1">
      <w:pPr>
        <w:spacing w:after="0" w:line="240" w:lineRule="atLeast"/>
        <w:ind w:right="-1"/>
        <w:jc w:val="right"/>
        <w:rPr>
          <w:rFonts w:ascii="Times New Roman" w:hAnsi="Times New Roman" w:cs="Times New Roman"/>
          <w:sz w:val="28"/>
          <w:szCs w:val="28"/>
        </w:rPr>
      </w:pPr>
      <w:r>
        <w:rPr>
          <w:rFonts w:ascii="Times New Roman" w:hAnsi="Times New Roman" w:cs="Times New Roman"/>
          <w:sz w:val="24"/>
          <w:szCs w:val="24"/>
          <w:lang w:eastAsia="uk-UA"/>
        </w:rPr>
        <w:t xml:space="preserve">                                                                </w:t>
      </w:r>
      <w:r w:rsidRPr="00385FA2">
        <w:rPr>
          <w:rFonts w:ascii="Times New Roman" w:hAnsi="Times New Roman" w:cs="Times New Roman"/>
          <w:sz w:val="24"/>
          <w:szCs w:val="24"/>
          <w:lang w:eastAsia="uk-UA"/>
        </w:rPr>
        <w:t>Продовження додатку</w:t>
      </w:r>
    </w:p>
    <w:p w:rsidR="00DE2CF1" w:rsidRDefault="00DE2CF1" w:rsidP="009702FD">
      <w:pPr>
        <w:spacing w:after="0" w:line="240" w:lineRule="atLeast"/>
        <w:ind w:right="-1"/>
        <w:jc w:val="both"/>
        <w:rPr>
          <w:rFonts w:ascii="Times New Roman" w:hAnsi="Times New Roman" w:cs="Times New Roman"/>
          <w:sz w:val="28"/>
          <w:szCs w:val="28"/>
        </w:rPr>
      </w:pPr>
    </w:p>
    <w:p w:rsidR="00D32A18" w:rsidRPr="00DE2CF1" w:rsidRDefault="00D32A18" w:rsidP="00B36735">
      <w:pPr>
        <w:spacing w:after="0" w:line="240" w:lineRule="atLeast"/>
        <w:ind w:right="-1"/>
        <w:jc w:val="both"/>
        <w:rPr>
          <w:rFonts w:ascii="Times New Roman" w:hAnsi="Times New Roman" w:cs="Times New Roman"/>
          <w:sz w:val="24"/>
          <w:szCs w:val="24"/>
          <w:lang w:val="ru-RU" w:eastAsia="uk-UA"/>
        </w:rPr>
      </w:pPr>
      <w:r w:rsidRPr="00385FA2">
        <w:rPr>
          <w:rFonts w:ascii="Times New Roman" w:hAnsi="Times New Roman" w:cs="Times New Roman"/>
          <w:sz w:val="28"/>
          <w:szCs w:val="28"/>
        </w:rPr>
        <w:t>апарату в поєднанні з порушеннями розумового розвитку, 15 учнів - за програмами інтенсивної педагогічної корекції.</w:t>
      </w:r>
    </w:p>
    <w:p w:rsidR="00D32A18" w:rsidRDefault="00D32A18" w:rsidP="00105358">
      <w:pPr>
        <w:spacing w:after="0" w:line="240" w:lineRule="atLeast"/>
        <w:ind w:right="-1" w:firstLine="567"/>
        <w:jc w:val="both"/>
        <w:rPr>
          <w:rFonts w:ascii="Times New Roman" w:hAnsi="Times New Roman" w:cs="Times New Roman"/>
          <w:sz w:val="28"/>
          <w:szCs w:val="28"/>
        </w:rPr>
      </w:pPr>
      <w:r w:rsidRPr="00385FA2">
        <w:rPr>
          <w:rFonts w:ascii="Times New Roman" w:hAnsi="Times New Roman" w:cs="Times New Roman"/>
          <w:sz w:val="28"/>
          <w:szCs w:val="28"/>
        </w:rPr>
        <w:t>Відповідно до індивідуальних особливостей учнів, стану їх здоров’я та в р</w:t>
      </w:r>
      <w:r>
        <w:rPr>
          <w:rFonts w:ascii="Times New Roman" w:hAnsi="Times New Roman" w:cs="Times New Roman"/>
          <w:sz w:val="28"/>
          <w:szCs w:val="28"/>
        </w:rPr>
        <w:t xml:space="preserve">азі потреби  в штатні розписи </w:t>
      </w:r>
      <w:r w:rsidRPr="00385FA2">
        <w:rPr>
          <w:rFonts w:ascii="Times New Roman" w:hAnsi="Times New Roman" w:cs="Times New Roman"/>
          <w:sz w:val="28"/>
          <w:szCs w:val="28"/>
        </w:rPr>
        <w:t>закладів освіти, у яких відкриті класи з інклюзивним навчанням, введені посади асистентів учителів. Станом на 30.10.2017 року</w:t>
      </w:r>
      <w:r>
        <w:rPr>
          <w:rFonts w:ascii="Times New Roman" w:hAnsi="Times New Roman" w:cs="Times New Roman"/>
          <w:sz w:val="28"/>
          <w:szCs w:val="28"/>
        </w:rPr>
        <w:t xml:space="preserve"> </w:t>
      </w:r>
      <w:r w:rsidRPr="00385FA2">
        <w:rPr>
          <w:rFonts w:ascii="Times New Roman" w:hAnsi="Times New Roman" w:cs="Times New Roman"/>
          <w:sz w:val="28"/>
          <w:szCs w:val="28"/>
        </w:rPr>
        <w:t>6 ставок</w:t>
      </w:r>
      <w:r>
        <w:rPr>
          <w:rFonts w:ascii="Times New Roman" w:hAnsi="Times New Roman" w:cs="Times New Roman"/>
          <w:sz w:val="28"/>
          <w:szCs w:val="28"/>
        </w:rPr>
        <w:t xml:space="preserve"> а</w:t>
      </w:r>
      <w:r w:rsidRPr="00385FA2">
        <w:rPr>
          <w:rFonts w:ascii="Times New Roman" w:hAnsi="Times New Roman" w:cs="Times New Roman"/>
          <w:sz w:val="28"/>
          <w:szCs w:val="28"/>
        </w:rPr>
        <w:t xml:space="preserve">систентів </w:t>
      </w:r>
      <w:r>
        <w:rPr>
          <w:rFonts w:ascii="Times New Roman" w:hAnsi="Times New Roman" w:cs="Times New Roman"/>
          <w:sz w:val="28"/>
          <w:szCs w:val="28"/>
        </w:rPr>
        <w:t xml:space="preserve">учителів - </w:t>
      </w:r>
      <w:r w:rsidRPr="00385FA2">
        <w:rPr>
          <w:rFonts w:ascii="Times New Roman" w:hAnsi="Times New Roman" w:cs="Times New Roman"/>
          <w:sz w:val="28"/>
          <w:szCs w:val="28"/>
        </w:rPr>
        <w:t>2 ставки за рахунок міськог</w:t>
      </w:r>
      <w:r>
        <w:rPr>
          <w:rFonts w:ascii="Times New Roman" w:hAnsi="Times New Roman" w:cs="Times New Roman"/>
          <w:sz w:val="28"/>
          <w:szCs w:val="28"/>
        </w:rPr>
        <w:t xml:space="preserve">о бюджету та </w:t>
      </w:r>
      <w:r w:rsidRPr="00385FA2">
        <w:rPr>
          <w:rFonts w:ascii="Times New Roman" w:hAnsi="Times New Roman" w:cs="Times New Roman"/>
          <w:sz w:val="28"/>
          <w:szCs w:val="28"/>
        </w:rPr>
        <w:t>4 ставки</w:t>
      </w:r>
      <w:r>
        <w:rPr>
          <w:rFonts w:ascii="Times New Roman" w:hAnsi="Times New Roman" w:cs="Times New Roman"/>
          <w:sz w:val="28"/>
          <w:szCs w:val="28"/>
        </w:rPr>
        <w:t xml:space="preserve"> </w:t>
      </w:r>
      <w:r w:rsidRPr="00385FA2">
        <w:rPr>
          <w:rFonts w:ascii="Times New Roman" w:hAnsi="Times New Roman" w:cs="Times New Roman"/>
          <w:sz w:val="28"/>
          <w:szCs w:val="28"/>
        </w:rPr>
        <w:t>за рахунок</w:t>
      </w:r>
      <w:r>
        <w:rPr>
          <w:rFonts w:ascii="Times New Roman" w:hAnsi="Times New Roman" w:cs="Times New Roman"/>
          <w:sz w:val="28"/>
          <w:szCs w:val="28"/>
        </w:rPr>
        <w:t xml:space="preserve"> </w:t>
      </w:r>
      <w:r w:rsidRPr="00385FA2">
        <w:rPr>
          <w:rFonts w:ascii="Times New Roman" w:hAnsi="Times New Roman" w:cs="Times New Roman"/>
          <w:sz w:val="28"/>
          <w:szCs w:val="28"/>
        </w:rPr>
        <w:t>субвенції з державного</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бюджету місцевим</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бюджетам</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на надання державної підтримки особам з особливими освітніми потребами. </w:t>
      </w:r>
      <w:r>
        <w:rPr>
          <w:rFonts w:ascii="Times New Roman" w:hAnsi="Times New Roman" w:cs="Times New Roman"/>
          <w:sz w:val="28"/>
          <w:szCs w:val="28"/>
        </w:rPr>
        <w:t xml:space="preserve">  Також   </w:t>
      </w:r>
      <w:r w:rsidRPr="00385FA2">
        <w:rPr>
          <w:rFonts w:ascii="Times New Roman" w:hAnsi="Times New Roman" w:cs="Times New Roman"/>
          <w:sz w:val="28"/>
          <w:szCs w:val="28"/>
        </w:rPr>
        <w:t>за</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рахунок</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цієї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субвенції </w:t>
      </w:r>
      <w:r>
        <w:rPr>
          <w:rFonts w:ascii="Times New Roman" w:hAnsi="Times New Roman" w:cs="Times New Roman"/>
          <w:sz w:val="28"/>
          <w:szCs w:val="28"/>
        </w:rPr>
        <w:t xml:space="preserve">  </w:t>
      </w:r>
      <w:r w:rsidRPr="00385FA2">
        <w:rPr>
          <w:rFonts w:ascii="Times New Roman" w:hAnsi="Times New Roman" w:cs="Times New Roman"/>
          <w:sz w:val="28"/>
          <w:szCs w:val="28"/>
        </w:rPr>
        <w:t>всім</w:t>
      </w:r>
      <w:r>
        <w:rPr>
          <w:rFonts w:ascii="Times New Roman" w:hAnsi="Times New Roman" w:cs="Times New Roman"/>
          <w:sz w:val="28"/>
          <w:szCs w:val="28"/>
        </w:rPr>
        <w:t xml:space="preserve">   </w:t>
      </w:r>
      <w:r w:rsidRPr="00385FA2">
        <w:rPr>
          <w:rFonts w:ascii="Times New Roman" w:hAnsi="Times New Roman" w:cs="Times New Roman"/>
          <w:sz w:val="28"/>
          <w:szCs w:val="28"/>
        </w:rPr>
        <w:t>учням</w:t>
      </w:r>
      <w:r>
        <w:rPr>
          <w:rFonts w:ascii="Times New Roman" w:hAnsi="Times New Roman" w:cs="Times New Roman"/>
          <w:sz w:val="28"/>
          <w:szCs w:val="28"/>
        </w:rPr>
        <w:t xml:space="preserve">   забезпечується </w:t>
      </w:r>
    </w:p>
    <w:p w:rsidR="00D32A18" w:rsidRPr="00E21BE4" w:rsidRDefault="00D32A18" w:rsidP="002C6CFF">
      <w:pPr>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проведення</w:t>
      </w:r>
      <w:r>
        <w:rPr>
          <w:rFonts w:ascii="Times New Roman" w:hAnsi="Times New Roman" w:cs="Times New Roman"/>
          <w:sz w:val="28"/>
          <w:szCs w:val="28"/>
        </w:rPr>
        <w:t xml:space="preserve"> </w:t>
      </w:r>
      <w:r w:rsidRPr="00385FA2">
        <w:rPr>
          <w:rFonts w:ascii="Times New Roman" w:hAnsi="Times New Roman" w:cs="Times New Roman"/>
          <w:sz w:val="28"/>
          <w:szCs w:val="28"/>
        </w:rPr>
        <w:t>корекційно-розвиткових занять за напрямами відповідно до індивідуальних особливостей учня та кількістю годин, визначених індивідуальною програмою розвитку.</w:t>
      </w:r>
    </w:p>
    <w:p w:rsidR="00D32A18" w:rsidRDefault="00D32A18" w:rsidP="00E21BE4">
      <w:pPr>
        <w:pStyle w:val="1"/>
        <w:spacing w:line="240" w:lineRule="atLeast"/>
        <w:ind w:right="-1" w:firstLine="701"/>
        <w:jc w:val="both"/>
        <w:rPr>
          <w:sz w:val="28"/>
          <w:szCs w:val="28"/>
          <w:lang w:val="uk-UA"/>
        </w:rPr>
      </w:pPr>
      <w:r w:rsidRPr="00385FA2">
        <w:rPr>
          <w:sz w:val="28"/>
          <w:szCs w:val="28"/>
          <w:lang w:val="uk-UA"/>
        </w:rPr>
        <w:t xml:space="preserve">Для підвезення до закладу дітей з порушеннями опорно-рухового апарату в НВК №16 використовується пристосований автомобіль «Газель». </w:t>
      </w:r>
    </w:p>
    <w:p w:rsidR="00D32A18" w:rsidRPr="00385FA2" w:rsidRDefault="00D32A18" w:rsidP="00E21BE4">
      <w:pPr>
        <w:pStyle w:val="1"/>
        <w:spacing w:line="240" w:lineRule="atLeast"/>
        <w:ind w:right="-1" w:firstLine="701"/>
        <w:jc w:val="both"/>
        <w:rPr>
          <w:sz w:val="28"/>
          <w:szCs w:val="28"/>
          <w:lang w:val="uk-UA"/>
        </w:rPr>
      </w:pPr>
    </w:p>
    <w:p w:rsidR="00D32A18" w:rsidRPr="00385FA2" w:rsidRDefault="00D32A18" w:rsidP="00E21BE4">
      <w:pPr>
        <w:spacing w:after="0" w:line="240" w:lineRule="auto"/>
        <w:ind w:right="-1"/>
        <w:rPr>
          <w:rFonts w:ascii="Times New Roman" w:hAnsi="Times New Roman" w:cs="Times New Roman"/>
          <w:b/>
          <w:bCs/>
          <w:sz w:val="28"/>
          <w:szCs w:val="28"/>
          <w:lang w:eastAsia="uk-UA"/>
        </w:rPr>
      </w:pPr>
      <w:r w:rsidRPr="00385FA2">
        <w:rPr>
          <w:rFonts w:ascii="Times New Roman" w:hAnsi="Times New Roman" w:cs="Times New Roman"/>
          <w:b/>
          <w:bCs/>
          <w:sz w:val="28"/>
          <w:szCs w:val="28"/>
          <w:lang w:eastAsia="uk-UA"/>
        </w:rPr>
        <w:t>Пункт 11. Виконується.</w:t>
      </w:r>
    </w:p>
    <w:p w:rsidR="00D32A18" w:rsidRDefault="00D32A18" w:rsidP="00E21BE4">
      <w:pPr>
        <w:tabs>
          <w:tab w:val="left" w:pos="1418"/>
        </w:tabs>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Відвідувачі територіального центру «Берегиня» вже декілька разів поспіль беруть участь у регіональному етапі Всеукраїнського фестивалю творчості осіб з обмеженими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фізичними</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можливостями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«Барви</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життя»</w:t>
      </w:r>
      <w:r>
        <w:rPr>
          <w:rFonts w:ascii="Times New Roman" w:hAnsi="Times New Roman" w:cs="Times New Roman"/>
          <w:sz w:val="28"/>
          <w:szCs w:val="28"/>
          <w:lang w:eastAsia="uk-UA"/>
        </w:rPr>
        <w:t>,</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гідно </w:t>
      </w:r>
    </w:p>
    <w:p w:rsidR="00D32A18" w:rsidRPr="00385FA2" w:rsidRDefault="00D32A18" w:rsidP="00CC6316">
      <w:pPr>
        <w:tabs>
          <w:tab w:val="left" w:pos="1418"/>
        </w:tabs>
        <w:spacing w:after="0" w:line="240" w:lineRule="auto"/>
        <w:ind w:right="-1"/>
        <w:jc w:val="both"/>
        <w:rPr>
          <w:rFonts w:ascii="Times New Roman" w:hAnsi="Times New Roman" w:cs="Times New Roman"/>
          <w:sz w:val="28"/>
          <w:szCs w:val="28"/>
          <w:lang w:eastAsia="ru-RU"/>
        </w:rPr>
      </w:pPr>
      <w:r w:rsidRPr="00385FA2">
        <w:rPr>
          <w:rFonts w:ascii="Times New Roman" w:hAnsi="Times New Roman" w:cs="Times New Roman"/>
          <w:sz w:val="28"/>
          <w:szCs w:val="28"/>
          <w:lang w:eastAsia="uk-UA"/>
        </w:rPr>
        <w:t>посідаючи призові місця. Роботи відвідувачів</w:t>
      </w:r>
      <w:r w:rsidRPr="00385FA2">
        <w:rPr>
          <w:rFonts w:ascii="Times New Roman" w:hAnsi="Times New Roman" w:cs="Times New Roman"/>
          <w:color w:val="FF0000"/>
          <w:sz w:val="28"/>
          <w:szCs w:val="28"/>
          <w:lang w:eastAsia="uk-UA"/>
        </w:rPr>
        <w:t xml:space="preserve"> </w:t>
      </w:r>
      <w:r w:rsidRPr="00385FA2">
        <w:rPr>
          <w:rFonts w:ascii="Times New Roman" w:hAnsi="Times New Roman" w:cs="Times New Roman"/>
          <w:sz w:val="28"/>
          <w:szCs w:val="28"/>
          <w:lang w:eastAsia="ru-RU"/>
        </w:rPr>
        <w:t>відділень денного перебування були відзначені дипломами у номінації «Декоративно-прикладне мистецтво» у 2015, 2016, 2017 роках.</w:t>
      </w:r>
    </w:p>
    <w:p w:rsidR="00D32A18" w:rsidRPr="00385FA2" w:rsidRDefault="00D32A18" w:rsidP="00E21BE4">
      <w:pPr>
        <w:tabs>
          <w:tab w:val="left" w:pos="1418"/>
        </w:tabs>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Щорічно з н</w:t>
      </w:r>
      <w:r>
        <w:rPr>
          <w:rFonts w:ascii="Times New Roman" w:hAnsi="Times New Roman" w:cs="Times New Roman"/>
          <w:sz w:val="28"/>
          <w:szCs w:val="28"/>
          <w:lang w:eastAsia="uk-UA"/>
        </w:rPr>
        <w:t>агоди відзначення Міжнародного Д</w:t>
      </w:r>
      <w:r w:rsidRPr="00385FA2">
        <w:rPr>
          <w:rFonts w:ascii="Times New Roman" w:hAnsi="Times New Roman" w:cs="Times New Roman"/>
          <w:sz w:val="28"/>
          <w:szCs w:val="28"/>
          <w:lang w:eastAsia="uk-UA"/>
        </w:rPr>
        <w:t xml:space="preserve">ня </w:t>
      </w:r>
      <w:r>
        <w:rPr>
          <w:rFonts w:ascii="Times New Roman" w:hAnsi="Times New Roman" w:cs="Times New Roman"/>
          <w:sz w:val="28"/>
          <w:szCs w:val="28"/>
          <w:lang w:eastAsia="uk-UA"/>
        </w:rPr>
        <w:t>осіб з інвалідністю</w:t>
      </w:r>
      <w:r w:rsidRPr="00385FA2">
        <w:rPr>
          <w:rFonts w:ascii="Times New Roman" w:hAnsi="Times New Roman" w:cs="Times New Roman"/>
          <w:sz w:val="28"/>
          <w:szCs w:val="28"/>
          <w:lang w:eastAsia="uk-UA"/>
        </w:rPr>
        <w:t xml:space="preserve"> у приміщенні Сумського обласного театру для дітей та ю</w:t>
      </w:r>
      <w:r>
        <w:rPr>
          <w:rFonts w:ascii="Times New Roman" w:hAnsi="Times New Roman" w:cs="Times New Roman"/>
          <w:sz w:val="28"/>
          <w:szCs w:val="28"/>
          <w:lang w:eastAsia="uk-UA"/>
        </w:rPr>
        <w:t xml:space="preserve">нацтва проводиться показ вистав </w:t>
      </w:r>
      <w:r w:rsidRPr="00385FA2">
        <w:rPr>
          <w:rFonts w:ascii="Times New Roman" w:hAnsi="Times New Roman" w:cs="Times New Roman"/>
          <w:sz w:val="28"/>
          <w:szCs w:val="28"/>
          <w:lang w:eastAsia="uk-UA"/>
        </w:rPr>
        <w:t xml:space="preserve">театральних студій людей з обмеженими фізичними можливостями «Театр на узбіччі театру», участь у якому беруть близько </w:t>
      </w:r>
      <w:r>
        <w:rPr>
          <w:rFonts w:ascii="Times New Roman" w:hAnsi="Times New Roman" w:cs="Times New Roman"/>
          <w:sz w:val="28"/>
          <w:szCs w:val="28"/>
          <w:lang w:eastAsia="uk-UA"/>
        </w:rPr>
        <w:br/>
      </w:r>
      <w:r w:rsidRPr="00385FA2">
        <w:rPr>
          <w:rFonts w:ascii="Times New Roman" w:hAnsi="Times New Roman" w:cs="Times New Roman"/>
          <w:sz w:val="28"/>
          <w:szCs w:val="28"/>
          <w:lang w:eastAsia="uk-UA"/>
        </w:rPr>
        <w:t xml:space="preserve">100 осіб з інвалідністю. </w:t>
      </w:r>
    </w:p>
    <w:p w:rsidR="00D32A18" w:rsidRDefault="00D32A18" w:rsidP="00E21BE4">
      <w:pPr>
        <w:tabs>
          <w:tab w:val="left" w:pos="1418"/>
        </w:tabs>
        <w:spacing w:after="0" w:line="240" w:lineRule="atLeast"/>
        <w:ind w:right="-1" w:firstLine="539"/>
        <w:jc w:val="both"/>
        <w:rPr>
          <w:rFonts w:ascii="Times New Roman" w:hAnsi="Times New Roman" w:cs="Times New Roman"/>
          <w:sz w:val="28"/>
          <w:szCs w:val="28"/>
        </w:rPr>
      </w:pPr>
      <w:r w:rsidRPr="00385FA2">
        <w:rPr>
          <w:rFonts w:ascii="Times New Roman" w:hAnsi="Times New Roman" w:cs="Times New Roman"/>
          <w:sz w:val="28"/>
          <w:szCs w:val="28"/>
        </w:rPr>
        <w:t>Важливим в організації роботи із соціальної реабіліт</w:t>
      </w:r>
      <w:r>
        <w:rPr>
          <w:rFonts w:ascii="Times New Roman" w:hAnsi="Times New Roman" w:cs="Times New Roman"/>
          <w:sz w:val="28"/>
          <w:szCs w:val="28"/>
        </w:rPr>
        <w:t>ації дітей з інвалідністю є</w:t>
      </w:r>
      <w:r w:rsidRPr="00385FA2">
        <w:rPr>
          <w:rFonts w:ascii="Times New Roman" w:hAnsi="Times New Roman" w:cs="Times New Roman"/>
          <w:sz w:val="28"/>
          <w:szCs w:val="28"/>
        </w:rPr>
        <w:t xml:space="preserve"> участь у виставках, конкурсах. Традиційним  є проведення міської виставки-конкурсу творч</w:t>
      </w:r>
      <w:r>
        <w:rPr>
          <w:rFonts w:ascii="Times New Roman" w:hAnsi="Times New Roman" w:cs="Times New Roman"/>
          <w:sz w:val="28"/>
          <w:szCs w:val="28"/>
        </w:rPr>
        <w:t>их робіт дітей з</w:t>
      </w:r>
      <w:r w:rsidRPr="00385FA2">
        <w:rPr>
          <w:rFonts w:ascii="Times New Roman" w:hAnsi="Times New Roman" w:cs="Times New Roman"/>
          <w:sz w:val="28"/>
          <w:szCs w:val="28"/>
        </w:rPr>
        <w:t xml:space="preserve"> особливими потребами «Відкритий простір», яка започаткована Інформаційно-методичним центром та </w:t>
      </w:r>
    </w:p>
    <w:p w:rsidR="00D32A18" w:rsidRPr="00385FA2" w:rsidRDefault="00D32A18" w:rsidP="00105358">
      <w:pPr>
        <w:tabs>
          <w:tab w:val="left" w:pos="1418"/>
        </w:tabs>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xml:space="preserve">Сумською міською </w:t>
      </w:r>
      <w:r>
        <w:rPr>
          <w:rFonts w:ascii="Times New Roman" w:hAnsi="Times New Roman" w:cs="Times New Roman"/>
          <w:sz w:val="28"/>
          <w:szCs w:val="28"/>
        </w:rPr>
        <w:t>психолого-медико-педагогічною комісією</w:t>
      </w:r>
      <w:r w:rsidRPr="00750DCC">
        <w:rPr>
          <w:rFonts w:ascii="Times New Roman" w:hAnsi="Times New Roman" w:cs="Times New Roman"/>
          <w:sz w:val="28"/>
          <w:szCs w:val="28"/>
        </w:rPr>
        <w:t>.</w:t>
      </w:r>
      <w:r w:rsidRPr="00385FA2">
        <w:rPr>
          <w:rFonts w:ascii="Times New Roman" w:hAnsi="Times New Roman" w:cs="Times New Roman"/>
          <w:sz w:val="28"/>
          <w:szCs w:val="28"/>
        </w:rPr>
        <w:t xml:space="preserve">  У 2017 році заплановано проведення   ІХ  виставки-конкурсу.  </w:t>
      </w:r>
    </w:p>
    <w:p w:rsidR="00D32A18" w:rsidRDefault="00D32A18" w:rsidP="009702FD">
      <w:pPr>
        <w:tabs>
          <w:tab w:val="left" w:pos="1418"/>
        </w:tabs>
        <w:spacing w:after="0" w:line="240" w:lineRule="atLeast"/>
        <w:ind w:right="-1" w:firstLine="539"/>
        <w:jc w:val="both"/>
        <w:rPr>
          <w:rFonts w:ascii="Times New Roman" w:hAnsi="Times New Roman" w:cs="Times New Roman"/>
          <w:sz w:val="28"/>
          <w:szCs w:val="28"/>
        </w:rPr>
      </w:pPr>
      <w:r w:rsidRPr="00385FA2">
        <w:rPr>
          <w:rFonts w:ascii="Times New Roman" w:hAnsi="Times New Roman" w:cs="Times New Roman"/>
          <w:sz w:val="28"/>
          <w:szCs w:val="28"/>
        </w:rPr>
        <w:t>У заклада</w:t>
      </w:r>
      <w:r>
        <w:rPr>
          <w:rFonts w:ascii="Times New Roman" w:hAnsi="Times New Roman" w:cs="Times New Roman"/>
          <w:sz w:val="28"/>
          <w:szCs w:val="28"/>
        </w:rPr>
        <w:t>х освіти міста до Міжнародного Д</w:t>
      </w:r>
      <w:r w:rsidRPr="00385FA2">
        <w:rPr>
          <w:rFonts w:ascii="Times New Roman" w:hAnsi="Times New Roman" w:cs="Times New Roman"/>
          <w:sz w:val="28"/>
          <w:szCs w:val="28"/>
        </w:rPr>
        <w:t xml:space="preserve">ня </w:t>
      </w:r>
      <w:r>
        <w:rPr>
          <w:rFonts w:ascii="Times New Roman" w:hAnsi="Times New Roman" w:cs="Times New Roman"/>
          <w:sz w:val="28"/>
          <w:szCs w:val="28"/>
        </w:rPr>
        <w:t xml:space="preserve">осіб з інвалідністю планується </w:t>
      </w:r>
      <w:r w:rsidRPr="00385FA2">
        <w:rPr>
          <w:rFonts w:ascii="Times New Roman" w:hAnsi="Times New Roman" w:cs="Times New Roman"/>
          <w:sz w:val="28"/>
          <w:szCs w:val="28"/>
        </w:rPr>
        <w:t>проведенння зустрічей з</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людьми,</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які</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мають </w:t>
      </w:r>
      <w:r>
        <w:rPr>
          <w:rFonts w:ascii="Times New Roman" w:hAnsi="Times New Roman" w:cs="Times New Roman"/>
          <w:sz w:val="28"/>
          <w:szCs w:val="28"/>
        </w:rPr>
        <w:t xml:space="preserve">  </w:t>
      </w:r>
      <w:r w:rsidRPr="00385FA2">
        <w:rPr>
          <w:rFonts w:ascii="Times New Roman" w:hAnsi="Times New Roman" w:cs="Times New Roman"/>
          <w:sz w:val="28"/>
          <w:szCs w:val="28"/>
        </w:rPr>
        <w:t>інвалідність;</w:t>
      </w:r>
      <w:r>
        <w:rPr>
          <w:rFonts w:ascii="Times New Roman" w:hAnsi="Times New Roman" w:cs="Times New Roman"/>
          <w:sz w:val="28"/>
          <w:szCs w:val="28"/>
        </w:rPr>
        <w:t xml:space="preserve">   акцій</w:t>
      </w:r>
    </w:p>
    <w:p w:rsidR="00D32A18" w:rsidRDefault="00D32A18" w:rsidP="00B75F31">
      <w:pPr>
        <w:tabs>
          <w:tab w:val="left" w:pos="1418"/>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милосердя    «Турбота</w:t>
      </w:r>
      <w:r w:rsidRPr="00385FA2">
        <w:rPr>
          <w:rFonts w:ascii="Times New Roman" w:hAnsi="Times New Roman" w:cs="Times New Roman"/>
          <w:sz w:val="28"/>
          <w:szCs w:val="28"/>
        </w:rPr>
        <w:t>»,</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благодійних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акцій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«Душі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людської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доброта»; </w:t>
      </w:r>
    </w:p>
    <w:p w:rsidR="00D32A18" w:rsidRDefault="00D32A18" w:rsidP="00054BDE">
      <w:pPr>
        <w:tabs>
          <w:tab w:val="left" w:pos="1418"/>
        </w:tabs>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загальношкільних акцій «Діти – дітям»; уроків та виховних годин «Дивіться на нас, як на рівних», «Усі ми різні,</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але </w:t>
      </w:r>
      <w:r>
        <w:rPr>
          <w:rFonts w:ascii="Times New Roman" w:hAnsi="Times New Roman" w:cs="Times New Roman"/>
          <w:sz w:val="28"/>
          <w:szCs w:val="28"/>
        </w:rPr>
        <w:t xml:space="preserve"> </w:t>
      </w:r>
      <w:r w:rsidRPr="00385FA2">
        <w:rPr>
          <w:rFonts w:ascii="Times New Roman" w:hAnsi="Times New Roman" w:cs="Times New Roman"/>
          <w:sz w:val="28"/>
          <w:szCs w:val="28"/>
        </w:rPr>
        <w:t>рівні»,</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  «Стежинками </w:t>
      </w:r>
      <w:r>
        <w:rPr>
          <w:rFonts w:ascii="Times New Roman" w:hAnsi="Times New Roman" w:cs="Times New Roman"/>
          <w:sz w:val="28"/>
          <w:szCs w:val="28"/>
        </w:rPr>
        <w:t xml:space="preserve"> </w:t>
      </w:r>
      <w:r w:rsidRPr="00385FA2">
        <w:rPr>
          <w:rFonts w:ascii="Times New Roman" w:hAnsi="Times New Roman" w:cs="Times New Roman"/>
          <w:sz w:val="28"/>
          <w:szCs w:val="28"/>
        </w:rPr>
        <w:t xml:space="preserve">доброти </w:t>
      </w:r>
      <w:r>
        <w:rPr>
          <w:rFonts w:ascii="Times New Roman" w:hAnsi="Times New Roman" w:cs="Times New Roman"/>
          <w:sz w:val="28"/>
          <w:szCs w:val="28"/>
        </w:rPr>
        <w:t xml:space="preserve"> </w:t>
      </w:r>
      <w:r w:rsidRPr="00385FA2">
        <w:rPr>
          <w:rFonts w:ascii="Times New Roman" w:hAnsi="Times New Roman" w:cs="Times New Roman"/>
          <w:sz w:val="28"/>
          <w:szCs w:val="28"/>
        </w:rPr>
        <w:t>назустріч</w:t>
      </w:r>
    </w:p>
    <w:p w:rsidR="00D32A18" w:rsidRDefault="00D32A18" w:rsidP="00105358">
      <w:pPr>
        <w:tabs>
          <w:tab w:val="left" w:pos="1418"/>
        </w:tabs>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xml:space="preserve">один одному», «Мої руки у твоїх долонях», «Відкривайте чарівні двері добра й довіри»;  бібліотечних годин «Повір у себе», «Рівні серед рівних»,   створення в </w:t>
      </w:r>
    </w:p>
    <w:p w:rsidR="00D32A18" w:rsidRPr="00385FA2" w:rsidRDefault="00D32A18" w:rsidP="00105358">
      <w:pPr>
        <w:tabs>
          <w:tab w:val="left" w:pos="1418"/>
        </w:tabs>
        <w:spacing w:after="0" w:line="240" w:lineRule="atLeast"/>
        <w:ind w:right="-1"/>
        <w:jc w:val="both"/>
        <w:rPr>
          <w:rFonts w:ascii="Times New Roman" w:hAnsi="Times New Roman" w:cs="Times New Roman"/>
          <w:sz w:val="28"/>
          <w:szCs w:val="28"/>
        </w:rPr>
      </w:pPr>
      <w:r w:rsidRPr="00385FA2">
        <w:rPr>
          <w:rFonts w:ascii="Times New Roman" w:hAnsi="Times New Roman" w:cs="Times New Roman"/>
          <w:sz w:val="28"/>
          <w:szCs w:val="28"/>
        </w:rPr>
        <w:t xml:space="preserve">закладах інформаційних стендів про сумя’н - переможців Дефлімпіади - 2017,  Ігор нескорених - 2017.  </w:t>
      </w:r>
    </w:p>
    <w:p w:rsidR="00DE2CF1" w:rsidRDefault="00D32A18" w:rsidP="00B36735">
      <w:pPr>
        <w:tabs>
          <w:tab w:val="left" w:pos="1418"/>
        </w:tabs>
        <w:spacing w:after="0" w:line="240" w:lineRule="auto"/>
        <w:ind w:right="-1"/>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p>
    <w:p w:rsidR="00D678AB" w:rsidRDefault="00DE2CF1" w:rsidP="00AF4C4B">
      <w:pPr>
        <w:tabs>
          <w:tab w:val="left" w:pos="1418"/>
        </w:tabs>
        <w:spacing w:after="0" w:line="240" w:lineRule="auto"/>
        <w:ind w:right="-1"/>
        <w:jc w:val="right"/>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p>
    <w:p w:rsidR="00D678AB" w:rsidRDefault="00D678AB" w:rsidP="00AF4C4B">
      <w:pPr>
        <w:tabs>
          <w:tab w:val="left" w:pos="1418"/>
        </w:tabs>
        <w:spacing w:after="0" w:line="240" w:lineRule="auto"/>
        <w:ind w:right="-1"/>
        <w:jc w:val="right"/>
        <w:rPr>
          <w:rFonts w:ascii="Times New Roman" w:hAnsi="Times New Roman" w:cs="Times New Roman"/>
          <w:sz w:val="24"/>
          <w:szCs w:val="24"/>
          <w:lang w:eastAsia="uk-UA"/>
        </w:rPr>
      </w:pPr>
    </w:p>
    <w:p w:rsidR="00D678AB" w:rsidRDefault="00D678AB" w:rsidP="00AF4C4B">
      <w:pPr>
        <w:tabs>
          <w:tab w:val="left" w:pos="1418"/>
        </w:tabs>
        <w:spacing w:after="0" w:line="240" w:lineRule="auto"/>
        <w:ind w:right="-1"/>
        <w:jc w:val="right"/>
        <w:rPr>
          <w:rFonts w:ascii="Times New Roman" w:hAnsi="Times New Roman" w:cs="Times New Roman"/>
          <w:sz w:val="24"/>
          <w:szCs w:val="24"/>
          <w:lang w:eastAsia="uk-UA"/>
        </w:rPr>
      </w:pPr>
    </w:p>
    <w:p w:rsidR="00D32A18" w:rsidRDefault="00D678AB" w:rsidP="00AF4C4B">
      <w:pPr>
        <w:tabs>
          <w:tab w:val="left" w:pos="1418"/>
        </w:tabs>
        <w:spacing w:after="0" w:line="240" w:lineRule="auto"/>
        <w:ind w:right="-1"/>
        <w:jc w:val="right"/>
        <w:rPr>
          <w:rFonts w:ascii="Times New Roman" w:hAnsi="Times New Roman" w:cs="Times New Roman"/>
          <w:b/>
          <w:bCs/>
          <w:sz w:val="28"/>
          <w:szCs w:val="28"/>
          <w:lang w:eastAsia="uk-UA"/>
        </w:rPr>
      </w:pPr>
      <w:r>
        <w:rPr>
          <w:rFonts w:ascii="Times New Roman" w:hAnsi="Times New Roman" w:cs="Times New Roman"/>
          <w:sz w:val="24"/>
          <w:szCs w:val="24"/>
          <w:lang w:eastAsia="uk-UA"/>
        </w:rPr>
        <w:t xml:space="preserve">                                                              </w:t>
      </w:r>
      <w:r w:rsidR="00D32A18" w:rsidRPr="00385FA2">
        <w:rPr>
          <w:rFonts w:ascii="Times New Roman" w:hAnsi="Times New Roman" w:cs="Times New Roman"/>
          <w:sz w:val="24"/>
          <w:szCs w:val="24"/>
          <w:lang w:eastAsia="uk-UA"/>
        </w:rPr>
        <w:t>Продовження додатку</w:t>
      </w:r>
      <w:r w:rsidR="00D32A18">
        <w:rPr>
          <w:rFonts w:ascii="Times New Roman" w:hAnsi="Times New Roman" w:cs="Times New Roman"/>
          <w:sz w:val="24"/>
          <w:szCs w:val="24"/>
          <w:lang w:eastAsia="uk-UA"/>
        </w:rPr>
        <w:t xml:space="preserve"> </w:t>
      </w:r>
    </w:p>
    <w:p w:rsidR="00D32A18" w:rsidRDefault="00D32A18" w:rsidP="009702FD">
      <w:pPr>
        <w:tabs>
          <w:tab w:val="left" w:pos="1418"/>
        </w:tabs>
        <w:spacing w:after="0" w:line="240" w:lineRule="auto"/>
        <w:ind w:right="-1"/>
        <w:rPr>
          <w:rFonts w:ascii="Times New Roman" w:hAnsi="Times New Roman" w:cs="Times New Roman"/>
          <w:b/>
          <w:bCs/>
          <w:sz w:val="28"/>
          <w:szCs w:val="28"/>
          <w:lang w:eastAsia="uk-UA"/>
        </w:rPr>
      </w:pPr>
    </w:p>
    <w:p w:rsidR="00D32A18" w:rsidRPr="00BB6B27" w:rsidRDefault="00D32A18" w:rsidP="009702FD">
      <w:pPr>
        <w:tabs>
          <w:tab w:val="left" w:pos="1418"/>
        </w:tabs>
        <w:spacing w:after="0" w:line="240" w:lineRule="auto"/>
        <w:ind w:right="-1"/>
        <w:rPr>
          <w:rFonts w:ascii="Times New Roman" w:hAnsi="Times New Roman" w:cs="Times New Roman"/>
          <w:b/>
          <w:bCs/>
          <w:sz w:val="28"/>
          <w:szCs w:val="28"/>
          <w:lang w:eastAsia="uk-UA"/>
        </w:rPr>
      </w:pPr>
      <w:r w:rsidRPr="00385FA2">
        <w:rPr>
          <w:rFonts w:ascii="Times New Roman" w:hAnsi="Times New Roman" w:cs="Times New Roman"/>
          <w:b/>
          <w:bCs/>
          <w:sz w:val="28"/>
          <w:szCs w:val="28"/>
          <w:lang w:eastAsia="uk-UA"/>
        </w:rPr>
        <w:t>Пункт 12. Виконується.</w:t>
      </w:r>
    </w:p>
    <w:p w:rsidR="00D32A18" w:rsidRPr="00AF4C4B" w:rsidRDefault="00D32A18" w:rsidP="00AF4C4B">
      <w:pPr>
        <w:tabs>
          <w:tab w:val="left" w:pos="1418"/>
        </w:tabs>
        <w:spacing w:after="0" w:line="240" w:lineRule="auto"/>
        <w:ind w:right="-1"/>
        <w:rPr>
          <w:rFonts w:ascii="Times New Roman" w:hAnsi="Times New Roman" w:cs="Times New Roman"/>
          <w:b/>
          <w:bCs/>
          <w:sz w:val="28"/>
          <w:szCs w:val="28"/>
          <w:lang w:eastAsia="uk-UA"/>
        </w:rPr>
      </w:pP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З метою інформування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населен</w:t>
      </w:r>
      <w:r>
        <w:rPr>
          <w:rFonts w:ascii="Times New Roman" w:hAnsi="Times New Roman" w:cs="Times New Roman"/>
          <w:sz w:val="28"/>
          <w:szCs w:val="28"/>
          <w:lang w:eastAsia="uk-UA"/>
        </w:rPr>
        <w:t xml:space="preserve">ня   щодо   особливих    потреб    осіб      з </w:t>
      </w:r>
      <w:r w:rsidRPr="009702FD">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інвалідністю,</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формування поваги до їх прав, особистості</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та</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гідності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протягом</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звітного</w:t>
      </w:r>
      <w:r w:rsidRPr="009702F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періоду</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проведено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10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виступів</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на</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радіо</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та</w:t>
      </w:r>
      <w:r>
        <w:rPr>
          <w:rFonts w:ascii="Times New Roman" w:hAnsi="Times New Roman" w:cs="Times New Roman"/>
          <w:sz w:val="28"/>
          <w:szCs w:val="28"/>
          <w:lang w:eastAsia="uk-UA"/>
        </w:rPr>
        <w:t xml:space="preserve">    телебаченні,</w:t>
      </w:r>
      <w:r>
        <w:rPr>
          <w:rFonts w:ascii="Times New Roman" w:hAnsi="Times New Roman" w:cs="Times New Roman"/>
          <w:sz w:val="24"/>
          <w:szCs w:val="24"/>
          <w:lang w:eastAsia="uk-UA"/>
        </w:rPr>
        <w:t xml:space="preserve">                                             </w:t>
      </w:r>
    </w:p>
    <w:p w:rsidR="00D32A18" w:rsidRPr="00385FA2" w:rsidRDefault="00D32A18" w:rsidP="004B03BE">
      <w:pPr>
        <w:tabs>
          <w:tab w:val="left" w:pos="1418"/>
        </w:tabs>
        <w:spacing w:after="0" w:line="240" w:lineRule="auto"/>
        <w:ind w:right="-1"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42  зустрічі  з</w:t>
      </w:r>
      <w:r w:rsidRPr="00385FA2">
        <w:rPr>
          <w:rFonts w:ascii="Times New Roman" w:hAnsi="Times New Roman" w:cs="Times New Roman"/>
          <w:sz w:val="28"/>
          <w:szCs w:val="28"/>
          <w:lang w:eastAsia="uk-UA"/>
        </w:rPr>
        <w:t xml:space="preserve"> громадськими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організаціями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міста, </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розміщено</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128</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інформаційних</w:t>
      </w:r>
      <w:r>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 матеріалів</w:t>
      </w:r>
      <w:r w:rsidRPr="004B03BE">
        <w:rPr>
          <w:rFonts w:ascii="Times New Roman" w:hAnsi="Times New Roman" w:cs="Times New Roman"/>
          <w:sz w:val="28"/>
          <w:szCs w:val="28"/>
          <w:lang w:eastAsia="uk-UA"/>
        </w:rPr>
        <w:t xml:space="preserve"> </w:t>
      </w:r>
      <w:r w:rsidRPr="00385FA2">
        <w:rPr>
          <w:rFonts w:ascii="Times New Roman" w:hAnsi="Times New Roman" w:cs="Times New Roman"/>
          <w:sz w:val="28"/>
          <w:szCs w:val="28"/>
          <w:lang w:eastAsia="uk-UA"/>
        </w:rPr>
        <w:t xml:space="preserve">через мережу Інтернет, в тому числі на офіційному порталі Сумської міської ради, в друкованих засобах масової інформації. </w:t>
      </w:r>
    </w:p>
    <w:p w:rsidR="00D32A18"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Інформація </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щодо</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 xml:space="preserve"> змін</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 xml:space="preserve"> в</w:t>
      </w:r>
      <w:r>
        <w:rPr>
          <w:rFonts w:ascii="Times New Roman" w:hAnsi="Times New Roman" w:cs="Times New Roman"/>
          <w:sz w:val="28"/>
          <w:szCs w:val="28"/>
          <w:lang w:eastAsia="uk-UA"/>
        </w:rPr>
        <w:t xml:space="preserve"> </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чинному</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 xml:space="preserve"> законодавстві</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 xml:space="preserve"> в </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 xml:space="preserve">частині </w:t>
      </w:r>
      <w:r w:rsidRPr="004B03BE">
        <w:rPr>
          <w:rFonts w:ascii="Times New Roman" w:hAnsi="Times New Roman" w:cs="Times New Roman"/>
          <w:sz w:val="28"/>
          <w:szCs w:val="28"/>
          <w:lang w:val="ru-RU" w:eastAsia="uk-UA"/>
        </w:rPr>
        <w:t xml:space="preserve"> </w:t>
      </w:r>
      <w:r w:rsidRPr="00385FA2">
        <w:rPr>
          <w:rFonts w:ascii="Times New Roman" w:hAnsi="Times New Roman" w:cs="Times New Roman"/>
          <w:sz w:val="28"/>
          <w:szCs w:val="28"/>
          <w:lang w:eastAsia="uk-UA"/>
        </w:rPr>
        <w:t>соціального</w:t>
      </w:r>
    </w:p>
    <w:p w:rsidR="00D32A18" w:rsidRDefault="00D32A18" w:rsidP="00E21BE4">
      <w:pPr>
        <w:spacing w:after="0" w:line="240" w:lineRule="auto"/>
        <w:ind w:right="-1"/>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 xml:space="preserve">захисту осіб з інвалідністю розміщується на інформаційному порталі Сумської міської ради, інформаційно-ресурсному сайті, направляється на електронні адреси осіб з інвалідністю та громадських організацій.  </w:t>
      </w:r>
    </w:p>
    <w:p w:rsidR="00D32A18" w:rsidRPr="00E21BE4" w:rsidRDefault="00D32A18" w:rsidP="00E21BE4">
      <w:pPr>
        <w:spacing w:after="0" w:line="240" w:lineRule="auto"/>
        <w:ind w:right="-1" w:firstLine="708"/>
        <w:jc w:val="both"/>
        <w:rPr>
          <w:rFonts w:ascii="Times New Roman" w:hAnsi="Times New Roman" w:cs="Times New Roman"/>
          <w:sz w:val="28"/>
          <w:szCs w:val="28"/>
          <w:lang w:eastAsia="uk-UA"/>
        </w:rPr>
      </w:pPr>
      <w:r w:rsidRPr="00385FA2">
        <w:rPr>
          <w:rFonts w:ascii="Times New Roman" w:hAnsi="Times New Roman" w:cs="Times New Roman"/>
          <w:sz w:val="28"/>
          <w:szCs w:val="28"/>
          <w:lang w:eastAsia="uk-UA"/>
        </w:rPr>
        <w:t>Виконання рішення виконавчого комітету Сумської міської рад</w:t>
      </w:r>
      <w:r>
        <w:rPr>
          <w:rFonts w:ascii="Times New Roman" w:hAnsi="Times New Roman" w:cs="Times New Roman"/>
          <w:sz w:val="28"/>
          <w:szCs w:val="28"/>
          <w:lang w:eastAsia="uk-UA"/>
        </w:rPr>
        <w:t xml:space="preserve">и </w:t>
      </w:r>
      <w:r>
        <w:rPr>
          <w:rFonts w:ascii="Times New Roman" w:hAnsi="Times New Roman" w:cs="Times New Roman"/>
          <w:sz w:val="28"/>
          <w:szCs w:val="28"/>
          <w:lang w:eastAsia="uk-UA"/>
        </w:rPr>
        <w:br/>
      </w:r>
      <w:r w:rsidRPr="00385FA2">
        <w:rPr>
          <w:rFonts w:ascii="Times New Roman" w:hAnsi="Times New Roman" w:cs="Times New Roman"/>
          <w:sz w:val="28"/>
          <w:szCs w:val="28"/>
          <w:lang w:eastAsia="uk-UA"/>
        </w:rPr>
        <w:t>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продовжується.</w:t>
      </w:r>
    </w:p>
    <w:p w:rsidR="00D32A18" w:rsidRPr="00385FA2" w:rsidRDefault="00D32A18" w:rsidP="00E21BE4">
      <w:pPr>
        <w:spacing w:after="0" w:line="240" w:lineRule="auto"/>
        <w:ind w:right="-1"/>
        <w:jc w:val="both"/>
        <w:rPr>
          <w:rFonts w:ascii="Times New Roman" w:hAnsi="Times New Roman" w:cs="Times New Roman"/>
          <w:color w:val="FF0000"/>
          <w:sz w:val="28"/>
          <w:szCs w:val="28"/>
          <w:lang w:eastAsia="uk-UA"/>
        </w:rPr>
      </w:pPr>
    </w:p>
    <w:p w:rsidR="00D32A18" w:rsidRPr="00385FA2" w:rsidRDefault="00D32A18" w:rsidP="00E21BE4">
      <w:pPr>
        <w:spacing w:after="0" w:line="240" w:lineRule="auto"/>
        <w:ind w:right="-1"/>
        <w:jc w:val="both"/>
        <w:rPr>
          <w:rFonts w:ascii="Times New Roman" w:hAnsi="Times New Roman" w:cs="Times New Roman"/>
          <w:color w:val="FF0000"/>
          <w:sz w:val="28"/>
          <w:szCs w:val="28"/>
          <w:lang w:eastAsia="uk-UA"/>
        </w:rPr>
      </w:pPr>
    </w:p>
    <w:p w:rsidR="00D32A18" w:rsidRPr="00385FA2" w:rsidRDefault="00D32A18" w:rsidP="00E21BE4">
      <w:pPr>
        <w:spacing w:after="0" w:line="240" w:lineRule="auto"/>
        <w:ind w:right="-1"/>
        <w:jc w:val="both"/>
        <w:rPr>
          <w:rFonts w:ascii="Times New Roman" w:hAnsi="Times New Roman" w:cs="Times New Roman"/>
          <w:color w:val="FF0000"/>
          <w:sz w:val="28"/>
          <w:szCs w:val="28"/>
          <w:lang w:eastAsia="uk-UA"/>
        </w:rPr>
      </w:pPr>
    </w:p>
    <w:p w:rsidR="00D32A18" w:rsidRPr="00385FA2" w:rsidRDefault="00D32A18" w:rsidP="00E21BE4">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 xml:space="preserve">Директор департаменту </w:t>
      </w:r>
    </w:p>
    <w:p w:rsidR="00D32A18" w:rsidRPr="00385FA2" w:rsidRDefault="00D32A18" w:rsidP="00E21BE4">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соціального захисту населення</w:t>
      </w:r>
    </w:p>
    <w:p w:rsidR="00645DAD" w:rsidRDefault="00D32A18" w:rsidP="00CC6316">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Сумської міської ради                                                                                Т.О. Масік</w:t>
      </w:r>
      <w:r w:rsidRPr="00385FA2">
        <w:rPr>
          <w:rFonts w:ascii="Times New Roman" w:hAnsi="Times New Roman" w:cs="Times New Roman"/>
          <w:b/>
          <w:bCs/>
          <w:color w:val="000000"/>
          <w:sz w:val="28"/>
          <w:szCs w:val="28"/>
          <w:lang w:eastAsia="uk-UA"/>
        </w:rPr>
        <w:t xml:space="preserve">  </w:t>
      </w:r>
    </w:p>
    <w:p w:rsidR="00645DAD" w:rsidRP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p w:rsidR="00645DAD" w:rsidRDefault="00645DAD" w:rsidP="00645DAD">
      <w:pPr>
        <w:rPr>
          <w:rFonts w:ascii="Times New Roman" w:hAnsi="Times New Roman" w:cs="Times New Roman"/>
          <w:sz w:val="28"/>
          <w:szCs w:val="28"/>
          <w:lang w:eastAsia="uk-UA"/>
        </w:rPr>
      </w:pPr>
    </w:p>
    <w:p w:rsidR="00645DAD" w:rsidRPr="00645DAD" w:rsidRDefault="00645DAD" w:rsidP="00645DAD">
      <w:pPr>
        <w:rPr>
          <w:rFonts w:ascii="Times New Roman" w:hAnsi="Times New Roman" w:cs="Times New Roman"/>
          <w:sz w:val="28"/>
          <w:szCs w:val="28"/>
          <w:lang w:eastAsia="uk-UA"/>
        </w:rPr>
      </w:pPr>
    </w:p>
    <w:sectPr w:rsidR="00645DAD" w:rsidRPr="00645DAD" w:rsidSect="009D3516">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27" w:rsidRDefault="00497F27">
      <w:pPr>
        <w:spacing w:after="0" w:line="240" w:lineRule="auto"/>
      </w:pPr>
      <w:r>
        <w:separator/>
      </w:r>
    </w:p>
  </w:endnote>
  <w:endnote w:type="continuationSeparator" w:id="0">
    <w:p w:rsidR="00497F27" w:rsidRDefault="004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27" w:rsidRDefault="00497F27">
      <w:pPr>
        <w:spacing w:after="0" w:line="240" w:lineRule="auto"/>
      </w:pPr>
      <w:r>
        <w:separator/>
      </w:r>
    </w:p>
  </w:footnote>
  <w:footnote w:type="continuationSeparator" w:id="0">
    <w:p w:rsidR="00497F27" w:rsidRDefault="0049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18" w:rsidRPr="00D678AB" w:rsidRDefault="00D32A18" w:rsidP="00695410">
    <w:pPr>
      <w:pStyle w:val="a3"/>
      <w:framePr w:wrap="auto" w:vAnchor="text" w:hAnchor="margin" w:xAlign="center" w:y="1"/>
      <w:rPr>
        <w:rStyle w:val="a5"/>
        <w:rFonts w:ascii="Times New Roman" w:hAnsi="Times New Roman" w:cs="Times New Roman"/>
      </w:rPr>
    </w:pPr>
    <w:r w:rsidRPr="00D678AB">
      <w:rPr>
        <w:rStyle w:val="a5"/>
        <w:rFonts w:ascii="Times New Roman" w:hAnsi="Times New Roman" w:cs="Times New Roman"/>
      </w:rPr>
      <w:fldChar w:fldCharType="begin"/>
    </w:r>
    <w:r w:rsidRPr="00D678AB">
      <w:rPr>
        <w:rStyle w:val="a5"/>
        <w:rFonts w:ascii="Times New Roman" w:hAnsi="Times New Roman" w:cs="Times New Roman"/>
      </w:rPr>
      <w:instrText xml:space="preserve">PAGE  </w:instrText>
    </w:r>
    <w:r w:rsidRPr="00D678AB">
      <w:rPr>
        <w:rStyle w:val="a5"/>
        <w:rFonts w:ascii="Times New Roman" w:hAnsi="Times New Roman" w:cs="Times New Roman"/>
      </w:rPr>
      <w:fldChar w:fldCharType="separate"/>
    </w:r>
    <w:r w:rsidR="00253313">
      <w:rPr>
        <w:rStyle w:val="a5"/>
        <w:rFonts w:ascii="Times New Roman" w:hAnsi="Times New Roman" w:cs="Times New Roman"/>
        <w:noProof/>
      </w:rPr>
      <w:t>2</w:t>
    </w:r>
    <w:r w:rsidRPr="00D678AB">
      <w:rPr>
        <w:rStyle w:val="a5"/>
        <w:rFonts w:ascii="Times New Roman" w:hAnsi="Times New Roman" w:cs="Times New Roman"/>
      </w:rPr>
      <w:fldChar w:fldCharType="end"/>
    </w:r>
  </w:p>
  <w:p w:rsidR="00D32A18" w:rsidRPr="00D678AB" w:rsidRDefault="00D32A18">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19"/>
    <w:multiLevelType w:val="hybridMultilevel"/>
    <w:tmpl w:val="E1A2BE90"/>
    <w:lvl w:ilvl="0" w:tplc="13AC1F44">
      <w:start w:val="2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 w15:restartNumberingAfterBreak="0">
    <w:nsid w:val="74FE7542"/>
    <w:multiLevelType w:val="hybridMultilevel"/>
    <w:tmpl w:val="D2048E36"/>
    <w:lvl w:ilvl="0" w:tplc="01B6FD0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8E"/>
    <w:rsid w:val="000000B2"/>
    <w:rsid w:val="00006B36"/>
    <w:rsid w:val="00011F48"/>
    <w:rsid w:val="00046759"/>
    <w:rsid w:val="00054276"/>
    <w:rsid w:val="00054BDE"/>
    <w:rsid w:val="00073DC2"/>
    <w:rsid w:val="0008122E"/>
    <w:rsid w:val="00090448"/>
    <w:rsid w:val="00096C87"/>
    <w:rsid w:val="000970DC"/>
    <w:rsid w:val="000A1908"/>
    <w:rsid w:val="000A1E6C"/>
    <w:rsid w:val="000B0426"/>
    <w:rsid w:val="000B6F46"/>
    <w:rsid w:val="000F12CB"/>
    <w:rsid w:val="00105358"/>
    <w:rsid w:val="0012112B"/>
    <w:rsid w:val="00130EFB"/>
    <w:rsid w:val="00172980"/>
    <w:rsid w:val="00180D79"/>
    <w:rsid w:val="001B79D3"/>
    <w:rsid w:val="001E1D36"/>
    <w:rsid w:val="00210EBB"/>
    <w:rsid w:val="002419C2"/>
    <w:rsid w:val="002516FC"/>
    <w:rsid w:val="00253313"/>
    <w:rsid w:val="00261283"/>
    <w:rsid w:val="00267A33"/>
    <w:rsid w:val="00272A1D"/>
    <w:rsid w:val="00291EF9"/>
    <w:rsid w:val="00295CAB"/>
    <w:rsid w:val="002C531A"/>
    <w:rsid w:val="002C6CFF"/>
    <w:rsid w:val="002D0218"/>
    <w:rsid w:val="002E418A"/>
    <w:rsid w:val="003133E9"/>
    <w:rsid w:val="00330D8D"/>
    <w:rsid w:val="003507DC"/>
    <w:rsid w:val="00385FA2"/>
    <w:rsid w:val="003A1240"/>
    <w:rsid w:val="003A28D2"/>
    <w:rsid w:val="003E4965"/>
    <w:rsid w:val="003E7EE9"/>
    <w:rsid w:val="0040552D"/>
    <w:rsid w:val="0041184D"/>
    <w:rsid w:val="00421330"/>
    <w:rsid w:val="00434635"/>
    <w:rsid w:val="00460C04"/>
    <w:rsid w:val="00462FA8"/>
    <w:rsid w:val="00470960"/>
    <w:rsid w:val="00490A14"/>
    <w:rsid w:val="0049478D"/>
    <w:rsid w:val="00497F27"/>
    <w:rsid w:val="004B03BE"/>
    <w:rsid w:val="004B5A17"/>
    <w:rsid w:val="004C108E"/>
    <w:rsid w:val="004D09C0"/>
    <w:rsid w:val="004F49DD"/>
    <w:rsid w:val="005020BB"/>
    <w:rsid w:val="005032CB"/>
    <w:rsid w:val="005233D3"/>
    <w:rsid w:val="00560C31"/>
    <w:rsid w:val="00562138"/>
    <w:rsid w:val="00584AA1"/>
    <w:rsid w:val="005908CD"/>
    <w:rsid w:val="005A3728"/>
    <w:rsid w:val="005A388A"/>
    <w:rsid w:val="005B4523"/>
    <w:rsid w:val="005B7739"/>
    <w:rsid w:val="005C7885"/>
    <w:rsid w:val="00610AF2"/>
    <w:rsid w:val="0062426C"/>
    <w:rsid w:val="006410E1"/>
    <w:rsid w:val="00641214"/>
    <w:rsid w:val="00645DAD"/>
    <w:rsid w:val="00657474"/>
    <w:rsid w:val="006755D0"/>
    <w:rsid w:val="00676554"/>
    <w:rsid w:val="00687629"/>
    <w:rsid w:val="00693FEF"/>
    <w:rsid w:val="00695410"/>
    <w:rsid w:val="006A450B"/>
    <w:rsid w:val="006A70DF"/>
    <w:rsid w:val="006A7DE2"/>
    <w:rsid w:val="006B4583"/>
    <w:rsid w:val="006D5326"/>
    <w:rsid w:val="006E69D4"/>
    <w:rsid w:val="007007A3"/>
    <w:rsid w:val="0071164A"/>
    <w:rsid w:val="00720D06"/>
    <w:rsid w:val="007217CD"/>
    <w:rsid w:val="0072626D"/>
    <w:rsid w:val="00731719"/>
    <w:rsid w:val="007361D3"/>
    <w:rsid w:val="00743F31"/>
    <w:rsid w:val="00750DCC"/>
    <w:rsid w:val="00755133"/>
    <w:rsid w:val="00760A37"/>
    <w:rsid w:val="00761F51"/>
    <w:rsid w:val="0076357C"/>
    <w:rsid w:val="007729C1"/>
    <w:rsid w:val="00774073"/>
    <w:rsid w:val="007863D5"/>
    <w:rsid w:val="007A04CA"/>
    <w:rsid w:val="007B5327"/>
    <w:rsid w:val="007C630C"/>
    <w:rsid w:val="00805BB9"/>
    <w:rsid w:val="00807BFD"/>
    <w:rsid w:val="00831E44"/>
    <w:rsid w:val="00834E3B"/>
    <w:rsid w:val="00835838"/>
    <w:rsid w:val="00843FB3"/>
    <w:rsid w:val="00853F94"/>
    <w:rsid w:val="00892F2D"/>
    <w:rsid w:val="008B4C62"/>
    <w:rsid w:val="008C08BB"/>
    <w:rsid w:val="008C4311"/>
    <w:rsid w:val="008E42CD"/>
    <w:rsid w:val="00905040"/>
    <w:rsid w:val="00916F7B"/>
    <w:rsid w:val="009702FD"/>
    <w:rsid w:val="0097416A"/>
    <w:rsid w:val="0099232D"/>
    <w:rsid w:val="009A5083"/>
    <w:rsid w:val="009A7697"/>
    <w:rsid w:val="009C6C51"/>
    <w:rsid w:val="009D3154"/>
    <w:rsid w:val="009D3516"/>
    <w:rsid w:val="00A10649"/>
    <w:rsid w:val="00A52ADB"/>
    <w:rsid w:val="00A62349"/>
    <w:rsid w:val="00A65490"/>
    <w:rsid w:val="00A65E4D"/>
    <w:rsid w:val="00A67E1F"/>
    <w:rsid w:val="00A7337B"/>
    <w:rsid w:val="00A8622C"/>
    <w:rsid w:val="00A97EAC"/>
    <w:rsid w:val="00AA7C60"/>
    <w:rsid w:val="00AB280F"/>
    <w:rsid w:val="00AB7EA9"/>
    <w:rsid w:val="00AC43C4"/>
    <w:rsid w:val="00AD648A"/>
    <w:rsid w:val="00AE0B25"/>
    <w:rsid w:val="00AE49D3"/>
    <w:rsid w:val="00AF040B"/>
    <w:rsid w:val="00AF4C4B"/>
    <w:rsid w:val="00AF5A78"/>
    <w:rsid w:val="00B25755"/>
    <w:rsid w:val="00B35320"/>
    <w:rsid w:val="00B36735"/>
    <w:rsid w:val="00B611B4"/>
    <w:rsid w:val="00B6275C"/>
    <w:rsid w:val="00B62957"/>
    <w:rsid w:val="00B75F31"/>
    <w:rsid w:val="00B82A69"/>
    <w:rsid w:val="00B873E9"/>
    <w:rsid w:val="00BA568B"/>
    <w:rsid w:val="00BA7460"/>
    <w:rsid w:val="00BB1FD9"/>
    <w:rsid w:val="00BB25C9"/>
    <w:rsid w:val="00BB6B27"/>
    <w:rsid w:val="00BC72E3"/>
    <w:rsid w:val="00BF4208"/>
    <w:rsid w:val="00C00AB9"/>
    <w:rsid w:val="00C25ACC"/>
    <w:rsid w:val="00C311F0"/>
    <w:rsid w:val="00C34A2C"/>
    <w:rsid w:val="00C42982"/>
    <w:rsid w:val="00C54FCA"/>
    <w:rsid w:val="00CB0B02"/>
    <w:rsid w:val="00CC6316"/>
    <w:rsid w:val="00CC76BA"/>
    <w:rsid w:val="00CE1301"/>
    <w:rsid w:val="00D06588"/>
    <w:rsid w:val="00D15332"/>
    <w:rsid w:val="00D20DA9"/>
    <w:rsid w:val="00D26A06"/>
    <w:rsid w:val="00D32A18"/>
    <w:rsid w:val="00D32B34"/>
    <w:rsid w:val="00D357E0"/>
    <w:rsid w:val="00D678AB"/>
    <w:rsid w:val="00DB07F4"/>
    <w:rsid w:val="00DC1FC7"/>
    <w:rsid w:val="00DC5356"/>
    <w:rsid w:val="00DD1330"/>
    <w:rsid w:val="00DE1303"/>
    <w:rsid w:val="00DE2CF1"/>
    <w:rsid w:val="00DE32DA"/>
    <w:rsid w:val="00E052A5"/>
    <w:rsid w:val="00E06A9F"/>
    <w:rsid w:val="00E074CF"/>
    <w:rsid w:val="00E21BE4"/>
    <w:rsid w:val="00E24A70"/>
    <w:rsid w:val="00E339F1"/>
    <w:rsid w:val="00E40A9A"/>
    <w:rsid w:val="00E418E3"/>
    <w:rsid w:val="00E441AB"/>
    <w:rsid w:val="00E824CE"/>
    <w:rsid w:val="00E83AD4"/>
    <w:rsid w:val="00EA0FDA"/>
    <w:rsid w:val="00EA160C"/>
    <w:rsid w:val="00EB2967"/>
    <w:rsid w:val="00EB4E29"/>
    <w:rsid w:val="00EC2DD5"/>
    <w:rsid w:val="00EC38A1"/>
    <w:rsid w:val="00ED1A1F"/>
    <w:rsid w:val="00EE1308"/>
    <w:rsid w:val="00F34CEB"/>
    <w:rsid w:val="00F42C46"/>
    <w:rsid w:val="00F4790C"/>
    <w:rsid w:val="00F57DDD"/>
    <w:rsid w:val="00F7483D"/>
    <w:rsid w:val="00FA3525"/>
    <w:rsid w:val="00FC02D2"/>
    <w:rsid w:val="00FC42F3"/>
    <w:rsid w:val="00FE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B10A8"/>
  <w15:docId w15:val="{FDF4011C-46A8-4863-B1DF-2038F4C4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A1"/>
    <w:pPr>
      <w:spacing w:after="160" w:line="259"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164A"/>
    <w:pPr>
      <w:tabs>
        <w:tab w:val="center" w:pos="4677"/>
        <w:tab w:val="right" w:pos="9355"/>
      </w:tabs>
      <w:spacing w:after="0" w:line="240" w:lineRule="auto"/>
    </w:pPr>
    <w:rPr>
      <w:color w:val="000000"/>
      <w:sz w:val="28"/>
      <w:szCs w:val="28"/>
      <w:lang w:eastAsia="uk-UA"/>
    </w:rPr>
  </w:style>
  <w:style w:type="character" w:customStyle="1" w:styleId="a4">
    <w:name w:val="Верхний колонтитул Знак"/>
    <w:link w:val="a3"/>
    <w:uiPriority w:val="99"/>
    <w:locked/>
    <w:rsid w:val="0071164A"/>
    <w:rPr>
      <w:rFonts w:ascii="Times New Roman" w:hAnsi="Times New Roman" w:cs="Times New Roman"/>
      <w:color w:val="000000"/>
      <w:sz w:val="28"/>
      <w:szCs w:val="28"/>
      <w:lang w:val="uk-UA" w:eastAsia="uk-UA"/>
    </w:rPr>
  </w:style>
  <w:style w:type="character" w:styleId="a5">
    <w:name w:val="page number"/>
    <w:basedOn w:val="a0"/>
    <w:uiPriority w:val="99"/>
    <w:rsid w:val="0071164A"/>
  </w:style>
  <w:style w:type="paragraph" w:customStyle="1" w:styleId="1">
    <w:name w:val="Обычный1"/>
    <w:uiPriority w:val="99"/>
    <w:rsid w:val="00F4790C"/>
    <w:rPr>
      <w:rFonts w:ascii="Times New Roman" w:eastAsia="Times New Roman" w:hAnsi="Times New Roman"/>
    </w:rPr>
  </w:style>
  <w:style w:type="paragraph" w:styleId="a6">
    <w:name w:val="Body Text"/>
    <w:basedOn w:val="a"/>
    <w:link w:val="a7"/>
    <w:uiPriority w:val="99"/>
    <w:rsid w:val="00F4790C"/>
    <w:pPr>
      <w:spacing w:after="0" w:line="240" w:lineRule="auto"/>
    </w:pPr>
    <w:rPr>
      <w:sz w:val="24"/>
      <w:szCs w:val="24"/>
      <w:lang w:eastAsia="ru-RU"/>
    </w:rPr>
  </w:style>
  <w:style w:type="character" w:customStyle="1" w:styleId="a7">
    <w:name w:val="Основной текст Знак"/>
    <w:link w:val="a6"/>
    <w:uiPriority w:val="99"/>
    <w:locked/>
    <w:rsid w:val="00F4790C"/>
    <w:rPr>
      <w:rFonts w:ascii="Times New Roman" w:hAnsi="Times New Roman" w:cs="Times New Roman"/>
      <w:sz w:val="24"/>
      <w:szCs w:val="24"/>
      <w:lang w:val="uk-UA" w:eastAsia="ru-RU"/>
    </w:rPr>
  </w:style>
  <w:style w:type="table" w:styleId="a8">
    <w:name w:val="Table Grid"/>
    <w:basedOn w:val="a1"/>
    <w:uiPriority w:val="99"/>
    <w:rsid w:val="00F479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DE32DA"/>
    <w:pPr>
      <w:ind w:left="720"/>
    </w:pPr>
  </w:style>
  <w:style w:type="paragraph" w:styleId="aa">
    <w:name w:val="Normal (Web)"/>
    <w:basedOn w:val="a"/>
    <w:uiPriority w:val="99"/>
    <w:semiHidden/>
    <w:rsid w:val="00E06A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rsid w:val="00E052A5"/>
    <w:pPr>
      <w:spacing w:after="0" w:line="240" w:lineRule="auto"/>
    </w:pPr>
    <w:rPr>
      <w:rFonts w:ascii="Segoe UI" w:hAnsi="Segoe UI" w:cs="Segoe UI"/>
      <w:sz w:val="18"/>
      <w:szCs w:val="18"/>
      <w:lang w:eastAsia="ru-RU"/>
    </w:rPr>
  </w:style>
  <w:style w:type="character" w:customStyle="1" w:styleId="ac">
    <w:name w:val="Текст выноски Знак"/>
    <w:link w:val="ab"/>
    <w:uiPriority w:val="99"/>
    <w:semiHidden/>
    <w:locked/>
    <w:rsid w:val="00E052A5"/>
    <w:rPr>
      <w:rFonts w:ascii="Segoe UI" w:hAnsi="Segoe UI" w:cs="Segoe UI"/>
      <w:sz w:val="18"/>
      <w:szCs w:val="18"/>
      <w:lang w:val="uk-UA"/>
    </w:rPr>
  </w:style>
  <w:style w:type="paragraph" w:styleId="ad">
    <w:name w:val="Body Text Indent"/>
    <w:basedOn w:val="a"/>
    <w:link w:val="ae"/>
    <w:uiPriority w:val="99"/>
    <w:rsid w:val="003E4965"/>
    <w:pPr>
      <w:spacing w:after="120"/>
      <w:ind w:left="283"/>
    </w:pPr>
    <w:rPr>
      <w:sz w:val="20"/>
      <w:szCs w:val="20"/>
    </w:rPr>
  </w:style>
  <w:style w:type="character" w:customStyle="1" w:styleId="ae">
    <w:name w:val="Основной текст с отступом Знак"/>
    <w:link w:val="ad"/>
    <w:uiPriority w:val="99"/>
    <w:semiHidden/>
    <w:locked/>
    <w:rsid w:val="005B7739"/>
    <w:rPr>
      <w:lang w:val="uk-UA" w:eastAsia="en-US"/>
    </w:rPr>
  </w:style>
  <w:style w:type="paragraph" w:styleId="af">
    <w:name w:val="footer"/>
    <w:basedOn w:val="a"/>
    <w:link w:val="af0"/>
    <w:uiPriority w:val="99"/>
    <w:rsid w:val="00CE1301"/>
    <w:pPr>
      <w:tabs>
        <w:tab w:val="center" w:pos="4677"/>
        <w:tab w:val="right" w:pos="9355"/>
      </w:tabs>
    </w:pPr>
  </w:style>
  <w:style w:type="character" w:customStyle="1" w:styleId="af0">
    <w:name w:val="Нижний колонтитул Знак"/>
    <w:link w:val="af"/>
    <w:uiPriority w:val="99"/>
    <w:locked/>
    <w:rsid w:val="00CE1301"/>
    <w:rPr>
      <w:lang w:val="uk-UA" w:eastAsia="en-US"/>
    </w:rPr>
  </w:style>
  <w:style w:type="paragraph" w:customStyle="1" w:styleId="10">
    <w:name w:val="Знак Знак1"/>
    <w:basedOn w:val="a"/>
    <w:rsid w:val="002D021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37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D07E-CB4B-48C1-8214-E6D4DF11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72</cp:revision>
  <cp:lastPrinted>2017-12-13T13:34:00Z</cp:lastPrinted>
  <dcterms:created xsi:type="dcterms:W3CDTF">2017-11-06T12:23:00Z</dcterms:created>
  <dcterms:modified xsi:type="dcterms:W3CDTF">2017-12-29T07:08:00Z</dcterms:modified>
</cp:coreProperties>
</file>