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5E" w:rsidRPr="00CB2744" w:rsidRDefault="0037335E" w:rsidP="0037335E">
      <w:pPr>
        <w:pStyle w:val="11"/>
        <w:widowControl w:val="0"/>
        <w:jc w:val="right"/>
        <w:rPr>
          <w:rFonts w:ascii="Times New Roman" w:hAnsi="Times New Roman" w:cs="Times New Roman"/>
          <w:sz w:val="28"/>
          <w:szCs w:val="24"/>
          <w:lang w:val="uk-UA"/>
        </w:rPr>
      </w:pPr>
    </w:p>
    <w:tbl>
      <w:tblPr>
        <w:tblW w:w="9639" w:type="dxa"/>
        <w:jc w:val="center"/>
        <w:tblLayout w:type="fixed"/>
        <w:tblLook w:val="0000" w:firstRow="0" w:lastRow="0" w:firstColumn="0" w:lastColumn="0" w:noHBand="0" w:noVBand="0"/>
      </w:tblPr>
      <w:tblGrid>
        <w:gridCol w:w="4252"/>
        <w:gridCol w:w="1134"/>
        <w:gridCol w:w="4253"/>
      </w:tblGrid>
      <w:tr w:rsidR="0037335E" w:rsidRPr="00CB2744" w:rsidTr="005464C1">
        <w:trPr>
          <w:jc w:val="center"/>
        </w:trPr>
        <w:tc>
          <w:tcPr>
            <w:tcW w:w="4252" w:type="dxa"/>
          </w:tcPr>
          <w:p w:rsidR="0037335E" w:rsidRPr="00CB2744" w:rsidRDefault="0037335E" w:rsidP="005464C1">
            <w:pPr>
              <w:pStyle w:val="11"/>
              <w:tabs>
                <w:tab w:val="left" w:pos="8447"/>
              </w:tabs>
              <w:spacing w:before="56" w:line="240" w:lineRule="auto"/>
              <w:rPr>
                <w:lang w:val="uk-UA"/>
              </w:rPr>
            </w:pPr>
          </w:p>
        </w:tc>
        <w:tc>
          <w:tcPr>
            <w:tcW w:w="1134" w:type="dxa"/>
          </w:tcPr>
          <w:p w:rsidR="0037335E" w:rsidRPr="00CB2744" w:rsidRDefault="0037335E" w:rsidP="005464C1">
            <w:pPr>
              <w:pStyle w:val="11"/>
              <w:tabs>
                <w:tab w:val="left" w:pos="8447"/>
              </w:tabs>
              <w:spacing w:line="240" w:lineRule="auto"/>
              <w:jc w:val="center"/>
              <w:rPr>
                <w:lang w:val="uk-UA"/>
              </w:rPr>
            </w:pPr>
            <w:r w:rsidRPr="00CB2744">
              <w:rPr>
                <w:noProof/>
              </w:rPr>
              <w:drawing>
                <wp:inline distT="0" distB="0" distL="0" distR="0" wp14:anchorId="3D12C6A8" wp14:editId="145BF7A5">
                  <wp:extent cx="400050" cy="58102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vAlign w:val="center"/>
          </w:tcPr>
          <w:p w:rsidR="0037335E" w:rsidRPr="00CB2744" w:rsidRDefault="0037335E" w:rsidP="005464C1">
            <w:pPr>
              <w:pStyle w:val="11"/>
              <w:tabs>
                <w:tab w:val="left" w:pos="8447"/>
              </w:tabs>
              <w:spacing w:before="56" w:line="240" w:lineRule="auto"/>
              <w:jc w:val="right"/>
              <w:rPr>
                <w:lang w:val="uk-UA"/>
              </w:rPr>
            </w:pPr>
          </w:p>
        </w:tc>
      </w:tr>
    </w:tbl>
    <w:p w:rsidR="0037335E" w:rsidRPr="00CB2744" w:rsidRDefault="0037335E" w:rsidP="0037335E">
      <w:pPr>
        <w:pStyle w:val="11"/>
        <w:keepNext/>
        <w:spacing w:line="240" w:lineRule="auto"/>
        <w:jc w:val="center"/>
        <w:rPr>
          <w:rFonts w:ascii="Times New Roman" w:hAnsi="Times New Roman" w:cs="Times New Roman"/>
          <w:sz w:val="36"/>
          <w:szCs w:val="36"/>
          <w:lang w:val="uk-UA"/>
        </w:rPr>
      </w:pPr>
      <w:r w:rsidRPr="00CB2744">
        <w:rPr>
          <w:rFonts w:ascii="Times New Roman" w:hAnsi="Times New Roman" w:cs="Times New Roman"/>
          <w:sz w:val="36"/>
          <w:szCs w:val="36"/>
          <w:lang w:val="uk-UA"/>
        </w:rPr>
        <w:t>Сумська міська рада</w:t>
      </w:r>
    </w:p>
    <w:p w:rsidR="0037335E" w:rsidRPr="00CB2744" w:rsidRDefault="0037335E" w:rsidP="0037335E">
      <w:pPr>
        <w:pStyle w:val="11"/>
        <w:keepNext/>
        <w:spacing w:line="240" w:lineRule="auto"/>
        <w:jc w:val="center"/>
        <w:rPr>
          <w:rFonts w:ascii="Times New Roman" w:hAnsi="Times New Roman" w:cs="Times New Roman"/>
          <w:sz w:val="36"/>
          <w:szCs w:val="36"/>
          <w:lang w:val="uk-UA"/>
        </w:rPr>
      </w:pPr>
      <w:r w:rsidRPr="00CB2744">
        <w:rPr>
          <w:rFonts w:ascii="Times New Roman" w:hAnsi="Times New Roman" w:cs="Times New Roman"/>
          <w:sz w:val="36"/>
          <w:szCs w:val="36"/>
          <w:lang w:val="uk-UA"/>
        </w:rPr>
        <w:t>Виконавчий комітет</w:t>
      </w:r>
    </w:p>
    <w:p w:rsidR="0037335E" w:rsidRPr="00CB2744" w:rsidRDefault="0037335E" w:rsidP="0037335E">
      <w:pPr>
        <w:pStyle w:val="11"/>
        <w:keepNext/>
        <w:spacing w:line="240" w:lineRule="auto"/>
        <w:jc w:val="center"/>
        <w:rPr>
          <w:b/>
          <w:lang w:val="uk-UA"/>
        </w:rPr>
      </w:pPr>
      <w:r w:rsidRPr="00CB2744">
        <w:rPr>
          <w:rFonts w:ascii="Times New Roman" w:hAnsi="Times New Roman" w:cs="Times New Roman"/>
          <w:b/>
          <w:sz w:val="36"/>
          <w:szCs w:val="36"/>
          <w:lang w:val="uk-UA"/>
        </w:rPr>
        <w:t>РІШЕННЯ</w:t>
      </w:r>
    </w:p>
    <w:p w:rsidR="0037335E" w:rsidRPr="00CB2744" w:rsidRDefault="0037335E" w:rsidP="0037335E">
      <w:pPr>
        <w:pStyle w:val="11"/>
        <w:spacing w:line="240" w:lineRule="auto"/>
        <w:rPr>
          <w:lang w:val="uk-UA"/>
        </w:rPr>
      </w:pPr>
    </w:p>
    <w:tbl>
      <w:tblPr>
        <w:tblW w:w="4788" w:type="dxa"/>
        <w:tblLayout w:type="fixed"/>
        <w:tblLook w:val="0000" w:firstRow="0" w:lastRow="0" w:firstColumn="0" w:lastColumn="0" w:noHBand="0" w:noVBand="0"/>
      </w:tblPr>
      <w:tblGrid>
        <w:gridCol w:w="4788"/>
      </w:tblGrid>
      <w:tr w:rsidR="00386576" w:rsidRPr="008679E8" w:rsidTr="00386576">
        <w:tc>
          <w:tcPr>
            <w:tcW w:w="4788" w:type="dxa"/>
          </w:tcPr>
          <w:p w:rsidR="00386576" w:rsidRPr="00CB2744" w:rsidRDefault="008679E8" w:rsidP="008679E8">
            <w:pPr>
              <w:pStyle w:val="11"/>
              <w:spacing w:line="240" w:lineRule="auto"/>
              <w:jc w:val="both"/>
              <w:rPr>
                <w:lang w:val="uk-UA"/>
              </w:rPr>
            </w:pPr>
            <w:r>
              <w:rPr>
                <w:rFonts w:ascii="Times New Roman" w:hAnsi="Times New Roman" w:cs="Times New Roman"/>
                <w:sz w:val="28"/>
                <w:szCs w:val="28"/>
                <w:lang w:val="uk-UA"/>
              </w:rPr>
              <w:t>від  18.04.2018</w:t>
            </w:r>
            <w:r w:rsidR="00386576" w:rsidRPr="00CB27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210</w:t>
            </w:r>
            <w:r w:rsidR="00386576" w:rsidRPr="00CB2744">
              <w:rPr>
                <w:rFonts w:ascii="Times New Roman" w:hAnsi="Times New Roman" w:cs="Times New Roman"/>
                <w:sz w:val="28"/>
                <w:szCs w:val="28"/>
                <w:lang w:val="uk-UA"/>
              </w:rPr>
              <w:t xml:space="preserve"> </w:t>
            </w:r>
          </w:p>
        </w:tc>
      </w:tr>
      <w:tr w:rsidR="00386576" w:rsidRPr="008679E8" w:rsidTr="00386576">
        <w:tc>
          <w:tcPr>
            <w:tcW w:w="4788" w:type="dxa"/>
          </w:tcPr>
          <w:p w:rsidR="00386576" w:rsidRPr="00CB2744" w:rsidRDefault="00386576" w:rsidP="005464C1">
            <w:pPr>
              <w:pStyle w:val="11"/>
              <w:spacing w:line="240" w:lineRule="auto"/>
              <w:rPr>
                <w:lang w:val="uk-UA"/>
              </w:rPr>
            </w:pPr>
          </w:p>
        </w:tc>
      </w:tr>
      <w:tr w:rsidR="00386576" w:rsidRPr="00CB2744" w:rsidTr="00386576">
        <w:tc>
          <w:tcPr>
            <w:tcW w:w="4788" w:type="dxa"/>
          </w:tcPr>
          <w:p w:rsidR="00386576" w:rsidRPr="00CB2744" w:rsidRDefault="00386576" w:rsidP="009D1439">
            <w:pPr>
              <w:pStyle w:val="11"/>
              <w:spacing w:line="240" w:lineRule="auto"/>
              <w:jc w:val="both"/>
              <w:rPr>
                <w:b/>
                <w:lang w:val="uk-UA"/>
              </w:rPr>
            </w:pPr>
            <w:bookmarkStart w:id="0" w:name="_GoBack"/>
            <w:r w:rsidRPr="00CB2744">
              <w:rPr>
                <w:rFonts w:ascii="Times New Roman" w:hAnsi="Times New Roman" w:cs="Times New Roman"/>
                <w:b/>
                <w:sz w:val="28"/>
                <w:szCs w:val="28"/>
                <w:lang w:val="uk-UA"/>
              </w:rPr>
              <w:t>Про внесення змін до рішення виконавчого комітету Сумської міської ради від 16.05.2017 № 250 «Про Регламент роботи виконавчих органів Сумської міської ради» (зі змінами)</w:t>
            </w:r>
            <w:bookmarkEnd w:id="0"/>
          </w:p>
        </w:tc>
      </w:tr>
    </w:tbl>
    <w:p w:rsidR="0037335E" w:rsidRPr="00CB2744" w:rsidRDefault="0037335E" w:rsidP="0037335E">
      <w:pPr>
        <w:pStyle w:val="11"/>
        <w:spacing w:line="240" w:lineRule="auto"/>
        <w:rPr>
          <w:lang w:val="uk-UA"/>
        </w:rPr>
      </w:pPr>
    </w:p>
    <w:p w:rsidR="0037335E" w:rsidRPr="00CB2744" w:rsidRDefault="004A62E9" w:rsidP="0037335E">
      <w:pPr>
        <w:pStyle w:val="11"/>
        <w:spacing w:line="240" w:lineRule="auto"/>
        <w:ind w:firstLine="708"/>
        <w:jc w:val="both"/>
        <w:rPr>
          <w:lang w:val="uk-UA"/>
        </w:rPr>
      </w:pPr>
      <w:r w:rsidRPr="00CB2744">
        <w:rPr>
          <w:rFonts w:ascii="Times New Roman" w:hAnsi="Times New Roman" w:cs="Times New Roman"/>
          <w:sz w:val="28"/>
          <w:szCs w:val="28"/>
          <w:lang w:val="uk-UA"/>
        </w:rPr>
        <w:t xml:space="preserve">У зв’язку з прийняттям Закону України «Про внесення змін до деяких законодавчих актів України щодо надання психіатричної допомоги», </w:t>
      </w:r>
      <w:r w:rsidR="00040F11" w:rsidRPr="00CB2744">
        <w:rPr>
          <w:rFonts w:ascii="Times New Roman" w:hAnsi="Times New Roman" w:cs="Times New Roman"/>
          <w:sz w:val="28"/>
          <w:szCs w:val="28"/>
          <w:lang w:val="uk-UA"/>
        </w:rPr>
        <w:t xml:space="preserve">з метою </w:t>
      </w:r>
      <w:r w:rsidRPr="00CB2744">
        <w:rPr>
          <w:rFonts w:ascii="Times New Roman" w:hAnsi="Times New Roman" w:cs="Times New Roman"/>
          <w:sz w:val="28"/>
          <w:szCs w:val="28"/>
          <w:lang w:val="uk-UA"/>
        </w:rPr>
        <w:t>створення передумов для дотримання прав та законних інтересів повнолітніх недієздатних осіб</w:t>
      </w:r>
      <w:r w:rsidR="0006760C">
        <w:rPr>
          <w:rFonts w:ascii="Times New Roman" w:hAnsi="Times New Roman" w:cs="Times New Roman"/>
          <w:sz w:val="28"/>
          <w:szCs w:val="28"/>
          <w:lang w:val="uk-UA"/>
        </w:rPr>
        <w:t xml:space="preserve"> та з метою врегулювання окремих організаційно-процедурних моментів діяльності виконавчих органів Сумської міської ради</w:t>
      </w:r>
      <w:r w:rsidR="00386576" w:rsidRPr="00CB2744">
        <w:rPr>
          <w:rFonts w:ascii="Times New Roman" w:hAnsi="Times New Roman" w:cs="Times New Roman"/>
          <w:sz w:val="28"/>
          <w:szCs w:val="28"/>
          <w:lang w:val="uk-UA"/>
        </w:rPr>
        <w:t xml:space="preserve">, </w:t>
      </w:r>
      <w:r w:rsidR="0037335E" w:rsidRPr="00CB2744">
        <w:rPr>
          <w:rFonts w:ascii="Times New Roman" w:hAnsi="Times New Roman" w:cs="Times New Roman"/>
          <w:sz w:val="28"/>
          <w:szCs w:val="28"/>
          <w:lang w:val="uk-UA"/>
        </w:rPr>
        <w:t xml:space="preserve">керуючись частиною другою статті 52 Закону України «Про місцеве самоврядування в Україні»,  </w:t>
      </w:r>
      <w:r w:rsidR="0037335E" w:rsidRPr="00CB2744">
        <w:rPr>
          <w:rFonts w:ascii="Times New Roman" w:hAnsi="Times New Roman" w:cs="Times New Roman"/>
          <w:b/>
          <w:bCs/>
          <w:sz w:val="28"/>
          <w:szCs w:val="28"/>
          <w:lang w:val="uk-UA"/>
        </w:rPr>
        <w:t>виконавчий комітет Сумської міської ради</w:t>
      </w:r>
    </w:p>
    <w:p w:rsidR="0037335E" w:rsidRPr="00CB2744" w:rsidRDefault="0037335E" w:rsidP="0037335E">
      <w:pPr>
        <w:pStyle w:val="11"/>
        <w:spacing w:line="240" w:lineRule="auto"/>
        <w:ind w:firstLine="900"/>
        <w:jc w:val="both"/>
        <w:rPr>
          <w:lang w:val="uk-UA"/>
        </w:rPr>
      </w:pPr>
    </w:p>
    <w:p w:rsidR="0037335E" w:rsidRPr="00CB2744" w:rsidRDefault="0037335E" w:rsidP="001862F8">
      <w:pPr>
        <w:pStyle w:val="11"/>
        <w:spacing w:line="240" w:lineRule="auto"/>
        <w:jc w:val="center"/>
        <w:rPr>
          <w:lang w:val="uk-UA"/>
        </w:rPr>
      </w:pPr>
      <w:r w:rsidRPr="00CB2744">
        <w:rPr>
          <w:rFonts w:ascii="Times New Roman" w:hAnsi="Times New Roman" w:cs="Times New Roman"/>
          <w:b/>
          <w:bCs/>
          <w:sz w:val="28"/>
          <w:szCs w:val="28"/>
          <w:lang w:val="uk-UA"/>
        </w:rPr>
        <w:t>ВИРІШИВ</w:t>
      </w:r>
      <w:r w:rsidRPr="00CB2744">
        <w:rPr>
          <w:rFonts w:ascii="Times New Roman" w:hAnsi="Times New Roman" w:cs="Times New Roman"/>
          <w:b/>
          <w:sz w:val="28"/>
          <w:szCs w:val="28"/>
          <w:lang w:val="uk-UA"/>
        </w:rPr>
        <w:t>:</w:t>
      </w:r>
    </w:p>
    <w:p w:rsidR="0037335E" w:rsidRPr="00CB2744" w:rsidRDefault="0037335E" w:rsidP="0037335E">
      <w:pPr>
        <w:pStyle w:val="11"/>
        <w:tabs>
          <w:tab w:val="left" w:pos="1309"/>
        </w:tabs>
        <w:spacing w:line="240" w:lineRule="auto"/>
        <w:ind w:firstLine="709"/>
        <w:jc w:val="both"/>
        <w:rPr>
          <w:lang w:val="uk-UA"/>
        </w:rPr>
      </w:pPr>
    </w:p>
    <w:p w:rsidR="0037335E" w:rsidRPr="00CB2744" w:rsidRDefault="0037335E" w:rsidP="0037335E">
      <w:pPr>
        <w:pStyle w:val="11"/>
        <w:tabs>
          <w:tab w:val="left" w:pos="1309"/>
        </w:tabs>
        <w:spacing w:line="240" w:lineRule="auto"/>
        <w:ind w:firstLine="709"/>
        <w:jc w:val="both"/>
        <w:rPr>
          <w:rFonts w:ascii="Times New Roman" w:hAnsi="Times New Roman" w:cs="Times New Roman"/>
          <w:sz w:val="28"/>
          <w:szCs w:val="28"/>
          <w:lang w:val="uk-UA"/>
        </w:rPr>
      </w:pPr>
      <w:r w:rsidRPr="00CB2744">
        <w:rPr>
          <w:rFonts w:ascii="Times New Roman" w:hAnsi="Times New Roman" w:cs="Times New Roman"/>
          <w:sz w:val="28"/>
          <w:szCs w:val="28"/>
          <w:lang w:val="uk-UA"/>
        </w:rPr>
        <w:t xml:space="preserve">1. </w:t>
      </w:r>
      <w:proofErr w:type="spellStart"/>
      <w:r w:rsidRPr="00CB2744">
        <w:rPr>
          <w:rFonts w:ascii="Times New Roman" w:hAnsi="Times New Roman" w:cs="Times New Roman"/>
          <w:sz w:val="28"/>
          <w:szCs w:val="28"/>
          <w:lang w:val="uk-UA"/>
        </w:rPr>
        <w:t>Внести</w:t>
      </w:r>
      <w:proofErr w:type="spellEnd"/>
      <w:r w:rsidRPr="00CB2744">
        <w:rPr>
          <w:rFonts w:ascii="Times New Roman" w:hAnsi="Times New Roman" w:cs="Times New Roman"/>
          <w:sz w:val="28"/>
          <w:szCs w:val="28"/>
          <w:lang w:val="uk-UA"/>
        </w:rPr>
        <w:t xml:space="preserve"> зміни до Регламенту роботи виконавчих органів Сумської міської ради (далі – Регламент), затвердженого рішенням виконавчого комітету Сумської міської ради від </w:t>
      </w:r>
      <w:r w:rsidR="009D1439" w:rsidRPr="00CB2744">
        <w:rPr>
          <w:rFonts w:ascii="Times New Roman" w:hAnsi="Times New Roman" w:cs="Times New Roman"/>
          <w:sz w:val="28"/>
          <w:szCs w:val="28"/>
          <w:lang w:val="uk-UA"/>
        </w:rPr>
        <w:t>16</w:t>
      </w:r>
      <w:r w:rsidRPr="00CB2744">
        <w:rPr>
          <w:rFonts w:ascii="Times New Roman" w:hAnsi="Times New Roman" w:cs="Times New Roman"/>
          <w:sz w:val="28"/>
          <w:szCs w:val="28"/>
          <w:lang w:val="uk-UA"/>
        </w:rPr>
        <w:t>.0</w:t>
      </w:r>
      <w:r w:rsidR="009D1439" w:rsidRPr="00CB2744">
        <w:rPr>
          <w:rFonts w:ascii="Times New Roman" w:hAnsi="Times New Roman" w:cs="Times New Roman"/>
          <w:sz w:val="28"/>
          <w:szCs w:val="28"/>
          <w:lang w:val="uk-UA"/>
        </w:rPr>
        <w:t>5</w:t>
      </w:r>
      <w:r w:rsidRPr="00CB2744">
        <w:rPr>
          <w:rFonts w:ascii="Times New Roman" w:hAnsi="Times New Roman" w:cs="Times New Roman"/>
          <w:sz w:val="28"/>
          <w:szCs w:val="28"/>
          <w:lang w:val="uk-UA"/>
        </w:rPr>
        <w:t>.201</w:t>
      </w:r>
      <w:r w:rsidR="009D1439" w:rsidRPr="00CB2744">
        <w:rPr>
          <w:rFonts w:ascii="Times New Roman" w:hAnsi="Times New Roman" w:cs="Times New Roman"/>
          <w:sz w:val="28"/>
          <w:szCs w:val="28"/>
          <w:lang w:val="uk-UA"/>
        </w:rPr>
        <w:t>7</w:t>
      </w:r>
      <w:r w:rsidRPr="00CB2744">
        <w:rPr>
          <w:rFonts w:ascii="Times New Roman" w:hAnsi="Times New Roman" w:cs="Times New Roman"/>
          <w:sz w:val="28"/>
          <w:szCs w:val="28"/>
          <w:lang w:val="uk-UA"/>
        </w:rPr>
        <w:t xml:space="preserve"> № 2</w:t>
      </w:r>
      <w:r w:rsidR="009D1439" w:rsidRPr="00CB2744">
        <w:rPr>
          <w:rFonts w:ascii="Times New Roman" w:hAnsi="Times New Roman" w:cs="Times New Roman"/>
          <w:sz w:val="28"/>
          <w:szCs w:val="28"/>
          <w:lang w:val="uk-UA"/>
        </w:rPr>
        <w:t>5</w:t>
      </w:r>
      <w:r w:rsidRPr="00CB2744">
        <w:rPr>
          <w:rFonts w:ascii="Times New Roman" w:hAnsi="Times New Roman" w:cs="Times New Roman"/>
          <w:sz w:val="28"/>
          <w:szCs w:val="28"/>
          <w:lang w:val="uk-UA"/>
        </w:rPr>
        <w:t>0</w:t>
      </w:r>
      <w:r w:rsidR="00386576" w:rsidRPr="00CB2744">
        <w:rPr>
          <w:rFonts w:ascii="Times New Roman" w:hAnsi="Times New Roman" w:cs="Times New Roman"/>
          <w:sz w:val="28"/>
          <w:szCs w:val="28"/>
          <w:lang w:val="uk-UA"/>
        </w:rPr>
        <w:t xml:space="preserve"> (зі змінами)</w:t>
      </w:r>
      <w:r w:rsidRPr="00CB2744">
        <w:rPr>
          <w:rFonts w:ascii="Times New Roman" w:hAnsi="Times New Roman" w:cs="Times New Roman"/>
          <w:sz w:val="28"/>
          <w:szCs w:val="28"/>
          <w:lang w:val="uk-UA"/>
        </w:rPr>
        <w:t xml:space="preserve">, а саме: </w:t>
      </w:r>
    </w:p>
    <w:p w:rsidR="0037335E" w:rsidRPr="00CB2744" w:rsidRDefault="0037335E" w:rsidP="0037335E">
      <w:pPr>
        <w:pStyle w:val="11"/>
        <w:tabs>
          <w:tab w:val="left" w:pos="1309"/>
        </w:tabs>
        <w:spacing w:line="240" w:lineRule="auto"/>
        <w:ind w:firstLine="709"/>
        <w:jc w:val="both"/>
        <w:rPr>
          <w:rFonts w:ascii="Times New Roman" w:hAnsi="Times New Roman" w:cs="Times New Roman"/>
          <w:sz w:val="28"/>
          <w:szCs w:val="28"/>
          <w:lang w:val="uk-UA"/>
        </w:rPr>
      </w:pPr>
    </w:p>
    <w:p w:rsidR="00702152" w:rsidRPr="00CB2744" w:rsidRDefault="004A62E9" w:rsidP="004A62E9">
      <w:pPr>
        <w:pStyle w:val="11"/>
        <w:numPr>
          <w:ilvl w:val="1"/>
          <w:numId w:val="1"/>
        </w:numPr>
        <w:spacing w:line="240" w:lineRule="auto"/>
        <w:ind w:left="0" w:firstLine="709"/>
        <w:jc w:val="both"/>
        <w:rPr>
          <w:rFonts w:ascii="Times New Roman" w:hAnsi="Times New Roman" w:cs="Times New Roman"/>
          <w:sz w:val="28"/>
          <w:szCs w:val="28"/>
          <w:lang w:val="uk-UA"/>
        </w:rPr>
      </w:pPr>
      <w:r w:rsidRPr="00CB2744">
        <w:rPr>
          <w:rFonts w:ascii="Times New Roman" w:hAnsi="Times New Roman" w:cs="Times New Roman"/>
          <w:sz w:val="28"/>
          <w:szCs w:val="28"/>
          <w:lang w:val="uk-UA"/>
        </w:rPr>
        <w:t>абзац шостий п</w:t>
      </w:r>
      <w:r w:rsidR="009D1439" w:rsidRPr="00CB2744">
        <w:rPr>
          <w:rFonts w:ascii="Times New Roman" w:hAnsi="Times New Roman" w:cs="Times New Roman"/>
          <w:sz w:val="28"/>
          <w:szCs w:val="28"/>
          <w:lang w:val="uk-UA"/>
        </w:rPr>
        <w:t>ункт</w:t>
      </w:r>
      <w:r w:rsidRPr="00CB2744">
        <w:rPr>
          <w:rFonts w:ascii="Times New Roman" w:hAnsi="Times New Roman" w:cs="Times New Roman"/>
          <w:sz w:val="28"/>
          <w:szCs w:val="28"/>
          <w:lang w:val="uk-UA"/>
        </w:rPr>
        <w:t>у</w:t>
      </w:r>
      <w:r w:rsidR="009D1439" w:rsidRPr="00CB2744">
        <w:rPr>
          <w:rFonts w:ascii="Times New Roman" w:hAnsi="Times New Roman" w:cs="Times New Roman"/>
          <w:sz w:val="28"/>
          <w:szCs w:val="28"/>
          <w:lang w:val="uk-UA"/>
        </w:rPr>
        <w:t xml:space="preserve"> </w:t>
      </w:r>
      <w:r w:rsidRPr="00CB2744">
        <w:rPr>
          <w:rFonts w:ascii="Times New Roman" w:hAnsi="Times New Roman" w:cs="Times New Roman"/>
          <w:sz w:val="28"/>
          <w:szCs w:val="28"/>
          <w:lang w:val="uk-UA"/>
        </w:rPr>
        <w:t xml:space="preserve">першого </w:t>
      </w:r>
      <w:r w:rsidR="009D1439" w:rsidRPr="00CB2744">
        <w:rPr>
          <w:rFonts w:ascii="Times New Roman" w:hAnsi="Times New Roman" w:cs="Times New Roman"/>
          <w:sz w:val="28"/>
          <w:szCs w:val="28"/>
          <w:lang w:val="uk-UA"/>
        </w:rPr>
        <w:t>розділу 8 «</w:t>
      </w:r>
      <w:r w:rsidR="009D1439" w:rsidRPr="00CB2744">
        <w:rPr>
          <w:rFonts w:ascii="Times New Roman" w:hAnsi="Times New Roman"/>
          <w:sz w:val="28"/>
          <w:szCs w:val="28"/>
          <w:lang w:val="uk-UA"/>
        </w:rPr>
        <w:t xml:space="preserve">Порядок підготовки i проведення засідань виконавчого комітету. Прийняття рішень.» </w:t>
      </w:r>
      <w:r w:rsidRPr="00CB2744">
        <w:rPr>
          <w:rFonts w:ascii="Times New Roman" w:hAnsi="Times New Roman"/>
          <w:sz w:val="28"/>
          <w:szCs w:val="28"/>
          <w:lang w:val="uk-UA"/>
        </w:rPr>
        <w:t>після слів «загального фонду міського бюджету» доповнити словами та символом «; рішення стосовно повнолітніх недієздатних осіб</w:t>
      </w:r>
      <w:r w:rsidR="00702152" w:rsidRPr="00CB2744">
        <w:rPr>
          <w:rFonts w:ascii="Times New Roman" w:hAnsi="Times New Roman" w:cs="Times New Roman"/>
          <w:sz w:val="28"/>
          <w:szCs w:val="28"/>
          <w:lang w:val="uk-UA"/>
        </w:rPr>
        <w:t>»</w:t>
      </w:r>
      <w:r w:rsidRPr="00CB2744">
        <w:rPr>
          <w:rFonts w:ascii="Times New Roman" w:hAnsi="Times New Roman" w:cs="Times New Roman"/>
          <w:sz w:val="28"/>
          <w:szCs w:val="28"/>
          <w:lang w:val="uk-UA"/>
        </w:rPr>
        <w:t>.</w:t>
      </w:r>
    </w:p>
    <w:p w:rsidR="009D1439" w:rsidRPr="00CB2744" w:rsidRDefault="009D1439" w:rsidP="009D1439">
      <w:pPr>
        <w:pStyle w:val="11"/>
        <w:spacing w:line="240" w:lineRule="auto"/>
        <w:ind w:left="709"/>
        <w:jc w:val="both"/>
        <w:rPr>
          <w:rFonts w:ascii="Times New Roman" w:hAnsi="Times New Roman" w:cs="Times New Roman"/>
          <w:sz w:val="28"/>
          <w:szCs w:val="28"/>
          <w:lang w:val="uk-UA"/>
        </w:rPr>
      </w:pPr>
    </w:p>
    <w:p w:rsidR="004A62E9" w:rsidRPr="00CB2744" w:rsidRDefault="004A62E9" w:rsidP="004A62E9">
      <w:pPr>
        <w:pStyle w:val="a3"/>
        <w:tabs>
          <w:tab w:val="left" w:pos="1309"/>
        </w:tabs>
        <w:spacing w:line="240" w:lineRule="auto"/>
        <w:ind w:left="0" w:firstLine="709"/>
        <w:jc w:val="both"/>
        <w:rPr>
          <w:rFonts w:ascii="Times New Roman" w:eastAsia="Calibri" w:hAnsi="Times New Roman" w:cs="Times New Roman"/>
          <w:color w:val="auto"/>
          <w:sz w:val="28"/>
          <w:szCs w:val="28"/>
          <w:lang w:val="uk-UA"/>
        </w:rPr>
      </w:pPr>
      <w:r w:rsidRPr="00CB2744">
        <w:rPr>
          <w:rFonts w:ascii="Times New Roman" w:eastAsia="Times New Roman" w:hAnsi="Times New Roman" w:cs="Times New Roman"/>
          <w:sz w:val="28"/>
          <w:szCs w:val="28"/>
          <w:lang w:val="uk-UA"/>
        </w:rPr>
        <w:t>1.2. розділ 5 Регламенту п</w:t>
      </w:r>
      <w:r w:rsidRPr="00CB2744">
        <w:rPr>
          <w:rFonts w:ascii="Times New Roman" w:hAnsi="Times New Roman" w:cs="Times New Roman"/>
          <w:sz w:val="28"/>
          <w:szCs w:val="28"/>
          <w:lang w:val="uk-UA"/>
        </w:rPr>
        <w:t>ісля пункту 18 доповнити новим пунктом  наступного змісту:</w:t>
      </w:r>
    </w:p>
    <w:p w:rsidR="004A62E9" w:rsidRPr="00CB2744" w:rsidRDefault="004A62E9" w:rsidP="004A62E9">
      <w:pPr>
        <w:pStyle w:val="11"/>
        <w:spacing w:line="240" w:lineRule="auto"/>
        <w:ind w:firstLine="709"/>
        <w:jc w:val="both"/>
        <w:rPr>
          <w:rFonts w:ascii="Times New Roman" w:hAnsi="Times New Roman" w:cs="Times New Roman"/>
          <w:sz w:val="28"/>
          <w:szCs w:val="28"/>
          <w:lang w:val="uk-UA"/>
        </w:rPr>
      </w:pPr>
      <w:r w:rsidRPr="00CB2744">
        <w:rPr>
          <w:rFonts w:ascii="Times New Roman" w:hAnsi="Times New Roman" w:cs="Times New Roman"/>
          <w:sz w:val="28"/>
          <w:szCs w:val="28"/>
          <w:lang w:val="uk-UA"/>
        </w:rPr>
        <w:t>«19. Розпорядження міського голови та накази керівників виконавчих органів міської ради про надання матеріальної допомоги і преміювання керівництва та посадових осіб місцевого самоврядування, а також керівників комунальних підприємств Сумської міської ради підлягають оприлюдненню на офіційному веб-сайті Сумської міської ради.</w:t>
      </w:r>
    </w:p>
    <w:p w:rsidR="004A62E9" w:rsidRPr="00CB2744" w:rsidRDefault="004A62E9" w:rsidP="004A62E9">
      <w:pPr>
        <w:pStyle w:val="11"/>
        <w:spacing w:line="240" w:lineRule="auto"/>
        <w:ind w:firstLine="709"/>
        <w:jc w:val="both"/>
        <w:rPr>
          <w:rFonts w:ascii="Times New Roman" w:hAnsi="Times New Roman" w:cs="Times New Roman"/>
          <w:sz w:val="28"/>
          <w:szCs w:val="28"/>
          <w:lang w:val="uk-UA"/>
        </w:rPr>
      </w:pPr>
      <w:r w:rsidRPr="00CB2744">
        <w:rPr>
          <w:rFonts w:ascii="Times New Roman" w:hAnsi="Times New Roman" w:cs="Times New Roman"/>
          <w:color w:val="auto"/>
          <w:sz w:val="28"/>
          <w:szCs w:val="28"/>
          <w:lang w:val="uk-UA"/>
        </w:rPr>
        <w:t xml:space="preserve">Протягом </w:t>
      </w:r>
      <w:r w:rsidR="009A32AC" w:rsidRPr="00CB2744">
        <w:rPr>
          <w:rFonts w:ascii="Times New Roman" w:hAnsi="Times New Roman" w:cs="Times New Roman"/>
          <w:color w:val="auto"/>
          <w:sz w:val="28"/>
          <w:szCs w:val="28"/>
          <w:lang w:val="uk-UA"/>
        </w:rPr>
        <w:t>трьох</w:t>
      </w:r>
      <w:r w:rsidRPr="00CB2744">
        <w:rPr>
          <w:rFonts w:ascii="Times New Roman" w:hAnsi="Times New Roman" w:cs="Times New Roman"/>
          <w:color w:val="auto"/>
          <w:sz w:val="28"/>
          <w:szCs w:val="28"/>
          <w:lang w:val="uk-UA"/>
        </w:rPr>
        <w:t xml:space="preserve"> </w:t>
      </w:r>
      <w:r w:rsidR="009A32AC" w:rsidRPr="00CB2744">
        <w:rPr>
          <w:rFonts w:ascii="Times New Roman" w:hAnsi="Times New Roman" w:cs="Times New Roman"/>
          <w:color w:val="auto"/>
          <w:sz w:val="28"/>
          <w:szCs w:val="28"/>
          <w:lang w:val="uk-UA"/>
        </w:rPr>
        <w:t xml:space="preserve">календарних </w:t>
      </w:r>
      <w:r w:rsidRPr="00CB2744">
        <w:rPr>
          <w:rFonts w:ascii="Times New Roman" w:hAnsi="Times New Roman" w:cs="Times New Roman"/>
          <w:color w:val="auto"/>
          <w:sz w:val="28"/>
          <w:szCs w:val="28"/>
          <w:lang w:val="uk-UA"/>
        </w:rPr>
        <w:t xml:space="preserve">днів після підписання вказаної категорії </w:t>
      </w:r>
      <w:r w:rsidRPr="00CB2744">
        <w:rPr>
          <w:rFonts w:ascii="Times New Roman" w:hAnsi="Times New Roman" w:cs="Times New Roman"/>
          <w:sz w:val="28"/>
          <w:szCs w:val="28"/>
          <w:lang w:val="uk-UA"/>
        </w:rPr>
        <w:t>розпоряджень/наказів розробник надає до відділу протокольної роботи та контролю їх електронний варіант для оприлюднення.</w:t>
      </w:r>
    </w:p>
    <w:p w:rsidR="004A62E9" w:rsidRPr="00CB2744" w:rsidRDefault="004A62E9" w:rsidP="004A62E9">
      <w:pPr>
        <w:pStyle w:val="11"/>
        <w:spacing w:line="240" w:lineRule="auto"/>
        <w:ind w:firstLine="709"/>
        <w:jc w:val="both"/>
        <w:rPr>
          <w:rFonts w:ascii="Times New Roman" w:hAnsi="Times New Roman" w:cs="Times New Roman"/>
          <w:sz w:val="28"/>
          <w:szCs w:val="28"/>
          <w:lang w:val="uk-UA"/>
        </w:rPr>
      </w:pPr>
      <w:r w:rsidRPr="00CB2744">
        <w:rPr>
          <w:rFonts w:ascii="Times New Roman" w:hAnsi="Times New Roman" w:cs="Times New Roman"/>
          <w:sz w:val="28"/>
          <w:szCs w:val="28"/>
          <w:lang w:val="uk-UA"/>
        </w:rPr>
        <w:lastRenderedPageBreak/>
        <w:t>Відділ</w:t>
      </w:r>
      <w:r w:rsidR="00040F11" w:rsidRPr="00CB2744">
        <w:rPr>
          <w:rFonts w:ascii="Times New Roman" w:hAnsi="Times New Roman" w:cs="Times New Roman"/>
          <w:sz w:val="28"/>
          <w:szCs w:val="28"/>
          <w:lang w:val="uk-UA"/>
        </w:rPr>
        <w:t xml:space="preserve"> протокольної роботи та контролю </w:t>
      </w:r>
      <w:r w:rsidRPr="00CB2744">
        <w:rPr>
          <w:rFonts w:ascii="Times New Roman" w:hAnsi="Times New Roman" w:cs="Times New Roman"/>
          <w:sz w:val="28"/>
          <w:szCs w:val="28"/>
          <w:lang w:val="uk-UA"/>
        </w:rPr>
        <w:t>після отримання від розробників електронних версій розпоряджень міського голови оприлюднює їх на офіційному веб-сайті Сумської міської ради.</w:t>
      </w:r>
    </w:p>
    <w:p w:rsidR="004A62E9" w:rsidRPr="00CB2744" w:rsidRDefault="009A32AC" w:rsidP="004A62E9">
      <w:pPr>
        <w:pStyle w:val="11"/>
        <w:spacing w:line="240" w:lineRule="auto"/>
        <w:ind w:firstLine="709"/>
        <w:jc w:val="both"/>
        <w:rPr>
          <w:rFonts w:ascii="Times New Roman" w:hAnsi="Times New Roman" w:cs="Times New Roman"/>
          <w:sz w:val="28"/>
          <w:szCs w:val="28"/>
          <w:lang w:val="uk-UA"/>
        </w:rPr>
      </w:pPr>
      <w:r w:rsidRPr="00CB2744">
        <w:rPr>
          <w:rFonts w:ascii="Times New Roman" w:hAnsi="Times New Roman" w:cs="Times New Roman"/>
          <w:sz w:val="28"/>
          <w:szCs w:val="28"/>
          <w:lang w:val="uk-UA"/>
        </w:rPr>
        <w:t>Персональну в</w:t>
      </w:r>
      <w:r w:rsidR="004A62E9" w:rsidRPr="00CB2744">
        <w:rPr>
          <w:rFonts w:ascii="Times New Roman" w:hAnsi="Times New Roman" w:cs="Times New Roman"/>
          <w:sz w:val="28"/>
          <w:szCs w:val="28"/>
          <w:lang w:val="uk-UA"/>
        </w:rPr>
        <w:t xml:space="preserve">ідповідальність за відповідність підписаних та оприлюднених документів </w:t>
      </w:r>
      <w:r w:rsidRPr="00CB2744">
        <w:rPr>
          <w:rFonts w:ascii="Times New Roman" w:hAnsi="Times New Roman" w:cs="Times New Roman"/>
          <w:sz w:val="28"/>
          <w:szCs w:val="28"/>
          <w:lang w:val="uk-UA"/>
        </w:rPr>
        <w:t xml:space="preserve">та своєчасність надання їх до відділу протокольної роботи та контролю </w:t>
      </w:r>
      <w:r w:rsidR="004A62E9" w:rsidRPr="00CB2744">
        <w:rPr>
          <w:rFonts w:ascii="Times New Roman" w:hAnsi="Times New Roman" w:cs="Times New Roman"/>
          <w:sz w:val="28"/>
          <w:szCs w:val="28"/>
          <w:lang w:val="uk-UA"/>
        </w:rPr>
        <w:t xml:space="preserve">несуть </w:t>
      </w:r>
      <w:r w:rsidRPr="00CB2744">
        <w:rPr>
          <w:rFonts w:ascii="Times New Roman" w:hAnsi="Times New Roman" w:cs="Times New Roman"/>
          <w:sz w:val="28"/>
          <w:szCs w:val="28"/>
          <w:lang w:val="uk-UA"/>
        </w:rPr>
        <w:t>керівники відповідних виконавчих органів</w:t>
      </w:r>
      <w:r w:rsidR="004A62E9" w:rsidRPr="00CB2744">
        <w:rPr>
          <w:rFonts w:ascii="Times New Roman" w:hAnsi="Times New Roman" w:cs="Times New Roman"/>
          <w:sz w:val="28"/>
          <w:szCs w:val="28"/>
          <w:lang w:val="uk-UA"/>
        </w:rPr>
        <w:t>.»</w:t>
      </w:r>
    </w:p>
    <w:p w:rsidR="004A62E9" w:rsidRPr="00CB2744" w:rsidRDefault="004A62E9" w:rsidP="004A62E9">
      <w:pPr>
        <w:pStyle w:val="11"/>
        <w:tabs>
          <w:tab w:val="left" w:pos="1309"/>
        </w:tabs>
        <w:spacing w:line="240" w:lineRule="auto"/>
        <w:ind w:firstLine="709"/>
        <w:jc w:val="both"/>
        <w:rPr>
          <w:rFonts w:ascii="Times New Roman" w:hAnsi="Times New Roman" w:cs="Times New Roman"/>
          <w:sz w:val="28"/>
          <w:szCs w:val="28"/>
          <w:lang w:val="uk-UA"/>
        </w:rPr>
      </w:pPr>
      <w:r w:rsidRPr="00CB2744">
        <w:rPr>
          <w:rFonts w:ascii="Times New Roman" w:hAnsi="Times New Roman" w:cs="Times New Roman"/>
          <w:sz w:val="28"/>
          <w:szCs w:val="28"/>
          <w:lang w:val="uk-UA"/>
        </w:rPr>
        <w:t>У зв’язку з цим пункт 19 вважати пунктом 20.</w:t>
      </w:r>
    </w:p>
    <w:p w:rsidR="0037198D" w:rsidRPr="00CB2744" w:rsidRDefault="0037198D" w:rsidP="0037335E">
      <w:pPr>
        <w:pStyle w:val="11"/>
        <w:tabs>
          <w:tab w:val="left" w:pos="1309"/>
        </w:tabs>
        <w:spacing w:line="240" w:lineRule="auto"/>
        <w:ind w:firstLine="709"/>
        <w:jc w:val="both"/>
        <w:rPr>
          <w:rFonts w:ascii="Times New Roman" w:hAnsi="Times New Roman" w:cs="Times New Roman"/>
          <w:sz w:val="28"/>
          <w:szCs w:val="28"/>
          <w:lang w:val="uk-UA"/>
        </w:rPr>
      </w:pPr>
    </w:p>
    <w:p w:rsidR="00952CAE" w:rsidRPr="00CB2744" w:rsidRDefault="00952CAE" w:rsidP="00952CAE">
      <w:pPr>
        <w:pStyle w:val="22"/>
        <w:shd w:val="clear" w:color="auto" w:fill="auto"/>
        <w:spacing w:before="0" w:after="0" w:line="319" w:lineRule="exact"/>
        <w:ind w:firstLine="760"/>
        <w:rPr>
          <w:sz w:val="28"/>
          <w:szCs w:val="28"/>
          <w:lang w:val="uk-UA"/>
        </w:rPr>
      </w:pPr>
      <w:r w:rsidRPr="00CB2744">
        <w:rPr>
          <w:sz w:val="28"/>
          <w:szCs w:val="28"/>
          <w:lang w:val="uk-UA"/>
        </w:rPr>
        <w:t xml:space="preserve">1.3. Пункт 14 розділу 4 доповнити підпунктом 9 такого змісту: </w:t>
      </w:r>
    </w:p>
    <w:p w:rsidR="00952CAE" w:rsidRPr="00CB2744" w:rsidRDefault="00952CAE" w:rsidP="00952CAE">
      <w:pPr>
        <w:pStyle w:val="22"/>
        <w:shd w:val="clear" w:color="auto" w:fill="auto"/>
        <w:spacing w:before="0" w:after="0" w:line="319" w:lineRule="exact"/>
        <w:ind w:firstLine="760"/>
        <w:rPr>
          <w:sz w:val="28"/>
          <w:szCs w:val="28"/>
          <w:lang w:val="uk-UA" w:eastAsia="uk-UA"/>
        </w:rPr>
      </w:pPr>
      <w:r w:rsidRPr="00CB2744">
        <w:rPr>
          <w:sz w:val="28"/>
          <w:szCs w:val="28"/>
          <w:lang w:val="uk-UA"/>
        </w:rPr>
        <w:t>«9) посадовою особою,  відповідальною  за запобігання та виявлення корупції».</w:t>
      </w:r>
    </w:p>
    <w:p w:rsidR="00952CAE" w:rsidRPr="00CB2744" w:rsidRDefault="00952CAE" w:rsidP="00952CAE">
      <w:pPr>
        <w:pStyle w:val="22"/>
        <w:shd w:val="clear" w:color="auto" w:fill="auto"/>
        <w:tabs>
          <w:tab w:val="left" w:pos="1204"/>
        </w:tabs>
        <w:spacing w:before="0" w:after="0" w:line="322" w:lineRule="exact"/>
        <w:rPr>
          <w:sz w:val="28"/>
          <w:szCs w:val="28"/>
          <w:lang w:val="uk-UA"/>
        </w:rPr>
      </w:pPr>
    </w:p>
    <w:p w:rsidR="00952CAE" w:rsidRPr="00CB2744" w:rsidRDefault="00952CAE" w:rsidP="00952CAE">
      <w:pPr>
        <w:pStyle w:val="22"/>
        <w:shd w:val="clear" w:color="auto" w:fill="auto"/>
        <w:tabs>
          <w:tab w:val="left" w:pos="1204"/>
        </w:tabs>
        <w:spacing w:before="0" w:after="0" w:line="322" w:lineRule="exact"/>
        <w:ind w:firstLine="709"/>
        <w:rPr>
          <w:sz w:val="28"/>
          <w:szCs w:val="28"/>
          <w:lang w:val="uk-UA"/>
        </w:rPr>
      </w:pPr>
      <w:r w:rsidRPr="00CB2744">
        <w:rPr>
          <w:sz w:val="28"/>
          <w:lang w:val="uk-UA"/>
        </w:rPr>
        <w:t>1.4.</w:t>
      </w:r>
      <w:r w:rsidRPr="00CB2744">
        <w:rPr>
          <w:lang w:val="uk-UA"/>
        </w:rPr>
        <w:t xml:space="preserve"> </w:t>
      </w:r>
      <w:r w:rsidRPr="00CB2744">
        <w:rPr>
          <w:sz w:val="28"/>
          <w:szCs w:val="28"/>
          <w:lang w:val="uk-UA"/>
        </w:rPr>
        <w:t xml:space="preserve">Пункт 28 розділу 4 викласти в новій редакції: </w:t>
      </w:r>
    </w:p>
    <w:p w:rsidR="00952CAE" w:rsidRPr="00CB2744" w:rsidRDefault="00952CAE" w:rsidP="00952CAE">
      <w:pPr>
        <w:pStyle w:val="22"/>
        <w:shd w:val="clear" w:color="auto" w:fill="auto"/>
        <w:tabs>
          <w:tab w:val="left" w:pos="1204"/>
        </w:tabs>
        <w:spacing w:before="0" w:after="0" w:line="322" w:lineRule="exact"/>
        <w:ind w:firstLine="709"/>
        <w:rPr>
          <w:sz w:val="28"/>
          <w:szCs w:val="28"/>
          <w:lang w:val="uk-UA"/>
        </w:rPr>
      </w:pPr>
      <w:r w:rsidRPr="00CB2744">
        <w:rPr>
          <w:sz w:val="28"/>
          <w:szCs w:val="28"/>
          <w:lang w:val="uk-UA"/>
        </w:rPr>
        <w:t>«28. Завізовані проекти рішень з питань, що готуються на розгляд на черговому засіданні виконавчого комітету, з усіма необхідними матеріалами надаються до відділу протокольної роботи та контролю (не пізніше ніж за 20 робочих днів до дати їх розгляду з метою прийняття) для оприлюднення відповідно до Закону України «Про доступ до публічної інформації».</w:t>
      </w:r>
    </w:p>
    <w:p w:rsidR="00952CAE" w:rsidRPr="00CB2744" w:rsidRDefault="00952CAE" w:rsidP="00952CAE">
      <w:pPr>
        <w:pStyle w:val="22"/>
        <w:shd w:val="clear" w:color="auto" w:fill="auto"/>
        <w:spacing w:before="0" w:after="0"/>
        <w:ind w:firstLine="760"/>
        <w:rPr>
          <w:sz w:val="28"/>
          <w:szCs w:val="28"/>
          <w:lang w:val="uk-UA"/>
        </w:rPr>
      </w:pPr>
      <w:r w:rsidRPr="00CB2744">
        <w:rPr>
          <w:sz w:val="28"/>
          <w:szCs w:val="28"/>
          <w:lang w:val="uk-UA"/>
        </w:rPr>
        <w:t>Винятком є ті проекти рішень, терміни розгляду та прийняття яких</w:t>
      </w:r>
      <w:r w:rsidR="0006760C">
        <w:rPr>
          <w:sz w:val="28"/>
          <w:szCs w:val="28"/>
          <w:lang w:val="uk-UA"/>
        </w:rPr>
        <w:t xml:space="preserve"> </w:t>
      </w:r>
      <w:r w:rsidRPr="00CB2744">
        <w:rPr>
          <w:sz w:val="28"/>
          <w:szCs w:val="28"/>
          <w:lang w:val="uk-UA"/>
        </w:rPr>
        <w:t>передбачені іншими нормативно-правовими актами.</w:t>
      </w:r>
    </w:p>
    <w:p w:rsidR="00952CAE" w:rsidRPr="00CB2744" w:rsidRDefault="00952CAE" w:rsidP="00952CAE">
      <w:pPr>
        <w:pStyle w:val="22"/>
        <w:shd w:val="clear" w:color="auto" w:fill="auto"/>
        <w:spacing w:before="0" w:after="0"/>
        <w:ind w:firstLine="760"/>
        <w:rPr>
          <w:sz w:val="28"/>
          <w:szCs w:val="28"/>
          <w:lang w:val="uk-UA"/>
        </w:rPr>
      </w:pPr>
      <w:r w:rsidRPr="00CB2744">
        <w:rPr>
          <w:sz w:val="28"/>
          <w:szCs w:val="28"/>
          <w:lang w:val="uk-UA"/>
        </w:rPr>
        <w:t>Відділ протокольної роботи та контролю надає проекти рішень до</w:t>
      </w:r>
      <w:r w:rsidR="0006760C">
        <w:rPr>
          <w:sz w:val="28"/>
          <w:szCs w:val="28"/>
          <w:lang w:val="uk-UA"/>
        </w:rPr>
        <w:t xml:space="preserve"> </w:t>
      </w:r>
      <w:r w:rsidRPr="00CB2744">
        <w:rPr>
          <w:sz w:val="28"/>
          <w:szCs w:val="28"/>
          <w:lang w:val="uk-UA"/>
        </w:rPr>
        <w:t>управління з господарських та загальних питань Сумської міської ради (далі -</w:t>
      </w:r>
      <w:r w:rsidR="0006760C">
        <w:rPr>
          <w:sz w:val="28"/>
          <w:szCs w:val="28"/>
          <w:lang w:val="uk-UA"/>
        </w:rPr>
        <w:t xml:space="preserve"> </w:t>
      </w:r>
      <w:r w:rsidRPr="00CB2744">
        <w:rPr>
          <w:sz w:val="28"/>
          <w:szCs w:val="28"/>
          <w:lang w:val="uk-UA"/>
        </w:rPr>
        <w:t>управління з господарських та загальних питань) для тиражування.</w:t>
      </w:r>
    </w:p>
    <w:p w:rsidR="00952CAE" w:rsidRPr="00CB2744" w:rsidRDefault="00952CAE" w:rsidP="00952CAE">
      <w:pPr>
        <w:pStyle w:val="22"/>
        <w:shd w:val="clear" w:color="auto" w:fill="auto"/>
        <w:spacing w:before="0" w:after="0"/>
        <w:ind w:firstLine="760"/>
        <w:rPr>
          <w:sz w:val="28"/>
          <w:szCs w:val="28"/>
          <w:lang w:val="uk-UA"/>
        </w:rPr>
      </w:pPr>
      <w:r w:rsidRPr="00CB2744">
        <w:rPr>
          <w:sz w:val="28"/>
          <w:szCs w:val="28"/>
          <w:lang w:val="uk-UA"/>
        </w:rPr>
        <w:t>З дозволу міського голови чи заступника міського голови, керуючого</w:t>
      </w:r>
      <w:r w:rsidR="0006760C">
        <w:rPr>
          <w:sz w:val="28"/>
          <w:szCs w:val="28"/>
          <w:lang w:val="uk-UA"/>
        </w:rPr>
        <w:t xml:space="preserve"> </w:t>
      </w:r>
      <w:r w:rsidRPr="00CB2744">
        <w:rPr>
          <w:sz w:val="28"/>
          <w:szCs w:val="28"/>
          <w:lang w:val="uk-UA"/>
        </w:rPr>
        <w:t>справами виконавчого комітету на розгляд виконавчого комітету можуть бути внесені проекти рішень, що вимагають оперативного вирішення.»</w:t>
      </w:r>
    </w:p>
    <w:p w:rsidR="00952CAE" w:rsidRPr="00CB2744" w:rsidRDefault="00952CAE" w:rsidP="00952CAE">
      <w:pPr>
        <w:pStyle w:val="22"/>
        <w:shd w:val="clear" w:color="auto" w:fill="auto"/>
        <w:spacing w:before="0" w:after="0" w:line="319" w:lineRule="exact"/>
        <w:ind w:firstLine="760"/>
        <w:rPr>
          <w:color w:val="000000"/>
          <w:sz w:val="28"/>
          <w:szCs w:val="28"/>
          <w:lang w:val="uk-UA" w:eastAsia="uk-UA"/>
        </w:rPr>
      </w:pPr>
    </w:p>
    <w:p w:rsidR="00952CAE" w:rsidRPr="00CB2744" w:rsidRDefault="00952CAE" w:rsidP="00952CAE">
      <w:pPr>
        <w:pStyle w:val="22"/>
        <w:shd w:val="clear" w:color="auto" w:fill="auto"/>
        <w:spacing w:before="0" w:after="0" w:line="319" w:lineRule="exact"/>
        <w:ind w:firstLine="760"/>
        <w:rPr>
          <w:color w:val="000000"/>
          <w:sz w:val="28"/>
          <w:szCs w:val="28"/>
          <w:lang w:val="uk-UA" w:eastAsia="uk-UA"/>
        </w:rPr>
      </w:pPr>
      <w:r w:rsidRPr="00CB2744">
        <w:rPr>
          <w:color w:val="000000"/>
          <w:sz w:val="28"/>
          <w:szCs w:val="28"/>
          <w:lang w:val="uk-UA" w:eastAsia="uk-UA"/>
        </w:rPr>
        <w:t>1.5. Абзац другий пункту 5 розділу 8 Регламенту» викласти у новій редакції:</w:t>
      </w:r>
    </w:p>
    <w:p w:rsidR="00952CAE" w:rsidRPr="00CB2744" w:rsidRDefault="00952CAE" w:rsidP="00952CAE">
      <w:pPr>
        <w:pStyle w:val="22"/>
        <w:shd w:val="clear" w:color="auto" w:fill="auto"/>
        <w:spacing w:before="0" w:after="0" w:line="319" w:lineRule="exact"/>
        <w:ind w:firstLine="760"/>
        <w:rPr>
          <w:color w:val="000000"/>
          <w:sz w:val="28"/>
          <w:szCs w:val="28"/>
          <w:lang w:val="uk-UA" w:eastAsia="uk-UA"/>
        </w:rPr>
      </w:pPr>
      <w:r w:rsidRPr="00CB2744">
        <w:rPr>
          <w:color w:val="000000"/>
          <w:sz w:val="28"/>
          <w:szCs w:val="28"/>
          <w:lang w:val="uk-UA" w:eastAsia="uk-UA"/>
        </w:rPr>
        <w:t xml:space="preserve">«Порядок денний погоджується міським головою, </w:t>
      </w:r>
      <w:r w:rsidRPr="00CB2744">
        <w:rPr>
          <w:sz w:val="28"/>
          <w:szCs w:val="28"/>
          <w:lang w:val="uk-UA" w:eastAsia="uk-UA"/>
        </w:rPr>
        <w:t>або особою, що виконує його обов’язки,</w:t>
      </w:r>
      <w:r w:rsidRPr="00CB2744">
        <w:rPr>
          <w:color w:val="000000"/>
          <w:sz w:val="28"/>
          <w:szCs w:val="28"/>
          <w:lang w:val="uk-UA" w:eastAsia="uk-UA"/>
        </w:rPr>
        <w:t xml:space="preserve"> не пізніше ніж за 5 днів до засідання виконавчого комітету, а у випадку скликання позачергового засідання виконавчого комітету - не пізніше ніж за добу до дня його проведення.»</w:t>
      </w:r>
    </w:p>
    <w:p w:rsidR="00952CAE" w:rsidRPr="00CB2744" w:rsidRDefault="00952CAE" w:rsidP="00952CAE">
      <w:pPr>
        <w:pStyle w:val="22"/>
        <w:shd w:val="clear" w:color="auto" w:fill="auto"/>
        <w:spacing w:before="0" w:after="0"/>
        <w:ind w:firstLine="760"/>
        <w:rPr>
          <w:sz w:val="28"/>
          <w:szCs w:val="28"/>
          <w:lang w:val="uk-UA"/>
        </w:rPr>
      </w:pPr>
    </w:p>
    <w:p w:rsidR="00952CAE" w:rsidRPr="00CB2744" w:rsidRDefault="00952CAE" w:rsidP="00952CAE">
      <w:pPr>
        <w:pStyle w:val="22"/>
        <w:shd w:val="clear" w:color="auto" w:fill="auto"/>
        <w:spacing w:before="0" w:after="0"/>
        <w:ind w:firstLine="760"/>
        <w:rPr>
          <w:sz w:val="28"/>
          <w:szCs w:val="28"/>
          <w:lang w:val="uk-UA"/>
        </w:rPr>
      </w:pPr>
      <w:r w:rsidRPr="00CB2744">
        <w:rPr>
          <w:sz w:val="28"/>
          <w:szCs w:val="28"/>
          <w:lang w:val="uk-UA"/>
        </w:rPr>
        <w:t>1.6. Розділ 5 після пункту 7 доповнити новим пунктом наступного змісту</w:t>
      </w:r>
    </w:p>
    <w:p w:rsidR="00952CAE" w:rsidRPr="00CB2744" w:rsidRDefault="00952CAE" w:rsidP="00952CAE">
      <w:pPr>
        <w:pStyle w:val="22"/>
        <w:shd w:val="clear" w:color="auto" w:fill="auto"/>
        <w:spacing w:before="0" w:after="0"/>
        <w:ind w:firstLine="760"/>
        <w:rPr>
          <w:sz w:val="28"/>
          <w:szCs w:val="28"/>
          <w:lang w:val="uk-UA"/>
        </w:rPr>
      </w:pPr>
      <w:r w:rsidRPr="00CB2744">
        <w:rPr>
          <w:sz w:val="28"/>
          <w:szCs w:val="28"/>
          <w:lang w:val="uk-UA"/>
        </w:rPr>
        <w:t>«8. Проекти розпоряджень щодо звільнення з посад</w:t>
      </w:r>
      <w:r w:rsidR="00CB2744">
        <w:rPr>
          <w:sz w:val="28"/>
          <w:szCs w:val="28"/>
          <w:lang w:val="uk-UA"/>
        </w:rPr>
        <w:t xml:space="preserve"> та</w:t>
      </w:r>
      <w:r w:rsidRPr="00CB2744">
        <w:rPr>
          <w:sz w:val="28"/>
          <w:szCs w:val="28"/>
          <w:lang w:val="uk-UA"/>
        </w:rPr>
        <w:t xml:space="preserve"> про притягнення до дисциплінарної відповідальності за корупційні правопорушення візуються посадовою особою, відповідальною за запобігання та виявлення корупції.»</w:t>
      </w:r>
    </w:p>
    <w:p w:rsidR="00952CAE" w:rsidRPr="00CB2744" w:rsidRDefault="00952CAE" w:rsidP="00952CAE">
      <w:pPr>
        <w:pStyle w:val="22"/>
        <w:shd w:val="clear" w:color="auto" w:fill="auto"/>
        <w:spacing w:before="0" w:after="0"/>
        <w:ind w:firstLine="760"/>
        <w:rPr>
          <w:sz w:val="28"/>
          <w:szCs w:val="28"/>
          <w:lang w:val="uk-UA"/>
        </w:rPr>
      </w:pPr>
      <w:r w:rsidRPr="00CB2744">
        <w:rPr>
          <w:sz w:val="28"/>
          <w:szCs w:val="28"/>
          <w:lang w:val="uk-UA"/>
        </w:rPr>
        <w:t>Відповідно пункти 8-18 вважати пунктами 9-2</w:t>
      </w:r>
      <w:r w:rsidR="00887280">
        <w:rPr>
          <w:sz w:val="28"/>
          <w:szCs w:val="28"/>
          <w:lang w:val="uk-UA"/>
        </w:rPr>
        <w:t>2</w:t>
      </w:r>
      <w:r w:rsidRPr="00CB2744">
        <w:rPr>
          <w:sz w:val="28"/>
          <w:szCs w:val="28"/>
          <w:lang w:val="uk-UA"/>
        </w:rPr>
        <w:t>.</w:t>
      </w:r>
    </w:p>
    <w:p w:rsidR="00952CAE" w:rsidRPr="00CB2744" w:rsidRDefault="00952CAE" w:rsidP="00952CAE">
      <w:pPr>
        <w:pStyle w:val="22"/>
        <w:shd w:val="clear" w:color="auto" w:fill="auto"/>
        <w:spacing w:before="0" w:after="0"/>
        <w:ind w:firstLine="760"/>
        <w:rPr>
          <w:lang w:val="uk-UA"/>
        </w:rPr>
      </w:pPr>
    </w:p>
    <w:p w:rsidR="00952CAE" w:rsidRPr="00CB2744" w:rsidRDefault="00952CAE" w:rsidP="00952CAE">
      <w:pPr>
        <w:pStyle w:val="22"/>
        <w:shd w:val="clear" w:color="auto" w:fill="auto"/>
        <w:spacing w:before="0" w:after="0"/>
        <w:ind w:firstLine="760"/>
        <w:rPr>
          <w:sz w:val="28"/>
          <w:szCs w:val="28"/>
          <w:lang w:val="uk-UA"/>
        </w:rPr>
      </w:pPr>
      <w:r w:rsidRPr="00CB2744">
        <w:rPr>
          <w:sz w:val="28"/>
          <w:szCs w:val="28"/>
          <w:lang w:val="uk-UA"/>
        </w:rPr>
        <w:t>1.7. Пункт 11 розділу 5 викласти у такій редакції:</w:t>
      </w:r>
    </w:p>
    <w:p w:rsidR="00952CAE" w:rsidRPr="00CB2744" w:rsidRDefault="00952CAE" w:rsidP="00952CAE">
      <w:pPr>
        <w:pStyle w:val="22"/>
        <w:shd w:val="clear" w:color="auto" w:fill="auto"/>
        <w:tabs>
          <w:tab w:val="left" w:pos="1322"/>
        </w:tabs>
        <w:spacing w:before="0" w:after="0" w:line="322" w:lineRule="exact"/>
        <w:ind w:firstLine="709"/>
        <w:rPr>
          <w:sz w:val="28"/>
          <w:szCs w:val="28"/>
          <w:lang w:val="uk-UA"/>
        </w:rPr>
      </w:pPr>
      <w:r w:rsidRPr="00CB2744">
        <w:rPr>
          <w:sz w:val="28"/>
          <w:szCs w:val="28"/>
          <w:lang w:val="uk-UA"/>
        </w:rPr>
        <w:t>«11. Розпорядження з основної діяльності набирають чинності  з дня офіційного оприлюднення, якщо інше не встановлено такими розпорядженнями, але не раніше дня їх офіційного опублікування.</w:t>
      </w:r>
    </w:p>
    <w:p w:rsidR="00952CAE" w:rsidRPr="00CB2744" w:rsidRDefault="00952CAE" w:rsidP="00952CAE">
      <w:pPr>
        <w:pStyle w:val="22"/>
        <w:shd w:val="clear" w:color="auto" w:fill="auto"/>
        <w:tabs>
          <w:tab w:val="left" w:pos="1322"/>
        </w:tabs>
        <w:spacing w:before="0" w:after="0" w:line="322" w:lineRule="exact"/>
        <w:ind w:firstLine="709"/>
        <w:rPr>
          <w:sz w:val="28"/>
          <w:szCs w:val="28"/>
          <w:lang w:val="uk-UA"/>
        </w:rPr>
      </w:pPr>
      <w:r w:rsidRPr="00CB2744">
        <w:rPr>
          <w:sz w:val="28"/>
          <w:szCs w:val="28"/>
          <w:lang w:val="uk-UA"/>
        </w:rPr>
        <w:lastRenderedPageBreak/>
        <w:t>У разі не підписання проекту розпорядження відділ протокольної роботи та контролю повертає проект розробнику на доопрацювання.»</w:t>
      </w:r>
    </w:p>
    <w:p w:rsidR="00952CAE" w:rsidRPr="00CB2744" w:rsidRDefault="00952CAE" w:rsidP="00952CAE">
      <w:pPr>
        <w:pStyle w:val="22"/>
        <w:shd w:val="clear" w:color="auto" w:fill="auto"/>
        <w:tabs>
          <w:tab w:val="left" w:pos="1322"/>
        </w:tabs>
        <w:spacing w:before="0" w:after="0" w:line="322" w:lineRule="exact"/>
        <w:rPr>
          <w:sz w:val="28"/>
          <w:szCs w:val="28"/>
          <w:lang w:val="uk-UA"/>
        </w:rPr>
      </w:pPr>
    </w:p>
    <w:p w:rsidR="00952CAE" w:rsidRPr="00CB2744" w:rsidRDefault="00952CAE" w:rsidP="00952CAE">
      <w:pPr>
        <w:pStyle w:val="22"/>
        <w:shd w:val="clear" w:color="auto" w:fill="auto"/>
        <w:tabs>
          <w:tab w:val="left" w:pos="1322"/>
        </w:tabs>
        <w:spacing w:before="0" w:after="0" w:line="322" w:lineRule="exact"/>
        <w:ind w:firstLine="709"/>
        <w:rPr>
          <w:sz w:val="28"/>
          <w:szCs w:val="28"/>
          <w:lang w:val="uk-UA"/>
        </w:rPr>
      </w:pPr>
      <w:r w:rsidRPr="00CB2744">
        <w:rPr>
          <w:sz w:val="28"/>
          <w:szCs w:val="28"/>
          <w:lang w:val="uk-UA"/>
        </w:rPr>
        <w:t>1.8. У пункті 15 розділу 5: замість слова та цифри «5 років» записати: «2 роки після завершення справи»</w:t>
      </w:r>
    </w:p>
    <w:p w:rsidR="00952CAE" w:rsidRPr="00CB2744" w:rsidRDefault="00952CAE" w:rsidP="00952CAE">
      <w:pPr>
        <w:pStyle w:val="22"/>
        <w:shd w:val="clear" w:color="auto" w:fill="auto"/>
        <w:tabs>
          <w:tab w:val="left" w:pos="1322"/>
        </w:tabs>
        <w:spacing w:before="0" w:after="0" w:line="322" w:lineRule="exact"/>
        <w:rPr>
          <w:sz w:val="28"/>
          <w:szCs w:val="28"/>
          <w:lang w:val="uk-UA"/>
        </w:rPr>
      </w:pPr>
    </w:p>
    <w:p w:rsidR="00952CAE" w:rsidRPr="00CB2744" w:rsidRDefault="00952CAE" w:rsidP="00952CAE">
      <w:pPr>
        <w:pStyle w:val="22"/>
        <w:shd w:val="clear" w:color="auto" w:fill="auto"/>
        <w:tabs>
          <w:tab w:val="left" w:pos="1183"/>
        </w:tabs>
        <w:spacing w:before="0" w:after="0" w:line="322" w:lineRule="exact"/>
        <w:ind w:firstLine="709"/>
        <w:rPr>
          <w:sz w:val="28"/>
          <w:szCs w:val="28"/>
          <w:lang w:val="uk-UA"/>
        </w:rPr>
      </w:pPr>
      <w:r w:rsidRPr="00CB2744">
        <w:rPr>
          <w:sz w:val="28"/>
          <w:szCs w:val="28"/>
          <w:lang w:val="uk-UA"/>
        </w:rPr>
        <w:t xml:space="preserve">1.9. Пункт 28 розділу 8 викласти у такій редакції: </w:t>
      </w:r>
    </w:p>
    <w:p w:rsidR="00952CAE" w:rsidRPr="00CB2744" w:rsidRDefault="00952CAE" w:rsidP="00952CAE">
      <w:pPr>
        <w:pStyle w:val="22"/>
        <w:shd w:val="clear" w:color="auto" w:fill="auto"/>
        <w:tabs>
          <w:tab w:val="left" w:pos="1183"/>
        </w:tabs>
        <w:spacing w:before="0" w:after="0" w:line="322" w:lineRule="exact"/>
        <w:ind w:firstLine="709"/>
        <w:rPr>
          <w:sz w:val="28"/>
          <w:szCs w:val="28"/>
          <w:lang w:val="uk-UA"/>
        </w:rPr>
      </w:pPr>
      <w:r w:rsidRPr="00CB2744">
        <w:rPr>
          <w:sz w:val="28"/>
          <w:szCs w:val="28"/>
          <w:lang w:val="uk-UA"/>
        </w:rPr>
        <w:t xml:space="preserve">«28. Рішення, прийняті на засіданні виконавчого комітету, протягом двох днів після засідання остаточно редагуються розробниками </w:t>
      </w:r>
      <w:r w:rsidRPr="0006760C">
        <w:rPr>
          <w:sz w:val="28"/>
          <w:szCs w:val="28"/>
          <w:lang w:val="uk-UA"/>
        </w:rPr>
        <w:t>з</w:t>
      </w:r>
      <w:r w:rsidRPr="00CB2744">
        <w:rPr>
          <w:color w:val="FF0000"/>
          <w:sz w:val="28"/>
          <w:szCs w:val="28"/>
          <w:lang w:val="uk-UA"/>
        </w:rPr>
        <w:t xml:space="preserve"> </w:t>
      </w:r>
      <w:r w:rsidRPr="00CB2744">
        <w:rPr>
          <w:sz w:val="28"/>
          <w:szCs w:val="28"/>
          <w:lang w:val="uk-UA"/>
        </w:rPr>
        <w:t xml:space="preserve">урахуванням усних та/або письмових пропозицій членів виконавчого комітету, озвучених на засіданні, які були враховані при прийнятті рішення. </w:t>
      </w:r>
    </w:p>
    <w:p w:rsidR="00952CAE" w:rsidRPr="00CB2744" w:rsidRDefault="00952CAE" w:rsidP="00CB2744">
      <w:pPr>
        <w:pStyle w:val="22"/>
        <w:shd w:val="clear" w:color="auto" w:fill="auto"/>
        <w:spacing w:before="0" w:after="0" w:line="322" w:lineRule="exact"/>
        <w:ind w:firstLine="709"/>
        <w:rPr>
          <w:sz w:val="28"/>
          <w:szCs w:val="28"/>
          <w:lang w:val="uk-UA"/>
        </w:rPr>
      </w:pPr>
      <w:r w:rsidRPr="00CB2744">
        <w:rPr>
          <w:sz w:val="28"/>
          <w:szCs w:val="28"/>
          <w:lang w:val="uk-UA"/>
        </w:rPr>
        <w:t>Для уникнення непорозумінь при доопрацюванні проекту рішення розробник повинен протягом обговорення проекту рішення фіксувати всі прийняті пропозиції членів виконавчого комітету будь-яким способом, після засідання розробник має право звернутись до автора пропозиції для  отримання належним чином оформлених та підписаних пропозицій. Доопрацьовані проекти рішень подаються розробниками на підпис особі, яка головувала на засіданні виконавчого комітету через відділ протокольної роботи та контролю»</w:t>
      </w:r>
    </w:p>
    <w:p w:rsidR="00952CAE" w:rsidRPr="00CB2744" w:rsidRDefault="00952CAE" w:rsidP="00952CAE">
      <w:pPr>
        <w:pStyle w:val="22"/>
        <w:shd w:val="clear" w:color="auto" w:fill="auto"/>
        <w:tabs>
          <w:tab w:val="left" w:pos="1183"/>
        </w:tabs>
        <w:spacing w:before="0" w:after="0" w:line="322" w:lineRule="exact"/>
        <w:rPr>
          <w:sz w:val="28"/>
          <w:szCs w:val="28"/>
          <w:lang w:val="uk-UA"/>
        </w:rPr>
      </w:pPr>
    </w:p>
    <w:p w:rsidR="00952CAE" w:rsidRPr="00CB2744" w:rsidRDefault="00952CAE" w:rsidP="00952CAE">
      <w:pPr>
        <w:pStyle w:val="22"/>
        <w:shd w:val="clear" w:color="auto" w:fill="auto"/>
        <w:tabs>
          <w:tab w:val="left" w:pos="1322"/>
        </w:tabs>
        <w:spacing w:before="0" w:after="0" w:line="322" w:lineRule="exact"/>
        <w:ind w:firstLine="709"/>
        <w:rPr>
          <w:sz w:val="28"/>
          <w:szCs w:val="28"/>
          <w:lang w:val="uk-UA"/>
        </w:rPr>
      </w:pPr>
      <w:r w:rsidRPr="00CB2744">
        <w:rPr>
          <w:sz w:val="28"/>
          <w:szCs w:val="28"/>
          <w:lang w:val="uk-UA"/>
        </w:rPr>
        <w:t>1.10. У пункті 43 розділу 8 замість слова та цифри «5 років» записати «2 роки після завершення справи».</w:t>
      </w:r>
    </w:p>
    <w:p w:rsidR="00952CAE" w:rsidRPr="00CB2744" w:rsidRDefault="00952CAE" w:rsidP="00952CAE">
      <w:pPr>
        <w:pStyle w:val="22"/>
        <w:shd w:val="clear" w:color="auto" w:fill="auto"/>
        <w:tabs>
          <w:tab w:val="left" w:pos="1322"/>
        </w:tabs>
        <w:spacing w:before="0" w:after="0" w:line="322" w:lineRule="exact"/>
        <w:rPr>
          <w:sz w:val="28"/>
          <w:szCs w:val="28"/>
          <w:lang w:val="uk-UA"/>
        </w:rPr>
      </w:pPr>
    </w:p>
    <w:p w:rsidR="00952CAE" w:rsidRPr="00CB2744" w:rsidRDefault="00952CAE" w:rsidP="00952CAE">
      <w:pPr>
        <w:pStyle w:val="22"/>
        <w:shd w:val="clear" w:color="auto" w:fill="auto"/>
        <w:tabs>
          <w:tab w:val="left" w:pos="1322"/>
        </w:tabs>
        <w:spacing w:before="0" w:after="0" w:line="322" w:lineRule="exact"/>
        <w:ind w:firstLine="709"/>
        <w:rPr>
          <w:sz w:val="28"/>
          <w:szCs w:val="28"/>
          <w:lang w:val="uk-UA"/>
        </w:rPr>
      </w:pPr>
      <w:r w:rsidRPr="00CB2744">
        <w:rPr>
          <w:sz w:val="28"/>
          <w:szCs w:val="28"/>
          <w:lang w:val="uk-UA"/>
        </w:rPr>
        <w:t>1.1</w:t>
      </w:r>
      <w:r w:rsidR="00CB2744" w:rsidRPr="00CB2744">
        <w:rPr>
          <w:sz w:val="28"/>
          <w:szCs w:val="28"/>
          <w:lang w:val="uk-UA"/>
        </w:rPr>
        <w:t>1</w:t>
      </w:r>
      <w:r w:rsidRPr="00CB2744">
        <w:rPr>
          <w:sz w:val="28"/>
          <w:szCs w:val="28"/>
          <w:lang w:val="uk-UA"/>
        </w:rPr>
        <w:t xml:space="preserve">. Розділ 9 доповнити пунктом 9 такого змісту </w:t>
      </w:r>
    </w:p>
    <w:p w:rsidR="00952CAE" w:rsidRPr="00CB2744" w:rsidRDefault="00952CAE" w:rsidP="00952CAE">
      <w:pPr>
        <w:pStyle w:val="22"/>
        <w:shd w:val="clear" w:color="auto" w:fill="auto"/>
        <w:tabs>
          <w:tab w:val="left" w:pos="1322"/>
        </w:tabs>
        <w:spacing w:before="0" w:after="0" w:line="322" w:lineRule="exact"/>
        <w:ind w:firstLine="709"/>
        <w:rPr>
          <w:sz w:val="28"/>
          <w:szCs w:val="28"/>
          <w:lang w:val="uk-UA"/>
        </w:rPr>
      </w:pPr>
      <w:r w:rsidRPr="00CB2744">
        <w:rPr>
          <w:sz w:val="28"/>
          <w:szCs w:val="28"/>
          <w:lang w:val="uk-UA"/>
        </w:rPr>
        <w:t>«9. Рішення виконавчого комітету, що є регуляторним актом, приймається не пізніше ніж через 5 місяців з моменту оприлюднення проекту регуляторного акту», відповідно, пункти 9-14 вважати пунктами 10-15.</w:t>
      </w:r>
    </w:p>
    <w:p w:rsidR="00952CAE" w:rsidRPr="00CB2744" w:rsidRDefault="00952CAE" w:rsidP="00952CAE">
      <w:pPr>
        <w:pStyle w:val="22"/>
        <w:shd w:val="clear" w:color="auto" w:fill="auto"/>
        <w:tabs>
          <w:tab w:val="left" w:pos="1322"/>
        </w:tabs>
        <w:spacing w:before="0" w:after="0" w:line="322" w:lineRule="exact"/>
        <w:rPr>
          <w:sz w:val="28"/>
          <w:szCs w:val="28"/>
          <w:lang w:val="uk-UA"/>
        </w:rPr>
      </w:pPr>
    </w:p>
    <w:p w:rsidR="00952CAE" w:rsidRPr="00CB2744" w:rsidRDefault="00CB2744" w:rsidP="00952CAE">
      <w:pPr>
        <w:pStyle w:val="22"/>
        <w:shd w:val="clear" w:color="auto" w:fill="auto"/>
        <w:tabs>
          <w:tab w:val="left" w:pos="1322"/>
        </w:tabs>
        <w:spacing w:before="0" w:after="0" w:line="322" w:lineRule="exact"/>
        <w:ind w:firstLine="709"/>
        <w:rPr>
          <w:sz w:val="28"/>
          <w:szCs w:val="28"/>
          <w:lang w:val="uk-UA"/>
        </w:rPr>
      </w:pPr>
      <w:r>
        <w:rPr>
          <w:sz w:val="28"/>
          <w:szCs w:val="28"/>
          <w:lang w:val="uk-UA"/>
        </w:rPr>
        <w:t>1.12</w:t>
      </w:r>
      <w:r w:rsidR="00952CAE" w:rsidRPr="00CB2744">
        <w:rPr>
          <w:sz w:val="28"/>
          <w:szCs w:val="28"/>
          <w:lang w:val="uk-UA"/>
        </w:rPr>
        <w:t xml:space="preserve">. Пункт 5 розділу 10.1 доповнити новим абзацом: </w:t>
      </w:r>
    </w:p>
    <w:p w:rsidR="00952CAE" w:rsidRPr="00CB2744" w:rsidRDefault="00952CAE" w:rsidP="00952CAE">
      <w:pPr>
        <w:pStyle w:val="22"/>
        <w:shd w:val="clear" w:color="auto" w:fill="auto"/>
        <w:tabs>
          <w:tab w:val="left" w:pos="1322"/>
        </w:tabs>
        <w:spacing w:before="0" w:after="0" w:line="322" w:lineRule="exact"/>
        <w:ind w:firstLine="709"/>
        <w:rPr>
          <w:sz w:val="28"/>
          <w:szCs w:val="28"/>
          <w:lang w:val="uk-UA"/>
        </w:rPr>
      </w:pPr>
      <w:r w:rsidRPr="00CB2744">
        <w:rPr>
          <w:sz w:val="28"/>
          <w:szCs w:val="28"/>
          <w:lang w:val="uk-UA"/>
        </w:rPr>
        <w:t>«Співвиконавці зобов’язані подавати пропозиції головному виконавцю протягом першої половини строку, відведеного для виконання розпорядчого документа.»</w:t>
      </w:r>
    </w:p>
    <w:p w:rsidR="00952CAE" w:rsidRPr="00CB2744" w:rsidRDefault="00952CAE" w:rsidP="00952CAE">
      <w:pPr>
        <w:pStyle w:val="22"/>
        <w:shd w:val="clear" w:color="auto" w:fill="auto"/>
        <w:tabs>
          <w:tab w:val="left" w:pos="1322"/>
        </w:tabs>
        <w:spacing w:before="0" w:after="0" w:line="322" w:lineRule="exact"/>
        <w:rPr>
          <w:sz w:val="28"/>
          <w:szCs w:val="28"/>
          <w:lang w:val="uk-UA"/>
        </w:rPr>
      </w:pPr>
    </w:p>
    <w:p w:rsidR="00952CAE" w:rsidRPr="00CB2744" w:rsidRDefault="00CB2744" w:rsidP="00952CAE">
      <w:pPr>
        <w:pStyle w:val="22"/>
        <w:shd w:val="clear" w:color="auto" w:fill="auto"/>
        <w:tabs>
          <w:tab w:val="left" w:pos="1294"/>
        </w:tabs>
        <w:spacing w:before="0" w:after="0" w:line="322" w:lineRule="exact"/>
        <w:ind w:firstLine="709"/>
        <w:rPr>
          <w:sz w:val="28"/>
          <w:szCs w:val="28"/>
          <w:lang w:val="uk-UA"/>
        </w:rPr>
      </w:pPr>
      <w:r>
        <w:rPr>
          <w:sz w:val="28"/>
          <w:szCs w:val="28"/>
          <w:lang w:val="uk-UA"/>
        </w:rPr>
        <w:t>1.13</w:t>
      </w:r>
      <w:r w:rsidR="00952CAE" w:rsidRPr="00CB2744">
        <w:rPr>
          <w:sz w:val="28"/>
          <w:szCs w:val="28"/>
          <w:lang w:val="uk-UA"/>
        </w:rPr>
        <w:t xml:space="preserve">. Пункт 10 розділу 18 викласти у такій редакції: </w:t>
      </w:r>
    </w:p>
    <w:p w:rsidR="00952CAE" w:rsidRPr="00CB2744" w:rsidRDefault="00952CAE" w:rsidP="00952CAE">
      <w:pPr>
        <w:pStyle w:val="22"/>
        <w:shd w:val="clear" w:color="auto" w:fill="auto"/>
        <w:tabs>
          <w:tab w:val="left" w:pos="1294"/>
        </w:tabs>
        <w:spacing w:before="0" w:after="0" w:line="322" w:lineRule="exact"/>
        <w:ind w:firstLine="709"/>
        <w:rPr>
          <w:sz w:val="28"/>
          <w:szCs w:val="28"/>
          <w:lang w:val="uk-UA"/>
        </w:rPr>
      </w:pPr>
      <w:r w:rsidRPr="00CB2744">
        <w:rPr>
          <w:sz w:val="28"/>
          <w:szCs w:val="28"/>
          <w:lang w:val="uk-UA"/>
        </w:rPr>
        <w:t>«10. Рішення робочого органу оформляються протоколом, який веде секретар та підписує голова робочого органу. Секретарем робочого органу призначається посадова особа виконавчого органу, до компетенції якого відноситься дане питання.»</w:t>
      </w:r>
    </w:p>
    <w:p w:rsidR="00952CAE" w:rsidRPr="00CB2744" w:rsidRDefault="00952CAE" w:rsidP="0037335E">
      <w:pPr>
        <w:pStyle w:val="11"/>
        <w:tabs>
          <w:tab w:val="left" w:pos="1309"/>
        </w:tabs>
        <w:spacing w:line="240" w:lineRule="auto"/>
        <w:ind w:firstLine="709"/>
        <w:jc w:val="both"/>
        <w:rPr>
          <w:rFonts w:ascii="Times New Roman" w:hAnsi="Times New Roman" w:cs="Times New Roman"/>
          <w:sz w:val="28"/>
          <w:szCs w:val="28"/>
          <w:lang w:val="uk-UA"/>
        </w:rPr>
      </w:pPr>
    </w:p>
    <w:p w:rsidR="0037335E" w:rsidRPr="00CB2744" w:rsidRDefault="0037335E" w:rsidP="0037335E">
      <w:pPr>
        <w:pStyle w:val="11"/>
        <w:tabs>
          <w:tab w:val="left" w:pos="1309"/>
        </w:tabs>
        <w:spacing w:line="240" w:lineRule="auto"/>
        <w:ind w:firstLine="709"/>
        <w:jc w:val="both"/>
        <w:rPr>
          <w:rFonts w:ascii="Times New Roman" w:hAnsi="Times New Roman" w:cs="Times New Roman"/>
          <w:sz w:val="28"/>
          <w:szCs w:val="28"/>
          <w:lang w:val="uk-UA"/>
        </w:rPr>
      </w:pPr>
      <w:r w:rsidRPr="00CB2744">
        <w:rPr>
          <w:rFonts w:ascii="Times New Roman" w:hAnsi="Times New Roman" w:cs="Times New Roman"/>
          <w:sz w:val="28"/>
          <w:szCs w:val="28"/>
          <w:lang w:val="uk-UA"/>
        </w:rPr>
        <w:t xml:space="preserve">2. Керівникам виконавчих органів Сумської міської ради </w:t>
      </w:r>
      <w:r w:rsidR="00736185" w:rsidRPr="00CB2744">
        <w:rPr>
          <w:rFonts w:ascii="Times New Roman" w:hAnsi="Times New Roman" w:cs="Times New Roman"/>
          <w:sz w:val="28"/>
          <w:szCs w:val="28"/>
          <w:lang w:val="uk-UA"/>
        </w:rPr>
        <w:t>о</w:t>
      </w:r>
      <w:r w:rsidRPr="00CB2744">
        <w:rPr>
          <w:rFonts w:ascii="Times New Roman" w:hAnsi="Times New Roman" w:cs="Times New Roman"/>
          <w:sz w:val="28"/>
          <w:szCs w:val="28"/>
          <w:lang w:val="uk-UA"/>
        </w:rPr>
        <w:t>знайомити працівників відповідних структурних підрозділів з Регламентом.</w:t>
      </w:r>
    </w:p>
    <w:p w:rsidR="00EC3DA2" w:rsidRPr="00CB2744" w:rsidRDefault="00EC3DA2" w:rsidP="0037335E">
      <w:pPr>
        <w:pStyle w:val="11"/>
        <w:tabs>
          <w:tab w:val="left" w:pos="1309"/>
        </w:tabs>
        <w:spacing w:line="240" w:lineRule="auto"/>
        <w:ind w:firstLine="709"/>
        <w:jc w:val="both"/>
        <w:rPr>
          <w:rFonts w:ascii="Times New Roman" w:hAnsi="Times New Roman" w:cs="Times New Roman"/>
          <w:sz w:val="28"/>
          <w:szCs w:val="28"/>
          <w:lang w:val="uk-UA"/>
        </w:rPr>
      </w:pPr>
    </w:p>
    <w:p w:rsidR="0037335E" w:rsidRPr="00CB2744" w:rsidRDefault="0037335E" w:rsidP="0037335E">
      <w:pPr>
        <w:rPr>
          <w:rFonts w:ascii="Times New Roman" w:hAnsi="Times New Roman" w:cs="Times New Roman"/>
          <w:b/>
          <w:sz w:val="28"/>
          <w:szCs w:val="28"/>
          <w:lang w:val="uk-UA"/>
        </w:rPr>
      </w:pPr>
      <w:r w:rsidRPr="00CB2744">
        <w:rPr>
          <w:rFonts w:ascii="Times New Roman" w:hAnsi="Times New Roman" w:cs="Times New Roman"/>
          <w:b/>
          <w:sz w:val="28"/>
          <w:szCs w:val="28"/>
          <w:lang w:val="uk-UA"/>
        </w:rPr>
        <w:t>Міський голова</w:t>
      </w:r>
      <w:r w:rsidRPr="00CB2744">
        <w:rPr>
          <w:rFonts w:ascii="Times New Roman" w:hAnsi="Times New Roman" w:cs="Times New Roman"/>
          <w:b/>
          <w:sz w:val="28"/>
          <w:szCs w:val="28"/>
          <w:lang w:val="uk-UA"/>
        </w:rPr>
        <w:tab/>
      </w:r>
      <w:r w:rsidRPr="00CB2744">
        <w:rPr>
          <w:rFonts w:ascii="Times New Roman" w:hAnsi="Times New Roman" w:cs="Times New Roman"/>
          <w:b/>
          <w:sz w:val="28"/>
          <w:szCs w:val="28"/>
          <w:lang w:val="uk-UA"/>
        </w:rPr>
        <w:tab/>
      </w:r>
      <w:r w:rsidRPr="00CB2744">
        <w:rPr>
          <w:rFonts w:ascii="Times New Roman" w:hAnsi="Times New Roman" w:cs="Times New Roman"/>
          <w:b/>
          <w:sz w:val="28"/>
          <w:szCs w:val="28"/>
          <w:lang w:val="uk-UA"/>
        </w:rPr>
        <w:tab/>
      </w:r>
      <w:r w:rsidRPr="00CB2744">
        <w:rPr>
          <w:rFonts w:ascii="Times New Roman" w:hAnsi="Times New Roman" w:cs="Times New Roman"/>
          <w:b/>
          <w:sz w:val="28"/>
          <w:szCs w:val="28"/>
          <w:lang w:val="uk-UA"/>
        </w:rPr>
        <w:tab/>
      </w:r>
      <w:r w:rsidRPr="00CB2744">
        <w:rPr>
          <w:rFonts w:ascii="Times New Roman" w:hAnsi="Times New Roman" w:cs="Times New Roman"/>
          <w:b/>
          <w:sz w:val="28"/>
          <w:szCs w:val="28"/>
          <w:lang w:val="uk-UA"/>
        </w:rPr>
        <w:tab/>
      </w:r>
      <w:r w:rsidRPr="00CB2744">
        <w:rPr>
          <w:rFonts w:ascii="Times New Roman" w:hAnsi="Times New Roman" w:cs="Times New Roman"/>
          <w:b/>
          <w:sz w:val="28"/>
          <w:szCs w:val="28"/>
          <w:lang w:val="uk-UA"/>
        </w:rPr>
        <w:tab/>
      </w:r>
      <w:r w:rsidRPr="00CB2744">
        <w:rPr>
          <w:rFonts w:ascii="Times New Roman" w:hAnsi="Times New Roman" w:cs="Times New Roman"/>
          <w:b/>
          <w:sz w:val="28"/>
          <w:szCs w:val="28"/>
          <w:lang w:val="uk-UA"/>
        </w:rPr>
        <w:tab/>
        <w:t xml:space="preserve">      О.М. Лисенко</w:t>
      </w:r>
    </w:p>
    <w:p w:rsidR="001862F8" w:rsidRPr="00CB2744" w:rsidRDefault="001862F8" w:rsidP="0037335E">
      <w:pPr>
        <w:pBdr>
          <w:bottom w:val="single" w:sz="12" w:space="1" w:color="auto"/>
        </w:pBdr>
        <w:rPr>
          <w:rFonts w:ascii="Times New Roman" w:hAnsi="Times New Roman" w:cs="Times New Roman"/>
          <w:sz w:val="28"/>
          <w:szCs w:val="28"/>
          <w:lang w:val="uk-UA"/>
        </w:rPr>
      </w:pPr>
    </w:p>
    <w:p w:rsidR="0037335E" w:rsidRPr="00CB2744" w:rsidRDefault="00736185" w:rsidP="0037335E">
      <w:pPr>
        <w:pBdr>
          <w:bottom w:val="single" w:sz="12" w:space="1" w:color="auto"/>
        </w:pBdr>
        <w:rPr>
          <w:rFonts w:ascii="Times New Roman" w:hAnsi="Times New Roman" w:cs="Times New Roman"/>
          <w:sz w:val="28"/>
          <w:szCs w:val="28"/>
          <w:lang w:val="uk-UA"/>
        </w:rPr>
      </w:pPr>
      <w:r w:rsidRPr="00CB2744">
        <w:rPr>
          <w:rFonts w:ascii="Times New Roman" w:hAnsi="Times New Roman" w:cs="Times New Roman"/>
          <w:sz w:val="28"/>
          <w:szCs w:val="28"/>
          <w:lang w:val="uk-UA"/>
        </w:rPr>
        <w:t>Антоненко 70-05-64</w:t>
      </w:r>
    </w:p>
    <w:p w:rsidR="00816C82" w:rsidRPr="00CB2744" w:rsidRDefault="0037335E" w:rsidP="008679E8">
      <w:pPr>
        <w:rPr>
          <w:rFonts w:ascii="Times New Roman" w:hAnsi="Times New Roman" w:cs="Times New Roman"/>
          <w:sz w:val="28"/>
          <w:szCs w:val="28"/>
          <w:lang w:val="uk-UA"/>
        </w:rPr>
      </w:pPr>
      <w:r w:rsidRPr="00CB2744">
        <w:rPr>
          <w:rFonts w:ascii="Times New Roman" w:hAnsi="Times New Roman" w:cs="Times New Roman"/>
          <w:sz w:val="28"/>
          <w:szCs w:val="28"/>
          <w:lang w:val="uk-UA"/>
        </w:rPr>
        <w:t xml:space="preserve">Розіслати: </w:t>
      </w:r>
      <w:r w:rsidR="00736185" w:rsidRPr="00CB2744">
        <w:rPr>
          <w:rFonts w:ascii="Times New Roman" w:hAnsi="Times New Roman" w:cs="Times New Roman"/>
          <w:sz w:val="28"/>
          <w:szCs w:val="28"/>
          <w:lang w:val="uk-UA"/>
        </w:rPr>
        <w:t>згідно зі списком</w:t>
      </w:r>
      <w:r w:rsidR="0006760C">
        <w:rPr>
          <w:rFonts w:ascii="Times New Roman" w:hAnsi="Times New Roman" w:cs="Times New Roman"/>
          <w:sz w:val="28"/>
          <w:szCs w:val="28"/>
          <w:lang w:val="uk-UA"/>
        </w:rPr>
        <w:t xml:space="preserve"> розсилки</w:t>
      </w:r>
    </w:p>
    <w:sectPr w:rsidR="00816C82" w:rsidRPr="00CB2744" w:rsidSect="00490021">
      <w:pgSz w:w="11906" w:h="16838"/>
      <w:pgMar w:top="426" w:right="1134" w:bottom="851" w:left="170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81341"/>
    <w:multiLevelType w:val="multilevel"/>
    <w:tmpl w:val="D71A9A5A"/>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5E"/>
    <w:rsid w:val="00040F11"/>
    <w:rsid w:val="00051D5F"/>
    <w:rsid w:val="0006760C"/>
    <w:rsid w:val="000E52B3"/>
    <w:rsid w:val="00120558"/>
    <w:rsid w:val="00137788"/>
    <w:rsid w:val="001862F8"/>
    <w:rsid w:val="00222E23"/>
    <w:rsid w:val="002F2844"/>
    <w:rsid w:val="0037198D"/>
    <w:rsid w:val="0037335E"/>
    <w:rsid w:val="00386576"/>
    <w:rsid w:val="0048422C"/>
    <w:rsid w:val="00490021"/>
    <w:rsid w:val="004A62E9"/>
    <w:rsid w:val="004C3F73"/>
    <w:rsid w:val="00611C00"/>
    <w:rsid w:val="00702152"/>
    <w:rsid w:val="00736185"/>
    <w:rsid w:val="00783CA1"/>
    <w:rsid w:val="00816C82"/>
    <w:rsid w:val="0086264A"/>
    <w:rsid w:val="008679E8"/>
    <w:rsid w:val="00887280"/>
    <w:rsid w:val="00952CAE"/>
    <w:rsid w:val="00977EB1"/>
    <w:rsid w:val="009A2D2C"/>
    <w:rsid w:val="009A32AC"/>
    <w:rsid w:val="009B13D3"/>
    <w:rsid w:val="009C6ABA"/>
    <w:rsid w:val="009D1439"/>
    <w:rsid w:val="00A15891"/>
    <w:rsid w:val="00B92FE9"/>
    <w:rsid w:val="00C01957"/>
    <w:rsid w:val="00C40ABD"/>
    <w:rsid w:val="00CB2744"/>
    <w:rsid w:val="00CB6317"/>
    <w:rsid w:val="00D03E0C"/>
    <w:rsid w:val="00D43439"/>
    <w:rsid w:val="00D9449A"/>
    <w:rsid w:val="00DD1F42"/>
    <w:rsid w:val="00EC3DA2"/>
    <w:rsid w:val="00F1042B"/>
    <w:rsid w:val="00F130F6"/>
    <w:rsid w:val="00F17216"/>
    <w:rsid w:val="00F3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B502"/>
  <w15:chartTrackingRefBased/>
  <w15:docId w15:val="{0D866FA9-AEC6-41A0-891D-3469592B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35E"/>
    <w:pPr>
      <w:spacing w:after="0" w:line="276" w:lineRule="auto"/>
    </w:pPr>
    <w:rPr>
      <w:rFonts w:ascii="Arial" w:eastAsia="Arial" w:hAnsi="Arial" w:cs="Arial"/>
      <w:color w:val="000000"/>
      <w:lang w:eastAsia="ru-RU"/>
    </w:rPr>
  </w:style>
  <w:style w:type="paragraph" w:styleId="1">
    <w:name w:val="heading 1"/>
    <w:basedOn w:val="a"/>
    <w:next w:val="a"/>
    <w:link w:val="10"/>
    <w:qFormat/>
    <w:rsid w:val="0037198D"/>
    <w:pPr>
      <w:keepNext/>
      <w:spacing w:before="240" w:after="60" w:line="240" w:lineRule="auto"/>
      <w:outlineLvl w:val="0"/>
    </w:pPr>
    <w:rPr>
      <w:rFonts w:eastAsia="Times New Roman"/>
      <w:b/>
      <w:bCs/>
      <w:noProof/>
      <w:color w:val="auto"/>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37335E"/>
    <w:pPr>
      <w:spacing w:after="0" w:line="276" w:lineRule="auto"/>
    </w:pPr>
    <w:rPr>
      <w:rFonts w:ascii="Arial" w:eastAsia="Arial" w:hAnsi="Arial" w:cs="Arial"/>
      <w:color w:val="000000"/>
      <w:lang w:eastAsia="ru-RU"/>
    </w:rPr>
  </w:style>
  <w:style w:type="paragraph" w:styleId="a3">
    <w:name w:val="List Paragraph"/>
    <w:basedOn w:val="a"/>
    <w:uiPriority w:val="99"/>
    <w:qFormat/>
    <w:rsid w:val="00702152"/>
    <w:pPr>
      <w:ind w:left="720"/>
      <w:contextualSpacing/>
    </w:pPr>
  </w:style>
  <w:style w:type="paragraph" w:styleId="a4">
    <w:name w:val="Balloon Text"/>
    <w:basedOn w:val="a"/>
    <w:link w:val="a5"/>
    <w:uiPriority w:val="99"/>
    <w:semiHidden/>
    <w:unhideWhenUsed/>
    <w:rsid w:val="00736185"/>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6185"/>
    <w:rPr>
      <w:rFonts w:ascii="Segoe UI" w:eastAsia="Arial" w:hAnsi="Segoe UI" w:cs="Segoe UI"/>
      <w:color w:val="000000"/>
      <w:sz w:val="18"/>
      <w:szCs w:val="18"/>
      <w:lang w:eastAsia="ru-RU"/>
    </w:rPr>
  </w:style>
  <w:style w:type="paragraph" w:styleId="2">
    <w:name w:val="Body Text 2"/>
    <w:basedOn w:val="a"/>
    <w:link w:val="20"/>
    <w:semiHidden/>
    <w:unhideWhenUsed/>
    <w:rsid w:val="00816C82"/>
    <w:pPr>
      <w:spacing w:line="240" w:lineRule="auto"/>
      <w:jc w:val="center"/>
    </w:pPr>
    <w:rPr>
      <w:rFonts w:ascii="Times New Roman" w:eastAsia="Times New Roman" w:hAnsi="Times New Roman" w:cs="Times New Roman"/>
      <w:color w:val="auto"/>
      <w:sz w:val="28"/>
      <w:szCs w:val="20"/>
      <w:lang w:val="uk-UA"/>
    </w:rPr>
  </w:style>
  <w:style w:type="character" w:customStyle="1" w:styleId="20">
    <w:name w:val="Основной текст 2 Знак"/>
    <w:basedOn w:val="a0"/>
    <w:link w:val="2"/>
    <w:semiHidden/>
    <w:rsid w:val="00816C82"/>
    <w:rPr>
      <w:rFonts w:ascii="Times New Roman" w:eastAsia="Times New Roman" w:hAnsi="Times New Roman" w:cs="Times New Roman"/>
      <w:sz w:val="28"/>
      <w:szCs w:val="20"/>
      <w:lang w:val="uk-UA" w:eastAsia="ru-RU"/>
    </w:rPr>
  </w:style>
  <w:style w:type="paragraph" w:styleId="a6">
    <w:name w:val="No Spacing"/>
    <w:uiPriority w:val="1"/>
    <w:rsid w:val="0037198D"/>
    <w:pPr>
      <w:spacing w:after="0" w:line="240" w:lineRule="auto"/>
    </w:pPr>
    <w:rPr>
      <w:rFonts w:ascii="Calibri" w:eastAsia="Times New Roman" w:hAnsi="Calibri" w:cs="Calibri"/>
      <w:lang w:val="uk-UA"/>
    </w:rPr>
  </w:style>
  <w:style w:type="character" w:customStyle="1" w:styleId="10">
    <w:name w:val="Заголовок 1 Знак"/>
    <w:basedOn w:val="a0"/>
    <w:link w:val="1"/>
    <w:rsid w:val="0037198D"/>
    <w:rPr>
      <w:rFonts w:ascii="Arial" w:eastAsia="Times New Roman" w:hAnsi="Arial" w:cs="Arial"/>
      <w:b/>
      <w:bCs/>
      <w:noProof/>
      <w:kern w:val="32"/>
      <w:sz w:val="32"/>
      <w:szCs w:val="32"/>
      <w:lang w:val="uk-UA" w:eastAsia="ru-RU"/>
    </w:rPr>
  </w:style>
  <w:style w:type="character" w:customStyle="1" w:styleId="21">
    <w:name w:val="Основной текст (2)_"/>
    <w:basedOn w:val="a0"/>
    <w:link w:val="22"/>
    <w:locked/>
    <w:rsid w:val="00952CAE"/>
    <w:rPr>
      <w:rFonts w:ascii="Times New Roman" w:hAnsi="Times New Roman" w:cs="Times New Roman"/>
      <w:sz w:val="26"/>
      <w:szCs w:val="26"/>
      <w:shd w:val="clear" w:color="auto" w:fill="FFFFFF"/>
    </w:rPr>
  </w:style>
  <w:style w:type="paragraph" w:customStyle="1" w:styleId="22">
    <w:name w:val="Основной текст (2)"/>
    <w:basedOn w:val="a"/>
    <w:link w:val="21"/>
    <w:rsid w:val="00952CAE"/>
    <w:pPr>
      <w:widowControl w:val="0"/>
      <w:shd w:val="clear" w:color="auto" w:fill="FFFFFF"/>
      <w:spacing w:before="240" w:after="300" w:line="240" w:lineRule="atLeast"/>
      <w:jc w:val="both"/>
    </w:pPr>
    <w:rPr>
      <w:rFonts w:ascii="Times New Roman" w:eastAsiaTheme="minorHAnsi" w:hAnsi="Times New Roman" w:cs="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6</cp:revision>
  <cp:lastPrinted>2018-04-23T13:51:00Z</cp:lastPrinted>
  <dcterms:created xsi:type="dcterms:W3CDTF">2018-04-23T09:52:00Z</dcterms:created>
  <dcterms:modified xsi:type="dcterms:W3CDTF">2018-05-08T07:54:00Z</dcterms:modified>
</cp:coreProperties>
</file>